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271A71" w:rsidRPr="0087403F" w14:paraId="0F7EBAD8" w14:textId="77777777" w:rsidTr="00E5179B">
        <w:tc>
          <w:tcPr>
            <w:tcW w:w="3085" w:type="dxa"/>
            <w:shd w:val="clear" w:color="auto" w:fill="auto"/>
            <w:vAlign w:val="center"/>
          </w:tcPr>
          <w:p w14:paraId="1D7C58C5" w14:textId="77777777" w:rsidR="00271A71" w:rsidRPr="00271A71" w:rsidRDefault="00271A71" w:rsidP="00271A71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1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AAC6A" wp14:editId="18950F83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666493E" w14:textId="77777777" w:rsidR="00271A71" w:rsidRPr="00271A71" w:rsidRDefault="00271A71" w:rsidP="00271A71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5D14BAE5" w14:textId="77777777" w:rsidR="00271A71" w:rsidRPr="00271A71" w:rsidRDefault="00271A71" w:rsidP="00271A71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7F52C831" w14:textId="77777777" w:rsidR="00271A71" w:rsidRPr="00271A71" w:rsidRDefault="00271A71" w:rsidP="00271A71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25D6FA4F" w14:textId="77777777" w:rsidR="00271A71" w:rsidRPr="00271A71" w:rsidRDefault="00271A71" w:rsidP="00271A71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7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34D81F0" w14:textId="77777777" w:rsidR="00271A71" w:rsidRPr="00271A71" w:rsidRDefault="00271A71" w:rsidP="00271A71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r w:rsidR="00C35FAC">
              <w:fldChar w:fldCharType="begin"/>
            </w:r>
            <w:r w:rsidR="00C35FAC" w:rsidRPr="0087403F">
              <w:rPr>
                <w:lang w:val="en-US"/>
              </w:rPr>
              <w:instrText xml:space="preserve"> HYPERLINK "mailto:info@msk-legal.ru" </w:instrText>
            </w:r>
            <w:r w:rsidR="00C35FAC">
              <w:fldChar w:fldCharType="separate"/>
            </w:r>
            <w:r w:rsidRPr="00271A7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info@msk-legal.ru</w:t>
            </w:r>
            <w:r w:rsidR="00C35FAC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  <w:r w:rsidRPr="0027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AE3A7E0" w14:textId="23A7035C" w:rsidR="00271A71" w:rsidRPr="00271A71" w:rsidRDefault="00C35FAC" w:rsidP="00271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15AA518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95282A2" w14:textId="13ECB4E0" w:rsid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 xml:space="preserve">В Замоскворецкий районный суд города </w:t>
      </w:r>
    </w:p>
    <w:p w14:paraId="7F2D8578" w14:textId="67295FF1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>Москвы</w:t>
      </w:r>
    </w:p>
    <w:p w14:paraId="1066380B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sz w:val="24"/>
          <w:szCs w:val="24"/>
        </w:rPr>
        <w:t>115184, г. Москва, ул. Татарская, д.1</w:t>
      </w:r>
    </w:p>
    <w:p w14:paraId="3C80C3C1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2E2A113" w14:textId="0D712B01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>Истец: Э</w:t>
      </w:r>
      <w:r w:rsidR="00B541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41A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541A6">
        <w:rPr>
          <w:rFonts w:ascii="Times New Roman" w:hAnsi="Times New Roman" w:cs="Times New Roman"/>
          <w:b/>
          <w:bCs/>
          <w:sz w:val="24"/>
          <w:szCs w:val="24"/>
        </w:rPr>
        <w:t>.И.</w:t>
      </w:r>
    </w:p>
    <w:p w14:paraId="23548032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6B8C1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>Представитель истца:</w:t>
      </w:r>
    </w:p>
    <w:p w14:paraId="11AAC5F8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>Городилов Никита Сергеевич</w:t>
      </w:r>
    </w:p>
    <w:p w14:paraId="5F796653" w14:textId="44A21992" w:rsidR="006F10A9" w:rsidRPr="00B541A6" w:rsidRDefault="00B541A6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6017C74D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1A6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2442325C" w14:textId="77777777" w:rsidR="00271A71" w:rsidRDefault="006F10A9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1A6">
        <w:rPr>
          <w:rFonts w:ascii="Times New Roman" w:eastAsia="Calibri" w:hAnsi="Times New Roman" w:cs="Times New Roman"/>
          <w:sz w:val="24"/>
          <w:szCs w:val="24"/>
        </w:rPr>
        <w:t xml:space="preserve">Проспект мира </w:t>
      </w:r>
      <w:r w:rsidR="00271A71">
        <w:rPr>
          <w:rFonts w:ascii="Times New Roman" w:eastAsia="Calibri" w:hAnsi="Times New Roman" w:cs="Times New Roman"/>
          <w:sz w:val="24"/>
          <w:szCs w:val="24"/>
        </w:rPr>
        <w:t>д. 102, стр. 30, БЦ «Парк мира»</w:t>
      </w:r>
    </w:p>
    <w:p w14:paraId="76226FCE" w14:textId="77777777" w:rsidR="00271A71" w:rsidRDefault="006F10A9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1A6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271A71">
        <w:rPr>
          <w:rFonts w:ascii="Times New Roman" w:eastAsia="Calibri" w:hAnsi="Times New Roman" w:cs="Times New Roman"/>
          <w:sz w:val="24"/>
          <w:szCs w:val="24"/>
        </w:rPr>
        <w:t>Александр</w:t>
      </w:r>
    </w:p>
    <w:p w14:paraId="0F74E384" w14:textId="14A41766" w:rsidR="006F10A9" w:rsidRPr="00B541A6" w:rsidRDefault="00B541A6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Курьянов и партнёры</w:t>
      </w:r>
      <w:r w:rsidR="006F10A9" w:rsidRPr="00B541A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1248FFD8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1A6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B541A6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B541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8BC07D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425AC" w14:textId="7777777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Общество с ограниченной </w:t>
      </w:r>
    </w:p>
    <w:p w14:paraId="606D70CD" w14:textId="07859714" w:rsid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ответственностью «МОСИТАЛМЕД </w:t>
      </w:r>
      <w:r w:rsidR="00B541A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4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05FC0A" w14:textId="6FBDD3A6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A6">
        <w:rPr>
          <w:rFonts w:ascii="Times New Roman" w:hAnsi="Times New Roman" w:cs="Times New Roman"/>
          <w:b/>
          <w:bCs/>
          <w:sz w:val="24"/>
          <w:szCs w:val="24"/>
        </w:rPr>
        <w:t>ЗДОРОВЬЕ»</w:t>
      </w:r>
    </w:p>
    <w:p w14:paraId="32906533" w14:textId="77777777" w:rsid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5EA3138D" w14:textId="2114EA28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sz w:val="24"/>
          <w:szCs w:val="24"/>
        </w:rPr>
        <w:t xml:space="preserve">КПП: </w:t>
      </w:r>
    </w:p>
    <w:p w14:paraId="3131F53F" w14:textId="3A67BFB2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sz w:val="24"/>
          <w:szCs w:val="24"/>
        </w:rPr>
        <w:t xml:space="preserve">ОГРН: </w:t>
      </w:r>
    </w:p>
    <w:p w14:paraId="649A3060" w14:textId="113BD857" w:rsidR="006F10A9" w:rsidRPr="00B541A6" w:rsidRDefault="006F10A9" w:rsidP="00271A71">
      <w:pPr>
        <w:spacing w:after="0" w:line="264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B541A6">
        <w:rPr>
          <w:rFonts w:ascii="Times New Roman" w:hAnsi="Times New Roman" w:cs="Times New Roman"/>
          <w:sz w:val="24"/>
          <w:szCs w:val="24"/>
        </w:rPr>
        <w:t xml:space="preserve">115035, город Москва, </w:t>
      </w:r>
      <w:proofErr w:type="spellStart"/>
      <w:r w:rsidRPr="00B541A6">
        <w:rPr>
          <w:rFonts w:ascii="Times New Roman" w:hAnsi="Times New Roman" w:cs="Times New Roman"/>
          <w:sz w:val="24"/>
          <w:szCs w:val="24"/>
        </w:rPr>
        <w:t>Овчинниковская</w:t>
      </w:r>
      <w:proofErr w:type="spellEnd"/>
      <w:r w:rsidR="00B541A6">
        <w:rPr>
          <w:rFonts w:ascii="Times New Roman" w:hAnsi="Times New Roman" w:cs="Times New Roman"/>
          <w:sz w:val="24"/>
          <w:szCs w:val="24"/>
        </w:rPr>
        <w:t xml:space="preserve"> наб.</w:t>
      </w:r>
    </w:p>
    <w:p w14:paraId="0A3EBF73" w14:textId="77777777" w:rsidR="006F10A9" w:rsidRDefault="006F10A9" w:rsidP="00BE55C9">
      <w:pPr>
        <w:spacing w:after="0" w:line="264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7BD5E" w14:textId="77777777" w:rsidR="006F10A9" w:rsidRPr="00341D94" w:rsidRDefault="006F10A9" w:rsidP="006F10A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D94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1814EE69" w14:textId="7900B360" w:rsidR="006F10A9" w:rsidRPr="00341D94" w:rsidRDefault="006F10A9" w:rsidP="00271A7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D94">
        <w:rPr>
          <w:rFonts w:ascii="Times New Roman" w:hAnsi="Times New Roman" w:cs="Times New Roman"/>
          <w:sz w:val="24"/>
          <w:szCs w:val="24"/>
        </w:rPr>
        <w:t>о постановке вопросов экспертам</w:t>
      </w:r>
    </w:p>
    <w:p w14:paraId="5F128E62" w14:textId="77777777" w:rsidR="00E54F90" w:rsidRDefault="006F10A9" w:rsidP="00E54F9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D94">
        <w:rPr>
          <w:rFonts w:ascii="Times New Roman" w:hAnsi="Times New Roman" w:cs="Times New Roman"/>
          <w:sz w:val="24"/>
          <w:szCs w:val="24"/>
        </w:rPr>
        <w:t>В целях реализации процессуального права Истца на формулирование вопросов для эксперта (</w:t>
      </w:r>
      <w:proofErr w:type="spellStart"/>
      <w:r w:rsidRPr="00341D9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41D94">
        <w:rPr>
          <w:rFonts w:ascii="Times New Roman" w:hAnsi="Times New Roman" w:cs="Times New Roman"/>
          <w:sz w:val="24"/>
          <w:szCs w:val="24"/>
        </w:rPr>
        <w:t xml:space="preserve">. 2 ч. 2 ст. 79 ГПК) ходатайствую о постановке перед экспертом следующих вопросов: </w:t>
      </w:r>
    </w:p>
    <w:p w14:paraId="2AF522B0" w14:textId="2B7487A7" w:rsidR="006F10A9" w:rsidRPr="00E54F90" w:rsidRDefault="006F10A9" w:rsidP="00E54F90">
      <w:pPr>
        <w:pStyle w:val="a4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F90">
        <w:rPr>
          <w:rFonts w:ascii="Times New Roman" w:hAnsi="Times New Roman" w:cs="Times New Roman"/>
          <w:sz w:val="24"/>
          <w:szCs w:val="24"/>
        </w:rPr>
        <w:t>Имеются ли недостатки при ведении беременности Э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А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И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 xml:space="preserve"> в ООО «МОСИТАЛМЕД-</w:t>
      </w:r>
      <w:r w:rsidR="009015CC" w:rsidRPr="009015CC">
        <w:t xml:space="preserve"> </w:t>
      </w:r>
      <w:r w:rsidR="009015CC" w:rsidRPr="009015CC">
        <w:rPr>
          <w:rFonts w:ascii="Times New Roman" w:hAnsi="Times New Roman" w:cs="Times New Roman"/>
          <w:sz w:val="24"/>
          <w:szCs w:val="24"/>
        </w:rPr>
        <w:t>ЗДОРОВЬЕ</w:t>
      </w:r>
      <w:r w:rsidR="009015CC">
        <w:rPr>
          <w:rFonts w:ascii="Times New Roman" w:hAnsi="Times New Roman" w:cs="Times New Roman"/>
          <w:sz w:val="24"/>
          <w:szCs w:val="24"/>
        </w:rPr>
        <w:t>»</w:t>
      </w:r>
      <w:r w:rsidRPr="00E54F90">
        <w:rPr>
          <w:rFonts w:ascii="Times New Roman" w:hAnsi="Times New Roman" w:cs="Times New Roman"/>
          <w:sz w:val="24"/>
          <w:szCs w:val="24"/>
        </w:rPr>
        <w:t>?</w:t>
      </w:r>
    </w:p>
    <w:p w14:paraId="7D3EBC51" w14:textId="58616B61" w:rsidR="00E54F90" w:rsidRPr="00E54F90" w:rsidRDefault="00E54F90" w:rsidP="00E54F90">
      <w:pPr>
        <w:pStyle w:val="a4"/>
        <w:numPr>
          <w:ilvl w:val="0"/>
          <w:numId w:val="2"/>
        </w:num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причины госпитализации </w:t>
      </w:r>
      <w:r w:rsidRPr="00E54F90">
        <w:rPr>
          <w:rFonts w:ascii="Times New Roman" w:hAnsi="Times New Roman" w:cs="Times New Roman"/>
          <w:sz w:val="24"/>
          <w:szCs w:val="24"/>
        </w:rPr>
        <w:t>Э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А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И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ГБУЗ «ГКБ № 67 им. Л.А.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Ворохобова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ДЗМ»?</w:t>
      </w:r>
    </w:p>
    <w:p w14:paraId="22FFFCA1" w14:textId="49C2B2F9" w:rsidR="00E54F90" w:rsidRDefault="006F10A9" w:rsidP="00E54F90">
      <w:pPr>
        <w:pStyle w:val="a4"/>
        <w:numPr>
          <w:ilvl w:val="0"/>
          <w:numId w:val="2"/>
        </w:num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E54F90">
        <w:rPr>
          <w:rFonts w:ascii="Times New Roman" w:hAnsi="Times New Roman" w:cs="Times New Roman"/>
          <w:sz w:val="24"/>
          <w:szCs w:val="24"/>
        </w:rPr>
        <w:t xml:space="preserve">Имеется ли причинно-следственная связь между ранним родоразрешением и установленными недостатками при ведении беременности? </w:t>
      </w:r>
    </w:p>
    <w:p w14:paraId="186A25E8" w14:textId="68F27C07" w:rsidR="00F72900" w:rsidRDefault="00F72900" w:rsidP="00E54F90">
      <w:pPr>
        <w:pStyle w:val="a4"/>
        <w:numPr>
          <w:ilvl w:val="0"/>
          <w:numId w:val="2"/>
        </w:num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2900">
        <w:rPr>
          <w:rFonts w:ascii="Times New Roman" w:hAnsi="Times New Roman" w:cs="Times New Roman"/>
          <w:sz w:val="24"/>
          <w:szCs w:val="24"/>
        </w:rPr>
        <w:t xml:space="preserve">овлияло ли отсутствие профилактики </w:t>
      </w:r>
      <w:proofErr w:type="spellStart"/>
      <w:r w:rsidRPr="00F72900">
        <w:rPr>
          <w:rFonts w:ascii="Times New Roman" w:hAnsi="Times New Roman" w:cs="Times New Roman"/>
          <w:sz w:val="24"/>
          <w:szCs w:val="24"/>
        </w:rPr>
        <w:t>преэкламсии</w:t>
      </w:r>
      <w:proofErr w:type="spellEnd"/>
      <w:r w:rsidRPr="00F72900">
        <w:rPr>
          <w:rFonts w:ascii="Times New Roman" w:hAnsi="Times New Roman" w:cs="Times New Roman"/>
          <w:sz w:val="24"/>
          <w:szCs w:val="24"/>
        </w:rPr>
        <w:t xml:space="preserve"> на развитие </w:t>
      </w:r>
      <w:proofErr w:type="spellStart"/>
      <w:r w:rsidRPr="00F72900">
        <w:rPr>
          <w:rFonts w:ascii="Times New Roman" w:hAnsi="Times New Roman" w:cs="Times New Roman"/>
          <w:sz w:val="24"/>
          <w:szCs w:val="24"/>
        </w:rPr>
        <w:t>фетоплацентарной</w:t>
      </w:r>
      <w:proofErr w:type="spellEnd"/>
      <w:r w:rsidRPr="00F72900">
        <w:rPr>
          <w:rFonts w:ascii="Times New Roman" w:hAnsi="Times New Roman" w:cs="Times New Roman"/>
          <w:sz w:val="24"/>
          <w:szCs w:val="24"/>
        </w:rPr>
        <w:t xml:space="preserve"> </w:t>
      </w:r>
      <w:r w:rsidR="00B01412">
        <w:rPr>
          <w:rFonts w:ascii="Times New Roman" w:hAnsi="Times New Roman" w:cs="Times New Roman"/>
          <w:sz w:val="24"/>
          <w:szCs w:val="24"/>
        </w:rPr>
        <w:t xml:space="preserve">     </w:t>
      </w:r>
      <w:r w:rsidRPr="00F72900">
        <w:rPr>
          <w:rFonts w:ascii="Times New Roman" w:hAnsi="Times New Roman" w:cs="Times New Roman"/>
          <w:sz w:val="24"/>
          <w:szCs w:val="24"/>
        </w:rPr>
        <w:t>недостаточности у пациентки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58DAE4" w14:textId="1E2A8524" w:rsidR="00F72900" w:rsidRDefault="00F72900" w:rsidP="00E54F90">
      <w:pPr>
        <w:pStyle w:val="a4"/>
        <w:numPr>
          <w:ilvl w:val="0"/>
          <w:numId w:val="2"/>
        </w:num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Корректно ли были оценены специалистами </w:t>
      </w:r>
      <w:r w:rsidRPr="00E54F90">
        <w:rPr>
          <w:rFonts w:ascii="Times New Roman" w:hAnsi="Times New Roman" w:cs="Times New Roman"/>
          <w:sz w:val="24"/>
          <w:szCs w:val="24"/>
        </w:rPr>
        <w:t>ООО «МОСИТАЛМЕД-</w:t>
      </w:r>
      <w:r w:rsidRPr="009015CC">
        <w:t xml:space="preserve"> </w:t>
      </w:r>
      <w:r w:rsidRPr="009015CC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» результаты</w:t>
      </w:r>
      <w:r w:rsidRPr="00F72900">
        <w:rPr>
          <w:rFonts w:ascii="Times New Roman" w:hAnsi="Times New Roman" w:cs="Times New Roman"/>
          <w:sz w:val="24"/>
          <w:szCs w:val="24"/>
        </w:rPr>
        <w:t xml:space="preserve"> узи на осмотре 10.02.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290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? Была ли ими избрана правильная тактика лечения </w:t>
      </w:r>
      <w:r w:rsidRPr="00E54F90">
        <w:rPr>
          <w:rFonts w:ascii="Times New Roman" w:hAnsi="Times New Roman" w:cs="Times New Roman"/>
          <w:sz w:val="24"/>
          <w:szCs w:val="24"/>
        </w:rPr>
        <w:t>Э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А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И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8602BC" w14:textId="54C403E2" w:rsidR="00271A71" w:rsidRPr="00271A71" w:rsidRDefault="006F10A9" w:rsidP="00271A71">
      <w:pPr>
        <w:pStyle w:val="a4"/>
        <w:numPr>
          <w:ilvl w:val="0"/>
          <w:numId w:val="2"/>
        </w:num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E54F90">
        <w:rPr>
          <w:rFonts w:ascii="Times New Roman" w:hAnsi="Times New Roman" w:cs="Times New Roman"/>
          <w:sz w:val="24"/>
          <w:szCs w:val="24"/>
        </w:rPr>
        <w:t xml:space="preserve">Какие последствия имело раннее </w:t>
      </w:r>
      <w:proofErr w:type="spellStart"/>
      <w:r w:rsidRPr="00E54F90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E54F90">
        <w:rPr>
          <w:rFonts w:ascii="Times New Roman" w:hAnsi="Times New Roman" w:cs="Times New Roman"/>
          <w:sz w:val="24"/>
          <w:szCs w:val="24"/>
        </w:rPr>
        <w:t xml:space="preserve"> для здоровья Э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А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>И</w:t>
      </w:r>
      <w:r w:rsidR="00BE55C9">
        <w:rPr>
          <w:rFonts w:ascii="Times New Roman" w:hAnsi="Times New Roman" w:cs="Times New Roman"/>
          <w:sz w:val="24"/>
          <w:szCs w:val="24"/>
        </w:rPr>
        <w:t>.</w:t>
      </w:r>
      <w:r w:rsidRPr="00E54F90">
        <w:rPr>
          <w:rFonts w:ascii="Times New Roman" w:hAnsi="Times New Roman" w:cs="Times New Roman"/>
          <w:sz w:val="24"/>
          <w:szCs w:val="24"/>
        </w:rPr>
        <w:t xml:space="preserve"> и здоровья новорожденного?</w:t>
      </w:r>
    </w:p>
    <w:p w14:paraId="72F2D6E0" w14:textId="3CE0BFC6" w:rsidR="00CC4BC4" w:rsidRPr="00271A71" w:rsidRDefault="006F10A9" w:rsidP="00271A71">
      <w:pPr>
        <w:pBdr>
          <w:left w:val="none" w:sz="0" w:space="4" w:color="auto"/>
        </w:pBd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D94">
        <w:rPr>
          <w:rFonts w:ascii="Times New Roman" w:hAnsi="Times New Roman" w:cs="Times New Roman"/>
          <w:sz w:val="24"/>
          <w:szCs w:val="24"/>
        </w:rPr>
        <w:t>П</w:t>
      </w:r>
      <w:r w:rsidR="00271A71">
        <w:rPr>
          <w:rFonts w:ascii="Times New Roman" w:hAnsi="Times New Roman" w:cs="Times New Roman"/>
          <w:sz w:val="24"/>
          <w:szCs w:val="24"/>
        </w:rPr>
        <w:t>редставитель истца</w:t>
      </w:r>
      <w:r w:rsidR="00BE55C9">
        <w:rPr>
          <w:rFonts w:ascii="Times New Roman" w:hAnsi="Times New Roman" w:cs="Times New Roman"/>
          <w:sz w:val="24"/>
          <w:szCs w:val="24"/>
        </w:rPr>
        <w:tab/>
      </w:r>
      <w:r w:rsidR="00BE55C9">
        <w:rPr>
          <w:rFonts w:ascii="Times New Roman" w:hAnsi="Times New Roman" w:cs="Times New Roman"/>
          <w:sz w:val="24"/>
          <w:szCs w:val="24"/>
        </w:rPr>
        <w:tab/>
      </w:r>
      <w:r w:rsidR="00BE55C9">
        <w:rPr>
          <w:rFonts w:ascii="Times New Roman" w:hAnsi="Times New Roman" w:cs="Times New Roman"/>
          <w:sz w:val="24"/>
          <w:szCs w:val="24"/>
        </w:rPr>
        <w:tab/>
      </w:r>
      <w:r w:rsidR="00BE55C9">
        <w:rPr>
          <w:rFonts w:ascii="Times New Roman" w:hAnsi="Times New Roman" w:cs="Times New Roman"/>
          <w:sz w:val="24"/>
          <w:szCs w:val="24"/>
        </w:rPr>
        <w:tab/>
      </w:r>
      <w:r w:rsidR="00BE55C9">
        <w:rPr>
          <w:rFonts w:ascii="Times New Roman" w:hAnsi="Times New Roman" w:cs="Times New Roman"/>
          <w:sz w:val="24"/>
          <w:szCs w:val="24"/>
        </w:rPr>
        <w:tab/>
      </w:r>
      <w:r w:rsidRPr="00341D94">
        <w:rPr>
          <w:rFonts w:ascii="Times New Roman" w:hAnsi="Times New Roman" w:cs="Times New Roman"/>
          <w:sz w:val="24"/>
          <w:szCs w:val="24"/>
        </w:rPr>
        <w:t xml:space="preserve">   ______________/Городилов Н.С./</w:t>
      </w:r>
    </w:p>
    <w:sectPr w:rsidR="00CC4BC4" w:rsidRPr="00271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71E6" w14:textId="77777777" w:rsidR="00C35FAC" w:rsidRDefault="00C35FAC" w:rsidP="0087403F">
      <w:pPr>
        <w:spacing w:after="0" w:line="240" w:lineRule="auto"/>
      </w:pPr>
      <w:r>
        <w:separator/>
      </w:r>
    </w:p>
  </w:endnote>
  <w:endnote w:type="continuationSeparator" w:id="0">
    <w:p w14:paraId="19A41955" w14:textId="77777777" w:rsidR="00C35FAC" w:rsidRDefault="00C35FAC" w:rsidP="008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C693" w14:textId="77777777" w:rsidR="0087403F" w:rsidRDefault="008740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AB64" w14:textId="77777777" w:rsidR="0087403F" w:rsidRDefault="008740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5FCC" w14:textId="77777777" w:rsidR="0087403F" w:rsidRDefault="008740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DC71" w14:textId="77777777" w:rsidR="00C35FAC" w:rsidRDefault="00C35FAC" w:rsidP="0087403F">
      <w:pPr>
        <w:spacing w:after="0" w:line="240" w:lineRule="auto"/>
      </w:pPr>
      <w:r>
        <w:separator/>
      </w:r>
    </w:p>
  </w:footnote>
  <w:footnote w:type="continuationSeparator" w:id="0">
    <w:p w14:paraId="7B8D6AC9" w14:textId="77777777" w:rsidR="00C35FAC" w:rsidRDefault="00C35FAC" w:rsidP="0087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1B24" w14:textId="68756049" w:rsidR="0087403F" w:rsidRDefault="0087403F">
    <w:pPr>
      <w:pStyle w:val="a6"/>
    </w:pPr>
    <w:r>
      <w:rPr>
        <w:noProof/>
      </w:rPr>
      <w:pict w14:anchorId="41334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1610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7981" w14:textId="564A34A2" w:rsidR="0087403F" w:rsidRDefault="0087403F">
    <w:pPr>
      <w:pStyle w:val="a6"/>
    </w:pPr>
    <w:r>
      <w:rPr>
        <w:noProof/>
      </w:rPr>
      <w:pict w14:anchorId="5A219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1611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6B9B" w14:textId="49837645" w:rsidR="0087403F" w:rsidRDefault="0087403F">
    <w:pPr>
      <w:pStyle w:val="a6"/>
    </w:pPr>
    <w:r>
      <w:rPr>
        <w:noProof/>
      </w:rPr>
      <w:pict w14:anchorId="54974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1609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F3552"/>
    <w:multiLevelType w:val="hybridMultilevel"/>
    <w:tmpl w:val="E81C3998"/>
    <w:lvl w:ilvl="0" w:tplc="DFFAF45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A9"/>
    <w:rsid w:val="000C630E"/>
    <w:rsid w:val="00271A71"/>
    <w:rsid w:val="006F10A9"/>
    <w:rsid w:val="0087403F"/>
    <w:rsid w:val="009015CC"/>
    <w:rsid w:val="00A0432B"/>
    <w:rsid w:val="00B01412"/>
    <w:rsid w:val="00B541A6"/>
    <w:rsid w:val="00BE55C9"/>
    <w:rsid w:val="00C35FAC"/>
    <w:rsid w:val="00CC4BC4"/>
    <w:rsid w:val="00E54F90"/>
    <w:rsid w:val="00F53AE4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EE988A"/>
  <w15:chartTrackingRefBased/>
  <w15:docId w15:val="{18A2C51E-4A87-412A-8533-4485DB8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0A9"/>
    <w:rPr>
      <w:color w:val="0563C1" w:themeColor="hyperlink"/>
      <w:u w:val="single"/>
    </w:rPr>
  </w:style>
  <w:style w:type="character" w:customStyle="1" w:styleId="cat-FIOgrp-11rplc-26">
    <w:name w:val="cat-FIO grp-11 rplc-26"/>
    <w:basedOn w:val="a0"/>
    <w:rsid w:val="006F10A9"/>
  </w:style>
  <w:style w:type="character" w:customStyle="1" w:styleId="cat-FIOgrp-10rplc-27">
    <w:name w:val="cat-FIO grp-10 rplc-27"/>
    <w:basedOn w:val="a0"/>
    <w:rsid w:val="006F10A9"/>
  </w:style>
  <w:style w:type="character" w:customStyle="1" w:styleId="cat-FIOgrp-7rplc-43">
    <w:name w:val="cat-FIO grp-7 rplc-43"/>
    <w:basedOn w:val="a0"/>
    <w:rsid w:val="006F10A9"/>
  </w:style>
  <w:style w:type="paragraph" w:styleId="a4">
    <w:name w:val="List Paragraph"/>
    <w:basedOn w:val="a"/>
    <w:uiPriority w:val="34"/>
    <w:qFormat/>
    <w:rsid w:val="00E54F90"/>
    <w:pPr>
      <w:ind w:left="720"/>
      <w:contextualSpacing/>
    </w:pPr>
  </w:style>
  <w:style w:type="table" w:styleId="a5">
    <w:name w:val="Table Grid"/>
    <w:basedOn w:val="a1"/>
    <w:uiPriority w:val="39"/>
    <w:rsid w:val="00B54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03F"/>
  </w:style>
  <w:style w:type="paragraph" w:styleId="a8">
    <w:name w:val="footer"/>
    <w:basedOn w:val="a"/>
    <w:link w:val="a9"/>
    <w:uiPriority w:val="99"/>
    <w:unhideWhenUsed/>
    <w:rsid w:val="0087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Михаил Смульченко</cp:lastModifiedBy>
  <cp:revision>8</cp:revision>
  <cp:lastPrinted>2024-03-05T11:22:00Z</cp:lastPrinted>
  <dcterms:created xsi:type="dcterms:W3CDTF">2024-02-06T11:51:00Z</dcterms:created>
  <dcterms:modified xsi:type="dcterms:W3CDTF">2024-07-16T14:18:00Z</dcterms:modified>
</cp:coreProperties>
</file>