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5662" w14:textId="77777777" w:rsidR="00132B70" w:rsidRPr="00FF57A1" w:rsidRDefault="00132B70" w:rsidP="00132B70">
      <w:pPr>
        <w:spacing w:after="0" w:line="240" w:lineRule="auto"/>
        <w:jc w:val="center"/>
        <w:rPr>
          <w:rFonts w:ascii="Times New Roman" w:eastAsia="Calibri" w:hAnsi="Times New Roman" w:cs="Times New Roman"/>
          <w:sz w:val="24"/>
          <w:szCs w:val="24"/>
        </w:rPr>
      </w:pPr>
    </w:p>
    <w:p w14:paraId="349ECE2F" w14:textId="77777777" w:rsidR="00132B70" w:rsidRPr="00FF57A1" w:rsidRDefault="00132B70" w:rsidP="00132B70">
      <w:pPr>
        <w:tabs>
          <w:tab w:val="center" w:pos="4677"/>
        </w:tabs>
        <w:spacing w:after="0" w:line="240" w:lineRule="auto"/>
        <w:ind w:left="3969"/>
        <w:jc w:val="both"/>
        <w:rPr>
          <w:rFonts w:ascii="Times New Roman" w:eastAsia="Calibri" w:hAnsi="Times New Roman" w:cs="Times New Roman"/>
          <w:b/>
          <w:sz w:val="24"/>
          <w:szCs w:val="24"/>
        </w:rPr>
      </w:pPr>
      <w:r w:rsidRPr="00FF57A1">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0200300C" wp14:editId="5C3FF54E">
            <wp:simplePos x="0" y="0"/>
            <wp:positionH relativeFrom="column">
              <wp:posOffset>24765</wp:posOffset>
            </wp:positionH>
            <wp:positionV relativeFrom="paragraph">
              <wp:posOffset>-5715</wp:posOffset>
            </wp:positionV>
            <wp:extent cx="2210435" cy="712470"/>
            <wp:effectExtent l="0" t="0" r="0" b="0"/>
            <wp:wrapNone/>
            <wp:docPr id="1" name="Рисунок 1" descr="бланк"/>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712470"/>
                    </a:xfrm>
                    <a:prstGeom prst="rect">
                      <a:avLst/>
                    </a:prstGeom>
                    <a:noFill/>
                  </pic:spPr>
                </pic:pic>
              </a:graphicData>
            </a:graphic>
            <wp14:sizeRelH relativeFrom="page">
              <wp14:pctWidth>0</wp14:pctWidth>
            </wp14:sizeRelH>
            <wp14:sizeRelV relativeFrom="page">
              <wp14:pctHeight>0</wp14:pctHeight>
            </wp14:sizeRelV>
          </wp:anchor>
        </w:drawing>
      </w:r>
      <w:r w:rsidRPr="00FF57A1">
        <w:rPr>
          <w:rFonts w:ascii="Times New Roman" w:eastAsia="Calibri" w:hAnsi="Times New Roman" w:cs="Times New Roman"/>
          <w:sz w:val="24"/>
          <w:szCs w:val="24"/>
        </w:rPr>
        <w:tab/>
      </w:r>
      <w:r w:rsidRPr="00FF57A1">
        <w:rPr>
          <w:rFonts w:ascii="Times New Roman" w:eastAsia="Calibri" w:hAnsi="Times New Roman" w:cs="Times New Roman"/>
          <w:b/>
          <w:sz w:val="24"/>
          <w:szCs w:val="24"/>
        </w:rPr>
        <w:t>Адвокатское бюро г. Москвы «</w:t>
      </w:r>
      <w:proofErr w:type="spellStart"/>
      <w:r w:rsidRPr="00FF57A1">
        <w:rPr>
          <w:rFonts w:ascii="Times New Roman" w:eastAsia="Calibri" w:hAnsi="Times New Roman" w:cs="Times New Roman"/>
          <w:b/>
          <w:sz w:val="24"/>
          <w:szCs w:val="24"/>
        </w:rPr>
        <w:t>Москоу</w:t>
      </w:r>
      <w:proofErr w:type="spellEnd"/>
      <w:r w:rsidRPr="00FF57A1">
        <w:rPr>
          <w:rFonts w:ascii="Times New Roman" w:eastAsia="Calibri" w:hAnsi="Times New Roman" w:cs="Times New Roman"/>
          <w:b/>
          <w:sz w:val="24"/>
          <w:szCs w:val="24"/>
        </w:rPr>
        <w:t xml:space="preserve"> </w:t>
      </w:r>
      <w:proofErr w:type="spellStart"/>
      <w:r w:rsidRPr="00FF57A1">
        <w:rPr>
          <w:rFonts w:ascii="Times New Roman" w:eastAsia="Calibri" w:hAnsi="Times New Roman" w:cs="Times New Roman"/>
          <w:b/>
          <w:sz w:val="24"/>
          <w:szCs w:val="24"/>
        </w:rPr>
        <w:t>лигал</w:t>
      </w:r>
      <w:proofErr w:type="spellEnd"/>
      <w:r w:rsidRPr="00FF57A1">
        <w:rPr>
          <w:rFonts w:ascii="Times New Roman" w:eastAsia="Calibri" w:hAnsi="Times New Roman" w:cs="Times New Roman"/>
          <w:b/>
          <w:sz w:val="24"/>
          <w:szCs w:val="24"/>
        </w:rPr>
        <w:t>»</w:t>
      </w:r>
      <w:r w:rsidRPr="00FF57A1">
        <w:rPr>
          <w:rFonts w:ascii="Times New Roman" w:eastAsia="Times New Roman" w:hAnsi="Times New Roman" w:cs="Times New Roman"/>
          <w:b/>
          <w:sz w:val="24"/>
          <w:szCs w:val="24"/>
        </w:rPr>
        <w:t xml:space="preserve"> </w:t>
      </w:r>
    </w:p>
    <w:p w14:paraId="4B58C015" w14:textId="77777777" w:rsidR="00132B70" w:rsidRPr="00FF57A1" w:rsidRDefault="00132B70" w:rsidP="00132B70">
      <w:pPr>
        <w:autoSpaceDE w:val="0"/>
        <w:autoSpaceDN w:val="0"/>
        <w:adjustRightInd w:val="0"/>
        <w:spacing w:after="0" w:line="240" w:lineRule="auto"/>
        <w:ind w:left="3969" w:right="-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129626, г. Москва, Проспект мира, д. 102, стр.30</w:t>
      </w:r>
    </w:p>
    <w:p w14:paraId="26CDCBC2" w14:textId="77777777" w:rsidR="00132B70" w:rsidRPr="00FF57A1" w:rsidRDefault="00132B70" w:rsidP="00132B70">
      <w:pPr>
        <w:tabs>
          <w:tab w:val="left" w:pos="1980"/>
          <w:tab w:val="right" w:pos="9355"/>
        </w:tabs>
        <w:spacing w:after="0" w:line="240" w:lineRule="auto"/>
        <w:ind w:left="3969"/>
        <w:jc w:val="both"/>
        <w:rPr>
          <w:rFonts w:ascii="Times New Roman" w:eastAsia="Times New Roman" w:hAnsi="Times New Roman" w:cs="Times New Roman"/>
          <w:sz w:val="24"/>
          <w:szCs w:val="24"/>
          <w:lang w:val="en-US"/>
        </w:rPr>
      </w:pPr>
      <w:r w:rsidRPr="00FF57A1">
        <w:rPr>
          <w:rFonts w:ascii="Times New Roman" w:eastAsia="Times New Roman" w:hAnsi="Times New Roman" w:cs="Times New Roman"/>
          <w:sz w:val="24"/>
          <w:szCs w:val="24"/>
        </w:rPr>
        <w:t>тел</w:t>
      </w:r>
      <w:r w:rsidRPr="00FF57A1">
        <w:rPr>
          <w:rFonts w:ascii="Times New Roman" w:eastAsia="Times New Roman" w:hAnsi="Times New Roman" w:cs="Times New Roman"/>
          <w:sz w:val="24"/>
          <w:szCs w:val="24"/>
          <w:lang w:val="en-US"/>
        </w:rPr>
        <w:t>.: 8(495)664-55-96, 8(925)664-55-76</w:t>
      </w:r>
    </w:p>
    <w:p w14:paraId="400E9B0E" w14:textId="77777777" w:rsidR="00132B70" w:rsidRPr="00FF57A1" w:rsidRDefault="00132B70" w:rsidP="00132B70">
      <w:pPr>
        <w:spacing w:after="0" w:line="240" w:lineRule="auto"/>
        <w:ind w:left="3969"/>
        <w:jc w:val="both"/>
        <w:rPr>
          <w:rFonts w:ascii="Times New Roman" w:eastAsia="Times New Roman" w:hAnsi="Times New Roman" w:cs="Times New Roman"/>
          <w:sz w:val="24"/>
          <w:szCs w:val="24"/>
          <w:lang w:val="en-US"/>
        </w:rPr>
      </w:pPr>
      <w:r w:rsidRPr="00FF57A1">
        <w:rPr>
          <w:rFonts w:ascii="Times New Roman" w:eastAsia="Times New Roman" w:hAnsi="Times New Roman" w:cs="Times New Roman"/>
          <w:sz w:val="24"/>
          <w:szCs w:val="24"/>
          <w:lang w:val="en-US"/>
        </w:rPr>
        <w:t>msk-legal.ru</w:t>
      </w:r>
      <w:r w:rsidRPr="00FF57A1">
        <w:rPr>
          <w:rFonts w:ascii="Times New Roman" w:eastAsia="Calibri" w:hAnsi="Times New Roman" w:cs="Times New Roman"/>
          <w:sz w:val="24"/>
          <w:szCs w:val="24"/>
          <w:lang w:val="en-US"/>
        </w:rPr>
        <w:t xml:space="preserve"> </w:t>
      </w:r>
      <w:hyperlink r:id="rId8" w:history="1">
        <w:r w:rsidRPr="00FF57A1">
          <w:rPr>
            <w:rStyle w:val="a3"/>
            <w:rFonts w:ascii="Times New Roman" w:eastAsia="Times New Roman" w:hAnsi="Times New Roman" w:cs="Times New Roman"/>
            <w:color w:val="0000FF"/>
            <w:sz w:val="24"/>
            <w:szCs w:val="24"/>
            <w:lang w:val="en-US"/>
          </w:rPr>
          <w:t>info@msk-legal.ru</w:t>
        </w:r>
      </w:hyperlink>
      <w:r w:rsidRPr="00FF57A1">
        <w:rPr>
          <w:rFonts w:ascii="Times New Roman" w:eastAsia="Times New Roman" w:hAnsi="Times New Roman" w:cs="Times New Roman"/>
          <w:sz w:val="24"/>
          <w:szCs w:val="24"/>
          <w:lang w:val="en-US"/>
        </w:rPr>
        <w:t>;</w:t>
      </w:r>
    </w:p>
    <w:p w14:paraId="0B5F502A" w14:textId="77777777" w:rsidR="00132B70" w:rsidRPr="00FF57A1" w:rsidRDefault="00FB685E" w:rsidP="00132B70">
      <w:pPr>
        <w:tabs>
          <w:tab w:val="left" w:pos="2123"/>
          <w:tab w:val="left" w:pos="3402"/>
          <w:tab w:val="center" w:pos="4039"/>
          <w:tab w:val="center" w:pos="4677"/>
          <w:tab w:val="right" w:pos="9355"/>
        </w:tabs>
        <w:spacing w:after="0" w:line="192" w:lineRule="auto"/>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pict w14:anchorId="23EF79CC">
          <v:rect id="_x0000_i1025" style="width:479.6pt;height:.75pt" o:hrpct="990" o:hralign="center" o:hrstd="t" o:hr="t" fillcolor="#a0a0a0" stroked="f"/>
        </w:pict>
      </w:r>
    </w:p>
    <w:p w14:paraId="62931A32" w14:textId="77777777" w:rsidR="00132B70" w:rsidRDefault="00132B70" w:rsidP="00132B70">
      <w:pPr>
        <w:spacing w:after="0" w:line="240" w:lineRule="auto"/>
        <w:ind w:firstLine="3969"/>
        <w:jc w:val="both"/>
        <w:rPr>
          <w:rFonts w:ascii="Times New Roman" w:eastAsia="Calibri" w:hAnsi="Times New Roman" w:cs="Times New Roman"/>
          <w:b/>
          <w:bCs/>
          <w:sz w:val="24"/>
          <w:szCs w:val="24"/>
        </w:rPr>
      </w:pPr>
      <w:r w:rsidRPr="0018312F">
        <w:rPr>
          <w:rFonts w:ascii="Times New Roman" w:eastAsia="Calibri" w:hAnsi="Times New Roman" w:cs="Times New Roman"/>
          <w:b/>
          <w:bCs/>
          <w:sz w:val="24"/>
          <w:szCs w:val="24"/>
        </w:rPr>
        <w:t>Обществ</w:t>
      </w:r>
      <w:r>
        <w:rPr>
          <w:rFonts w:ascii="Times New Roman" w:eastAsia="Calibri" w:hAnsi="Times New Roman" w:cs="Times New Roman"/>
          <w:b/>
          <w:bCs/>
          <w:sz w:val="24"/>
          <w:szCs w:val="24"/>
        </w:rPr>
        <w:t>у</w:t>
      </w:r>
      <w:r w:rsidRPr="0018312F">
        <w:rPr>
          <w:rFonts w:ascii="Times New Roman" w:eastAsia="Calibri" w:hAnsi="Times New Roman" w:cs="Times New Roman"/>
          <w:b/>
          <w:bCs/>
          <w:sz w:val="24"/>
          <w:szCs w:val="24"/>
        </w:rPr>
        <w:t xml:space="preserve"> с ограниченной ответственностью «СК</w:t>
      </w:r>
    </w:p>
    <w:p w14:paraId="4060E02F" w14:textId="77777777" w:rsidR="00132B70" w:rsidRPr="0018312F" w:rsidRDefault="00132B70" w:rsidP="00132B70">
      <w:pPr>
        <w:spacing w:after="0" w:line="240" w:lineRule="auto"/>
        <w:ind w:firstLine="3969"/>
        <w:jc w:val="both"/>
        <w:rPr>
          <w:rFonts w:ascii="Times New Roman" w:eastAsia="Calibri" w:hAnsi="Times New Roman" w:cs="Times New Roman"/>
          <w:b/>
          <w:bCs/>
          <w:sz w:val="24"/>
          <w:szCs w:val="24"/>
        </w:rPr>
      </w:pPr>
      <w:r w:rsidRPr="0018312F">
        <w:rPr>
          <w:rFonts w:ascii="Times New Roman" w:eastAsia="Calibri" w:hAnsi="Times New Roman" w:cs="Times New Roman"/>
          <w:b/>
          <w:bCs/>
          <w:sz w:val="24"/>
          <w:szCs w:val="24"/>
        </w:rPr>
        <w:t>«НЕБО»</w:t>
      </w:r>
    </w:p>
    <w:p w14:paraId="5F8533C1" w14:textId="77777777" w:rsidR="00132B70" w:rsidRPr="0018312F" w:rsidRDefault="00132B70" w:rsidP="00132B70">
      <w:pPr>
        <w:spacing w:after="0" w:line="240" w:lineRule="auto"/>
        <w:ind w:firstLine="3969"/>
        <w:jc w:val="both"/>
        <w:rPr>
          <w:rFonts w:ascii="Times New Roman" w:eastAsia="Calibri" w:hAnsi="Times New Roman" w:cs="Times New Roman"/>
          <w:sz w:val="24"/>
          <w:szCs w:val="24"/>
        </w:rPr>
      </w:pPr>
      <w:r w:rsidRPr="0018312F">
        <w:rPr>
          <w:rFonts w:ascii="Times New Roman" w:eastAsia="Calibri" w:hAnsi="Times New Roman" w:cs="Times New Roman"/>
          <w:sz w:val="24"/>
          <w:szCs w:val="24"/>
        </w:rPr>
        <w:t>ОГРН: 1197746024442</w:t>
      </w:r>
    </w:p>
    <w:p w14:paraId="141F544C" w14:textId="77777777" w:rsidR="00132B70" w:rsidRPr="0018312F" w:rsidRDefault="00132B70" w:rsidP="00132B70">
      <w:pPr>
        <w:spacing w:after="0" w:line="240" w:lineRule="auto"/>
        <w:ind w:firstLine="3969"/>
        <w:jc w:val="both"/>
        <w:rPr>
          <w:rFonts w:ascii="Times New Roman" w:eastAsia="Calibri" w:hAnsi="Times New Roman" w:cs="Times New Roman"/>
          <w:sz w:val="24"/>
          <w:szCs w:val="24"/>
        </w:rPr>
      </w:pPr>
      <w:r w:rsidRPr="0018312F">
        <w:rPr>
          <w:rFonts w:ascii="Times New Roman" w:eastAsia="Calibri" w:hAnsi="Times New Roman" w:cs="Times New Roman"/>
          <w:sz w:val="24"/>
          <w:szCs w:val="24"/>
        </w:rPr>
        <w:t>ИНН/КПП: 9718124680 / 772701001</w:t>
      </w:r>
    </w:p>
    <w:p w14:paraId="10F1B1A4" w14:textId="77777777" w:rsidR="00132B70" w:rsidRPr="0018312F" w:rsidRDefault="00132B70" w:rsidP="00132B70">
      <w:pPr>
        <w:spacing w:after="0" w:line="240" w:lineRule="auto"/>
        <w:ind w:firstLine="3969"/>
        <w:jc w:val="both"/>
        <w:rPr>
          <w:rFonts w:ascii="Times New Roman" w:eastAsia="Calibri" w:hAnsi="Times New Roman" w:cs="Times New Roman"/>
          <w:sz w:val="24"/>
          <w:szCs w:val="24"/>
        </w:rPr>
      </w:pPr>
      <w:r w:rsidRPr="0018312F">
        <w:rPr>
          <w:rFonts w:ascii="Times New Roman" w:eastAsia="Calibri" w:hAnsi="Times New Roman" w:cs="Times New Roman"/>
          <w:sz w:val="24"/>
          <w:szCs w:val="24"/>
        </w:rPr>
        <w:t>117638, г. Москва, ул. Одесская, д. 2, офис 23,</w:t>
      </w:r>
    </w:p>
    <w:p w14:paraId="2338A5BD" w14:textId="77777777" w:rsidR="00132B70" w:rsidRPr="0018312F" w:rsidRDefault="00132B70" w:rsidP="00132B70">
      <w:pPr>
        <w:spacing w:after="0" w:line="240" w:lineRule="auto"/>
        <w:ind w:firstLine="3969"/>
        <w:jc w:val="both"/>
        <w:rPr>
          <w:rFonts w:ascii="Times New Roman" w:eastAsia="Calibri" w:hAnsi="Times New Roman" w:cs="Times New Roman"/>
          <w:sz w:val="24"/>
          <w:szCs w:val="24"/>
        </w:rPr>
      </w:pPr>
      <w:r w:rsidRPr="0018312F">
        <w:rPr>
          <w:rFonts w:ascii="Times New Roman" w:eastAsia="Calibri" w:hAnsi="Times New Roman" w:cs="Times New Roman"/>
          <w:sz w:val="24"/>
          <w:szCs w:val="24"/>
        </w:rPr>
        <w:t>info@sknebo.ru.</w:t>
      </w:r>
    </w:p>
    <w:p w14:paraId="4F3B103C" w14:textId="77777777" w:rsidR="00132B70" w:rsidRPr="00FF57A1" w:rsidRDefault="00132B70" w:rsidP="00132B70">
      <w:pPr>
        <w:spacing w:after="0" w:line="240" w:lineRule="auto"/>
        <w:ind w:firstLine="3969"/>
        <w:jc w:val="both"/>
        <w:rPr>
          <w:rFonts w:ascii="Times New Roman" w:eastAsia="Calibri" w:hAnsi="Times New Roman" w:cs="Times New Roman"/>
          <w:sz w:val="24"/>
          <w:szCs w:val="24"/>
        </w:rPr>
      </w:pPr>
    </w:p>
    <w:p w14:paraId="27EAC010" w14:textId="2DBADB29" w:rsidR="00132B70" w:rsidRPr="003338CE" w:rsidRDefault="00132B70" w:rsidP="00132B70">
      <w:pPr>
        <w:spacing w:after="0" w:line="240" w:lineRule="auto"/>
        <w:ind w:firstLine="3969"/>
        <w:jc w:val="both"/>
        <w:rPr>
          <w:rFonts w:ascii="Times New Roman" w:eastAsia="Calibri" w:hAnsi="Times New Roman" w:cs="Times New Roman"/>
          <w:sz w:val="24"/>
          <w:szCs w:val="24"/>
        </w:rPr>
      </w:pPr>
      <w:r w:rsidRPr="00FF57A1">
        <w:rPr>
          <w:rFonts w:ascii="Times New Roman" w:eastAsia="Calibri" w:hAnsi="Times New Roman" w:cs="Times New Roman"/>
          <w:b/>
          <w:bCs/>
          <w:sz w:val="24"/>
          <w:szCs w:val="24"/>
        </w:rPr>
        <w:t>Заказчик:</w:t>
      </w:r>
      <w:r>
        <w:rPr>
          <w:rFonts w:ascii="Times New Roman" w:eastAsia="Calibri" w:hAnsi="Times New Roman" w:cs="Times New Roman"/>
          <w:b/>
          <w:bCs/>
          <w:sz w:val="24"/>
          <w:szCs w:val="24"/>
        </w:rPr>
        <w:t xml:space="preserve"> </w:t>
      </w:r>
    </w:p>
    <w:p w14:paraId="755F9975" w14:textId="6237FDFA" w:rsidR="00132B70" w:rsidRPr="003338CE" w:rsidRDefault="00132B70" w:rsidP="00132B70">
      <w:pPr>
        <w:spacing w:after="0" w:line="240" w:lineRule="auto"/>
        <w:ind w:firstLine="3969"/>
        <w:jc w:val="both"/>
        <w:rPr>
          <w:rFonts w:ascii="Times New Roman" w:eastAsia="Calibri" w:hAnsi="Times New Roman" w:cs="Times New Roman"/>
          <w:sz w:val="24"/>
          <w:szCs w:val="24"/>
        </w:rPr>
      </w:pPr>
    </w:p>
    <w:p w14:paraId="6F8F1ADB" w14:textId="77777777" w:rsidR="00132B70" w:rsidRPr="003338CE" w:rsidRDefault="00132B70" w:rsidP="00132B70">
      <w:pPr>
        <w:spacing w:after="0" w:line="240" w:lineRule="auto"/>
        <w:ind w:firstLine="3969"/>
        <w:jc w:val="both"/>
        <w:rPr>
          <w:rFonts w:ascii="Times New Roman" w:eastAsia="Calibri" w:hAnsi="Times New Roman" w:cs="Times New Roman"/>
          <w:b/>
          <w:bCs/>
          <w:sz w:val="24"/>
          <w:szCs w:val="24"/>
        </w:rPr>
      </w:pPr>
      <w:r w:rsidRPr="003338CE">
        <w:rPr>
          <w:rFonts w:ascii="Times New Roman" w:eastAsia="Calibri" w:hAnsi="Times New Roman" w:cs="Times New Roman"/>
          <w:sz w:val="24"/>
          <w:szCs w:val="24"/>
        </w:rPr>
        <w:t xml:space="preserve"> </w:t>
      </w:r>
    </w:p>
    <w:p w14:paraId="60063F6A" w14:textId="77777777" w:rsidR="00132B70" w:rsidRPr="003338CE" w:rsidRDefault="00132B70" w:rsidP="00132B70">
      <w:pPr>
        <w:spacing w:after="0" w:line="240" w:lineRule="auto"/>
        <w:ind w:firstLine="3969"/>
        <w:jc w:val="both"/>
        <w:rPr>
          <w:rFonts w:ascii="Times New Roman" w:eastAsia="Calibri" w:hAnsi="Times New Roman" w:cs="Times New Roman"/>
          <w:b/>
          <w:bCs/>
          <w:sz w:val="24"/>
          <w:szCs w:val="24"/>
        </w:rPr>
      </w:pPr>
      <w:r w:rsidRPr="003338CE">
        <w:rPr>
          <w:rFonts w:ascii="Times New Roman" w:eastAsia="Calibri" w:hAnsi="Times New Roman" w:cs="Times New Roman"/>
          <w:b/>
          <w:bCs/>
          <w:sz w:val="24"/>
          <w:szCs w:val="24"/>
        </w:rPr>
        <w:t xml:space="preserve">Представитель заказчика: </w:t>
      </w:r>
    </w:p>
    <w:p w14:paraId="6ABBA916" w14:textId="77777777" w:rsidR="00132B70" w:rsidRPr="003338CE" w:rsidRDefault="00132B70" w:rsidP="00132B70">
      <w:pPr>
        <w:spacing w:after="0" w:line="240" w:lineRule="auto"/>
        <w:ind w:firstLine="3969"/>
        <w:jc w:val="both"/>
        <w:rPr>
          <w:rFonts w:ascii="Times New Roman" w:eastAsia="Calibri" w:hAnsi="Times New Roman" w:cs="Times New Roman"/>
          <w:sz w:val="24"/>
          <w:szCs w:val="24"/>
        </w:rPr>
      </w:pPr>
      <w:r w:rsidRPr="003338CE">
        <w:rPr>
          <w:rFonts w:ascii="Times New Roman" w:eastAsia="Calibri" w:hAnsi="Times New Roman" w:cs="Times New Roman"/>
          <w:sz w:val="24"/>
          <w:szCs w:val="24"/>
        </w:rPr>
        <w:t>Курьянов Александр Александрович</w:t>
      </w:r>
    </w:p>
    <w:p w14:paraId="3C529A31" w14:textId="77777777" w:rsidR="00132B70" w:rsidRPr="003338CE" w:rsidRDefault="00132B70" w:rsidP="00132B70">
      <w:pPr>
        <w:spacing w:after="0" w:line="240" w:lineRule="auto"/>
        <w:ind w:firstLine="3969"/>
        <w:jc w:val="both"/>
        <w:rPr>
          <w:rFonts w:ascii="Times New Roman" w:eastAsia="Calibri" w:hAnsi="Times New Roman" w:cs="Times New Roman"/>
          <w:sz w:val="24"/>
          <w:szCs w:val="24"/>
        </w:rPr>
      </w:pPr>
      <w:r w:rsidRPr="003338CE">
        <w:rPr>
          <w:rFonts w:ascii="Times New Roman" w:eastAsia="Calibri" w:hAnsi="Times New Roman" w:cs="Times New Roman"/>
          <w:sz w:val="24"/>
          <w:szCs w:val="24"/>
        </w:rPr>
        <w:t>Адвокат Адвокатской п</w:t>
      </w:r>
      <w:r>
        <w:rPr>
          <w:rFonts w:ascii="Times New Roman" w:eastAsia="Calibri" w:hAnsi="Times New Roman" w:cs="Times New Roman"/>
          <w:sz w:val="24"/>
          <w:szCs w:val="24"/>
        </w:rPr>
        <w:t>а</w:t>
      </w:r>
      <w:r w:rsidRPr="003338CE">
        <w:rPr>
          <w:rFonts w:ascii="Times New Roman" w:eastAsia="Calibri" w:hAnsi="Times New Roman" w:cs="Times New Roman"/>
          <w:sz w:val="24"/>
          <w:szCs w:val="24"/>
        </w:rPr>
        <w:t xml:space="preserve">латы г. Москвы, </w:t>
      </w:r>
    </w:p>
    <w:p w14:paraId="47F2248A" w14:textId="77777777" w:rsidR="00132B70" w:rsidRPr="003338CE" w:rsidRDefault="00132B70" w:rsidP="00132B70">
      <w:pPr>
        <w:spacing w:after="0" w:line="240" w:lineRule="auto"/>
        <w:ind w:firstLine="3969"/>
        <w:jc w:val="both"/>
        <w:rPr>
          <w:rFonts w:ascii="Times New Roman" w:eastAsia="Calibri" w:hAnsi="Times New Roman" w:cs="Times New Roman"/>
          <w:sz w:val="24"/>
          <w:szCs w:val="24"/>
        </w:rPr>
      </w:pPr>
      <w:r w:rsidRPr="003338CE">
        <w:rPr>
          <w:rFonts w:ascii="Times New Roman" w:eastAsia="Calibri" w:hAnsi="Times New Roman" w:cs="Times New Roman"/>
          <w:sz w:val="24"/>
          <w:szCs w:val="24"/>
        </w:rPr>
        <w:t>регистрационный номер 77/12478.</w:t>
      </w:r>
    </w:p>
    <w:p w14:paraId="2F709AB3" w14:textId="77777777" w:rsidR="00132B70" w:rsidRPr="003338CE" w:rsidRDefault="00132B70" w:rsidP="00132B70">
      <w:pPr>
        <w:spacing w:after="0" w:line="240" w:lineRule="auto"/>
        <w:ind w:firstLine="3969"/>
        <w:jc w:val="both"/>
        <w:rPr>
          <w:rFonts w:ascii="Times New Roman" w:eastAsia="Calibri" w:hAnsi="Times New Roman" w:cs="Times New Roman"/>
          <w:sz w:val="24"/>
          <w:szCs w:val="24"/>
        </w:rPr>
      </w:pPr>
      <w:r w:rsidRPr="003338CE">
        <w:rPr>
          <w:rFonts w:ascii="Times New Roman" w:eastAsia="Calibri" w:hAnsi="Times New Roman" w:cs="Times New Roman"/>
          <w:sz w:val="24"/>
          <w:szCs w:val="24"/>
        </w:rPr>
        <w:t xml:space="preserve">адрес для корреспонденции: 129626, г. Москва, </w:t>
      </w:r>
    </w:p>
    <w:p w14:paraId="0DEB9355" w14:textId="77777777" w:rsidR="00132B70" w:rsidRPr="003338CE" w:rsidRDefault="00132B70" w:rsidP="00132B70">
      <w:pPr>
        <w:spacing w:after="0" w:line="240" w:lineRule="auto"/>
        <w:ind w:firstLine="3969"/>
        <w:jc w:val="both"/>
        <w:rPr>
          <w:rFonts w:ascii="Times New Roman" w:eastAsia="Calibri" w:hAnsi="Times New Roman" w:cs="Times New Roman"/>
          <w:sz w:val="24"/>
          <w:szCs w:val="24"/>
        </w:rPr>
      </w:pPr>
      <w:r w:rsidRPr="003338CE">
        <w:rPr>
          <w:rFonts w:ascii="Times New Roman" w:eastAsia="Calibri" w:hAnsi="Times New Roman" w:cs="Times New Roman"/>
          <w:sz w:val="24"/>
          <w:szCs w:val="24"/>
        </w:rPr>
        <w:t xml:space="preserve">Проспект мира д. 102, стр. 30, БЦ «Парк мира» </w:t>
      </w:r>
    </w:p>
    <w:p w14:paraId="217FD03D" w14:textId="77777777" w:rsidR="00132B70" w:rsidRPr="003338CE" w:rsidRDefault="00132B70" w:rsidP="00132B70">
      <w:pPr>
        <w:spacing w:after="0" w:line="240" w:lineRule="auto"/>
        <w:ind w:firstLine="3969"/>
        <w:jc w:val="both"/>
        <w:rPr>
          <w:rFonts w:ascii="Times New Roman" w:eastAsia="Calibri" w:hAnsi="Times New Roman" w:cs="Times New Roman"/>
          <w:sz w:val="24"/>
          <w:szCs w:val="24"/>
        </w:rPr>
      </w:pPr>
      <w:r w:rsidRPr="003338CE">
        <w:rPr>
          <w:rFonts w:ascii="Times New Roman" w:eastAsia="Calibri" w:hAnsi="Times New Roman" w:cs="Times New Roman"/>
          <w:sz w:val="24"/>
          <w:szCs w:val="24"/>
        </w:rPr>
        <w:t>Адвокатское бюро г. Москвы «</w:t>
      </w:r>
      <w:proofErr w:type="spellStart"/>
      <w:r w:rsidRPr="003338CE">
        <w:rPr>
          <w:rFonts w:ascii="Times New Roman" w:eastAsia="Calibri" w:hAnsi="Times New Roman" w:cs="Times New Roman"/>
          <w:sz w:val="24"/>
          <w:szCs w:val="24"/>
        </w:rPr>
        <w:t>Москоу</w:t>
      </w:r>
      <w:proofErr w:type="spellEnd"/>
      <w:r w:rsidRPr="003338CE">
        <w:rPr>
          <w:rFonts w:ascii="Times New Roman" w:eastAsia="Calibri" w:hAnsi="Times New Roman" w:cs="Times New Roman"/>
          <w:sz w:val="24"/>
          <w:szCs w:val="24"/>
        </w:rPr>
        <w:t xml:space="preserve"> </w:t>
      </w:r>
      <w:proofErr w:type="spellStart"/>
      <w:r w:rsidRPr="003338CE">
        <w:rPr>
          <w:rFonts w:ascii="Times New Roman" w:eastAsia="Calibri" w:hAnsi="Times New Roman" w:cs="Times New Roman"/>
          <w:sz w:val="24"/>
          <w:szCs w:val="24"/>
        </w:rPr>
        <w:t>лигал</w:t>
      </w:r>
      <w:proofErr w:type="spellEnd"/>
      <w:r w:rsidRPr="003338CE">
        <w:rPr>
          <w:rFonts w:ascii="Times New Roman" w:eastAsia="Calibri" w:hAnsi="Times New Roman" w:cs="Times New Roman"/>
          <w:sz w:val="24"/>
          <w:szCs w:val="24"/>
        </w:rPr>
        <w:t xml:space="preserve">» </w:t>
      </w:r>
    </w:p>
    <w:p w14:paraId="3F647C04" w14:textId="77777777" w:rsidR="00132B70" w:rsidRPr="003338CE" w:rsidRDefault="00132B70" w:rsidP="00132B70">
      <w:pPr>
        <w:spacing w:after="0" w:line="240" w:lineRule="auto"/>
        <w:ind w:firstLine="3969"/>
        <w:jc w:val="both"/>
        <w:rPr>
          <w:rFonts w:ascii="Times New Roman" w:eastAsia="Calibri" w:hAnsi="Times New Roman" w:cs="Times New Roman"/>
          <w:sz w:val="24"/>
          <w:szCs w:val="24"/>
        </w:rPr>
      </w:pPr>
      <w:r w:rsidRPr="003338CE">
        <w:rPr>
          <w:rFonts w:ascii="Times New Roman" w:eastAsia="Calibri" w:hAnsi="Times New Roman" w:cs="Times New Roman"/>
          <w:sz w:val="24"/>
          <w:szCs w:val="24"/>
        </w:rPr>
        <w:t>тел.: 8 (495) 664-55-96</w:t>
      </w:r>
    </w:p>
    <w:p w14:paraId="0CF686B7" w14:textId="77777777" w:rsidR="00132B70" w:rsidRPr="003338CE" w:rsidRDefault="00132B70" w:rsidP="00132B70">
      <w:pPr>
        <w:spacing w:after="0" w:line="240" w:lineRule="auto"/>
        <w:ind w:firstLine="3969"/>
        <w:jc w:val="both"/>
        <w:rPr>
          <w:rFonts w:ascii="Times New Roman" w:eastAsia="Calibri" w:hAnsi="Times New Roman" w:cs="Times New Roman"/>
          <w:sz w:val="24"/>
          <w:szCs w:val="24"/>
        </w:rPr>
      </w:pPr>
      <w:r w:rsidRPr="003338CE">
        <w:rPr>
          <w:rFonts w:ascii="Times New Roman" w:hAnsi="Times New Roman" w:cs="Times New Roman"/>
          <w:sz w:val="24"/>
          <w:szCs w:val="24"/>
        </w:rPr>
        <w:t xml:space="preserve">адрес электронной почты: </w:t>
      </w:r>
      <w:hyperlink r:id="rId9" w:history="1">
        <w:r w:rsidRPr="003338CE">
          <w:rPr>
            <w:rStyle w:val="a3"/>
            <w:rFonts w:ascii="Times New Roman" w:eastAsia="Calibri" w:hAnsi="Times New Roman" w:cs="Times New Roman"/>
            <w:sz w:val="24"/>
            <w:szCs w:val="24"/>
            <w:lang w:val="en-US"/>
          </w:rPr>
          <w:t>info</w:t>
        </w:r>
        <w:r w:rsidRPr="003338CE">
          <w:rPr>
            <w:rStyle w:val="a3"/>
            <w:rFonts w:ascii="Times New Roman" w:eastAsia="Calibri" w:hAnsi="Times New Roman" w:cs="Times New Roman"/>
            <w:sz w:val="24"/>
            <w:szCs w:val="24"/>
          </w:rPr>
          <w:t>@</w:t>
        </w:r>
        <w:proofErr w:type="spellStart"/>
        <w:r w:rsidRPr="003338CE">
          <w:rPr>
            <w:rStyle w:val="a3"/>
            <w:rFonts w:ascii="Times New Roman" w:eastAsia="Calibri" w:hAnsi="Times New Roman" w:cs="Times New Roman"/>
            <w:sz w:val="24"/>
            <w:szCs w:val="24"/>
            <w:lang w:val="en-US"/>
          </w:rPr>
          <w:t>msk</w:t>
        </w:r>
        <w:proofErr w:type="spellEnd"/>
        <w:r w:rsidRPr="003338CE">
          <w:rPr>
            <w:rStyle w:val="a3"/>
            <w:rFonts w:ascii="Times New Roman" w:eastAsia="Calibri" w:hAnsi="Times New Roman" w:cs="Times New Roman"/>
            <w:sz w:val="24"/>
            <w:szCs w:val="24"/>
          </w:rPr>
          <w:t>-</w:t>
        </w:r>
        <w:r w:rsidRPr="003338CE">
          <w:rPr>
            <w:rStyle w:val="a3"/>
            <w:rFonts w:ascii="Times New Roman" w:eastAsia="Calibri" w:hAnsi="Times New Roman" w:cs="Times New Roman"/>
            <w:sz w:val="24"/>
            <w:szCs w:val="24"/>
            <w:lang w:val="en-US"/>
          </w:rPr>
          <w:t>legal</w:t>
        </w:r>
        <w:r w:rsidRPr="003338CE">
          <w:rPr>
            <w:rStyle w:val="a3"/>
            <w:rFonts w:ascii="Times New Roman" w:eastAsia="Calibri" w:hAnsi="Times New Roman" w:cs="Times New Roman"/>
            <w:sz w:val="24"/>
            <w:szCs w:val="24"/>
          </w:rPr>
          <w:t>.</w:t>
        </w:r>
        <w:proofErr w:type="spellStart"/>
        <w:r w:rsidRPr="003338CE">
          <w:rPr>
            <w:rStyle w:val="a3"/>
            <w:rFonts w:ascii="Times New Roman" w:eastAsia="Calibri" w:hAnsi="Times New Roman" w:cs="Times New Roman"/>
            <w:sz w:val="24"/>
            <w:szCs w:val="24"/>
            <w:lang w:val="en-US"/>
          </w:rPr>
          <w:t>ru</w:t>
        </w:r>
        <w:proofErr w:type="spellEnd"/>
      </w:hyperlink>
      <w:r w:rsidRPr="003338CE">
        <w:rPr>
          <w:rFonts w:ascii="Times New Roman" w:eastAsia="Calibri" w:hAnsi="Times New Roman" w:cs="Times New Roman"/>
          <w:sz w:val="24"/>
          <w:szCs w:val="24"/>
        </w:rPr>
        <w:t>;</w:t>
      </w:r>
    </w:p>
    <w:p w14:paraId="689AC51D" w14:textId="77777777" w:rsidR="00132B70" w:rsidRPr="003338CE" w:rsidRDefault="00132B70" w:rsidP="00132B70">
      <w:pPr>
        <w:pStyle w:val="a4"/>
        <w:jc w:val="center"/>
        <w:rPr>
          <w:rFonts w:ascii="Times New Roman" w:hAnsi="Times New Roman"/>
          <w:b/>
          <w:sz w:val="24"/>
          <w:szCs w:val="24"/>
        </w:rPr>
      </w:pPr>
    </w:p>
    <w:p w14:paraId="1488D0F0" w14:textId="77777777" w:rsidR="00132B70" w:rsidRPr="003338CE" w:rsidRDefault="00132B70" w:rsidP="00132B70">
      <w:pPr>
        <w:pStyle w:val="a4"/>
        <w:jc w:val="center"/>
        <w:rPr>
          <w:rFonts w:ascii="Times New Roman" w:hAnsi="Times New Roman"/>
          <w:bCs/>
          <w:sz w:val="24"/>
          <w:szCs w:val="24"/>
        </w:rPr>
      </w:pPr>
      <w:r w:rsidRPr="003338CE">
        <w:rPr>
          <w:rFonts w:ascii="Times New Roman" w:hAnsi="Times New Roman"/>
          <w:bCs/>
          <w:sz w:val="24"/>
          <w:szCs w:val="24"/>
        </w:rPr>
        <w:t>Досудебная претензия</w:t>
      </w:r>
    </w:p>
    <w:p w14:paraId="5FC45423" w14:textId="77777777" w:rsidR="00132B70" w:rsidRPr="003338CE" w:rsidRDefault="00132B70" w:rsidP="00132B70">
      <w:pPr>
        <w:pStyle w:val="a4"/>
        <w:jc w:val="center"/>
        <w:rPr>
          <w:rFonts w:ascii="Times New Roman" w:hAnsi="Times New Roman"/>
          <w:bCs/>
          <w:sz w:val="24"/>
          <w:szCs w:val="24"/>
        </w:rPr>
      </w:pPr>
      <w:r w:rsidRPr="003338CE">
        <w:rPr>
          <w:rFonts w:ascii="Times New Roman" w:hAnsi="Times New Roman"/>
          <w:bCs/>
          <w:sz w:val="24"/>
          <w:szCs w:val="24"/>
        </w:rPr>
        <w:t>о возмещении убытков, причиненных некачественным выполнением работ</w:t>
      </w:r>
    </w:p>
    <w:p w14:paraId="09DCB176" w14:textId="77777777" w:rsidR="00132B70" w:rsidRDefault="00132B70" w:rsidP="00132B70">
      <w:pPr>
        <w:spacing w:after="0" w:line="240" w:lineRule="auto"/>
        <w:rPr>
          <w:rFonts w:ascii="Times New Roman" w:hAnsi="Times New Roman" w:cs="Times New Roman"/>
          <w:sz w:val="24"/>
          <w:szCs w:val="24"/>
        </w:rPr>
      </w:pPr>
    </w:p>
    <w:p w14:paraId="7290C12C" w14:textId="2D010A98" w:rsidR="00132B70" w:rsidRDefault="00132B70" w:rsidP="00132B70">
      <w:pPr>
        <w:pStyle w:val="a5"/>
        <w:spacing w:before="0" w:beforeAutospacing="0" w:after="0" w:afterAutospacing="0"/>
        <w:ind w:firstLine="851"/>
        <w:jc w:val="both"/>
        <w:rPr>
          <w:rFonts w:eastAsia="Calibri"/>
        </w:rPr>
      </w:pPr>
      <w:r>
        <w:rPr>
          <w:rFonts w:eastAsia="Calibri"/>
        </w:rPr>
        <w:t>21</w:t>
      </w:r>
      <w:r w:rsidRPr="00FF57A1">
        <w:rPr>
          <w:rFonts w:eastAsia="Calibri"/>
        </w:rPr>
        <w:t xml:space="preserve">.09.2021 между </w:t>
      </w:r>
      <w:r>
        <w:t>____________________</w:t>
      </w:r>
      <w:r w:rsidRPr="003338CE">
        <w:t xml:space="preserve"> </w:t>
      </w:r>
      <w:r w:rsidRPr="00FF57A1">
        <w:rPr>
          <w:rFonts w:eastAsia="Calibri"/>
        </w:rPr>
        <w:t>(далее – Заказчик) и</w:t>
      </w:r>
      <w:r w:rsidRPr="00FF57A1">
        <w:t xml:space="preserve"> </w:t>
      </w:r>
      <w:r w:rsidRPr="003338CE">
        <w:rPr>
          <w:rFonts w:eastAsia="Calibri"/>
        </w:rPr>
        <w:t>Обществ</w:t>
      </w:r>
      <w:r>
        <w:rPr>
          <w:rFonts w:eastAsia="Calibri"/>
        </w:rPr>
        <w:t>ом</w:t>
      </w:r>
      <w:r w:rsidRPr="003338CE">
        <w:rPr>
          <w:rFonts w:eastAsia="Calibri"/>
        </w:rPr>
        <w:t xml:space="preserve"> с ограниченной ответственностью «СК</w:t>
      </w:r>
      <w:r>
        <w:rPr>
          <w:rFonts w:eastAsia="Calibri"/>
        </w:rPr>
        <w:t xml:space="preserve"> </w:t>
      </w:r>
      <w:r w:rsidRPr="003338CE">
        <w:rPr>
          <w:rFonts w:eastAsia="Calibri"/>
        </w:rPr>
        <w:t>«НЕБО»</w:t>
      </w:r>
      <w:r w:rsidRPr="00FF57A1">
        <w:rPr>
          <w:rFonts w:eastAsia="Calibri"/>
        </w:rPr>
        <w:t xml:space="preserve"> (далее – Подрядчик) был заключен договор подряда (далее – Договор) на выполнение ремонтных работ</w:t>
      </w:r>
      <w:r>
        <w:rPr>
          <w:rFonts w:eastAsia="Calibri"/>
        </w:rPr>
        <w:t xml:space="preserve"> № 44649</w:t>
      </w:r>
      <w:r w:rsidRPr="00FF57A1">
        <w:rPr>
          <w:rFonts w:eastAsia="Calibri"/>
        </w:rPr>
        <w:t xml:space="preserve"> в квартире</w:t>
      </w:r>
      <w:r w:rsidRPr="00FF57A1">
        <w:t xml:space="preserve"> </w:t>
      </w:r>
      <w:r w:rsidRPr="00FF57A1">
        <w:rPr>
          <w:rFonts w:eastAsia="Calibri"/>
        </w:rPr>
        <w:t xml:space="preserve">по адресу: </w:t>
      </w:r>
      <w:r w:rsidRPr="00B874CF">
        <w:t>Московская область, г. Одинцово</w:t>
      </w:r>
      <w:r>
        <w:t>, ул. Северная</w:t>
      </w:r>
      <w:r w:rsidRPr="00B874CF">
        <w:rPr>
          <w:rFonts w:eastAsia="Calibri"/>
        </w:rPr>
        <w:t xml:space="preserve"> </w:t>
      </w:r>
      <w:r w:rsidRPr="00FF57A1">
        <w:rPr>
          <w:rFonts w:eastAsia="Calibri"/>
        </w:rPr>
        <w:t>(далее – Квартира). Заказчик неоднократно уведомлял Подрядчика о выявленных недостатках, выражал свою озабоченность качеством и подходом к выполнению работ Подрядчиком и отмечал риски задержки сроков. Абсолютное большинство этих обращений были проигнорированы.</w:t>
      </w:r>
      <w:r w:rsidRPr="00FF57A1">
        <w:t xml:space="preserve"> </w:t>
      </w:r>
      <w:r w:rsidRPr="00FF57A1">
        <w:rPr>
          <w:rFonts w:eastAsia="Calibri"/>
        </w:rPr>
        <w:t>В рамках соблюдения досудебного порядка урегулирования возникших между сторонами Договора разногласий Вам направляется досудебная претензия со следующими требованиями.</w:t>
      </w:r>
    </w:p>
    <w:p w14:paraId="364FB5DD" w14:textId="77777777" w:rsidR="00132B70" w:rsidRPr="00DC0427" w:rsidRDefault="00132B70" w:rsidP="00132B70">
      <w:pPr>
        <w:pStyle w:val="a5"/>
        <w:spacing w:before="0" w:beforeAutospacing="0" w:after="0" w:afterAutospacing="0"/>
        <w:ind w:firstLine="851"/>
        <w:jc w:val="both"/>
        <w:rPr>
          <w:rFonts w:eastAsia="Calibri"/>
          <w:b/>
          <w:bCs/>
        </w:rPr>
      </w:pPr>
      <w:bookmarkStart w:id="0" w:name="_Hlk83308709"/>
      <w:r w:rsidRPr="00DC0427">
        <w:rPr>
          <w:rFonts w:eastAsia="Calibri"/>
          <w:b/>
          <w:bCs/>
        </w:rPr>
        <w:t xml:space="preserve">1. </w:t>
      </w:r>
      <w:r w:rsidRPr="00DC0427">
        <w:rPr>
          <w:b/>
          <w:bCs/>
        </w:rPr>
        <w:t>Стоимость фактически выполненных работ ниже оплаченных</w:t>
      </w:r>
      <w:bookmarkEnd w:id="0"/>
      <w:r w:rsidRPr="00DC0427">
        <w:rPr>
          <w:b/>
          <w:bCs/>
        </w:rPr>
        <w:t xml:space="preserve">, разница должна быть возвращена </w:t>
      </w:r>
      <w:r>
        <w:rPr>
          <w:b/>
          <w:bCs/>
        </w:rPr>
        <w:t>З</w:t>
      </w:r>
      <w:r w:rsidRPr="00DC0427">
        <w:rPr>
          <w:b/>
          <w:bCs/>
        </w:rPr>
        <w:t>аказчику.</w:t>
      </w:r>
    </w:p>
    <w:p w14:paraId="2B00A2F2" w14:textId="5169E480" w:rsidR="00132B70" w:rsidRPr="00FF57A1" w:rsidRDefault="00132B70" w:rsidP="00132B70">
      <w:pPr>
        <w:pStyle w:val="a5"/>
        <w:spacing w:before="0" w:beforeAutospacing="0" w:after="0" w:afterAutospacing="0"/>
        <w:ind w:firstLine="851"/>
        <w:jc w:val="both"/>
        <w:rPr>
          <w:rFonts w:eastAsia="Calibri"/>
        </w:rPr>
      </w:pPr>
      <w:r w:rsidRPr="00FF57A1">
        <w:rPr>
          <w:rFonts w:eastAsia="Calibri"/>
        </w:rPr>
        <w:t xml:space="preserve">Согласно </w:t>
      </w:r>
      <w:r>
        <w:rPr>
          <w:rFonts w:eastAsia="Calibri"/>
        </w:rPr>
        <w:t>сводному сметному расчету, являющемуся приложением к договору</w:t>
      </w:r>
      <w:r w:rsidRPr="00FF57A1">
        <w:rPr>
          <w:rFonts w:eastAsia="Calibri"/>
        </w:rPr>
        <w:t>, общая стоимость работ составляет</w:t>
      </w:r>
      <w:r>
        <w:rPr>
          <w:rFonts w:eastAsia="Calibri"/>
        </w:rPr>
        <w:t xml:space="preserve"> 713 666 </w:t>
      </w:r>
      <w:r w:rsidRPr="00FF57A1">
        <w:rPr>
          <w:rFonts w:eastAsia="Calibri"/>
        </w:rPr>
        <w:t>руб. 00 коп.</w:t>
      </w:r>
      <w:r>
        <w:rPr>
          <w:rFonts w:eastAsia="Calibri"/>
        </w:rPr>
        <w:t xml:space="preserve"> </w:t>
      </w:r>
      <w:r w:rsidRPr="00767ABC">
        <w:rPr>
          <w:rFonts w:eastAsia="Calibri"/>
        </w:rPr>
        <w:t xml:space="preserve">В рамках исполнения своих обязательств по оплате работ Заказчик передал Подрядчику денежные средства в размере </w:t>
      </w:r>
      <w:r w:rsidRPr="00816A7F">
        <w:rPr>
          <w:rFonts w:eastAsia="Calibri"/>
        </w:rPr>
        <w:t>618</w:t>
      </w:r>
      <w:r>
        <w:rPr>
          <w:rFonts w:eastAsia="Calibri"/>
        </w:rPr>
        <w:t> </w:t>
      </w:r>
      <w:r w:rsidRPr="00816A7F">
        <w:rPr>
          <w:rFonts w:eastAsia="Calibri"/>
        </w:rPr>
        <w:t>291</w:t>
      </w:r>
      <w:r>
        <w:rPr>
          <w:rFonts w:eastAsia="Calibri"/>
        </w:rPr>
        <w:t xml:space="preserve"> </w:t>
      </w:r>
      <w:r w:rsidRPr="00FF57A1">
        <w:rPr>
          <w:rFonts w:eastAsia="Calibri"/>
        </w:rPr>
        <w:t>руб. 00 коп.</w:t>
      </w:r>
      <w:r w:rsidRPr="00767ABC">
        <w:rPr>
          <w:rFonts w:eastAsia="Calibri"/>
        </w:rPr>
        <w:t>, что подтверждается</w:t>
      </w:r>
      <w:r>
        <w:rPr>
          <w:rFonts w:eastAsia="Calibri"/>
        </w:rPr>
        <w:t xml:space="preserve"> пятью квитанциями к приходным кассовым ордерам, а также двумя чеками о переводе денежных средств. Усомнившись в объемах фактически выполненных работ в Квартире, в их качестве и безопасности, </w:t>
      </w:r>
      <w:r w:rsidRPr="00767ABC">
        <w:rPr>
          <w:rFonts w:eastAsia="Calibri"/>
        </w:rPr>
        <w:t xml:space="preserve">Заказчик обратился в </w:t>
      </w:r>
      <w:r>
        <w:rPr>
          <w:rFonts w:eastAsia="Calibri"/>
        </w:rPr>
        <w:t xml:space="preserve">организацию, профессионально занимающуюся проведением строительно-технических экспертиз, в </w:t>
      </w:r>
      <w:r w:rsidRPr="00767ABC">
        <w:rPr>
          <w:rFonts w:eastAsia="Calibri"/>
        </w:rPr>
        <w:t>Общество с ограниченной ответственностью «</w:t>
      </w:r>
      <w:proofErr w:type="spellStart"/>
      <w:r w:rsidRPr="00767ABC">
        <w:rPr>
          <w:rFonts w:eastAsia="Calibri"/>
        </w:rPr>
        <w:t>ТехСтройЭксперт</w:t>
      </w:r>
      <w:proofErr w:type="spellEnd"/>
      <w:r w:rsidRPr="00767ABC">
        <w:rPr>
          <w:rFonts w:eastAsia="Calibri"/>
        </w:rPr>
        <w:t xml:space="preserve">». По итогам обследования качества ремонтных работ </w:t>
      </w:r>
      <w:r>
        <w:rPr>
          <w:rFonts w:eastAsia="Calibri"/>
        </w:rPr>
        <w:t xml:space="preserve">в </w:t>
      </w:r>
      <w:r w:rsidRPr="00767ABC">
        <w:rPr>
          <w:rFonts w:eastAsia="Calibri"/>
        </w:rPr>
        <w:t xml:space="preserve">квартире </w:t>
      </w:r>
      <w:r w:rsidRPr="00FF57A1">
        <w:rPr>
          <w:rFonts w:eastAsia="Calibri"/>
        </w:rPr>
        <w:t xml:space="preserve">по адресу: </w:t>
      </w:r>
      <w:r w:rsidRPr="00B874CF">
        <w:t>Московская область, г. Одинцово</w:t>
      </w:r>
      <w:r>
        <w:t>, ул. Северная</w:t>
      </w:r>
      <w:r w:rsidRPr="00767ABC">
        <w:rPr>
          <w:rFonts w:eastAsia="Calibri"/>
        </w:rPr>
        <w:t>,</w:t>
      </w:r>
      <w:r>
        <w:rPr>
          <w:rFonts w:eastAsia="Calibri"/>
        </w:rPr>
        <w:t xml:space="preserve"> было составлено </w:t>
      </w:r>
      <w:r w:rsidRPr="00767ABC">
        <w:rPr>
          <w:rFonts w:eastAsia="Calibri"/>
        </w:rPr>
        <w:t>Заключение эксперта</w:t>
      </w:r>
      <w:r>
        <w:rPr>
          <w:rFonts w:eastAsia="Calibri"/>
        </w:rPr>
        <w:t>, которое было получено</w:t>
      </w:r>
      <w:r w:rsidRPr="00767ABC">
        <w:rPr>
          <w:rFonts w:eastAsia="Calibri"/>
        </w:rPr>
        <w:t xml:space="preserve"> Заказчиком. Согласно выводам, к которым пришел </w:t>
      </w:r>
      <w:r w:rsidRPr="00767ABC">
        <w:rPr>
          <w:rFonts w:eastAsia="Calibri"/>
        </w:rPr>
        <w:lastRenderedPageBreak/>
        <w:t xml:space="preserve">специалист, «стоимость фактически выполненных работ </w:t>
      </w:r>
      <w:r w:rsidRPr="00AC395A">
        <w:rPr>
          <w:rFonts w:eastAsia="Calibri"/>
        </w:rPr>
        <w:t>62 293,26 рублей (См. таблицу №2)</w:t>
      </w:r>
      <w:r w:rsidRPr="00767ABC">
        <w:rPr>
          <w:rFonts w:eastAsia="Calibri"/>
        </w:rPr>
        <w:t xml:space="preserve">» (лист </w:t>
      </w:r>
      <w:r>
        <w:rPr>
          <w:rFonts w:eastAsia="Calibri"/>
        </w:rPr>
        <w:t>27</w:t>
      </w:r>
      <w:r w:rsidRPr="00767ABC">
        <w:rPr>
          <w:rFonts w:eastAsia="Calibri"/>
        </w:rPr>
        <w:t xml:space="preserve"> Заключения).</w:t>
      </w:r>
    </w:p>
    <w:p w14:paraId="5277F894" w14:textId="77777777" w:rsidR="00132B70" w:rsidRDefault="00132B70" w:rsidP="00132B70">
      <w:pPr>
        <w:spacing w:after="0" w:line="240" w:lineRule="auto"/>
        <w:ind w:firstLine="851"/>
        <w:jc w:val="both"/>
        <w:rPr>
          <w:rFonts w:ascii="Times New Roman" w:eastAsia="Calibri" w:hAnsi="Times New Roman" w:cs="Times New Roman"/>
          <w:sz w:val="24"/>
          <w:szCs w:val="24"/>
        </w:rPr>
      </w:pPr>
      <w:r w:rsidRPr="00FF57A1">
        <w:rPr>
          <w:rFonts w:ascii="Times New Roman" w:eastAsia="Calibri" w:hAnsi="Times New Roman" w:cs="Times New Roman"/>
          <w:sz w:val="24"/>
          <w:szCs w:val="24"/>
        </w:rPr>
        <w:t xml:space="preserve">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ГК РФ. Разница между стоимостью фактически выполненных работ и оплаченных Заказчиком составляет </w:t>
      </w:r>
      <w:r w:rsidRPr="00816A7F">
        <w:rPr>
          <w:rFonts w:ascii="Times New Roman" w:eastAsia="Calibri" w:hAnsi="Times New Roman" w:cs="Times New Roman"/>
          <w:sz w:val="24"/>
          <w:szCs w:val="24"/>
        </w:rPr>
        <w:t>555</w:t>
      </w:r>
      <w:r>
        <w:rPr>
          <w:rFonts w:ascii="Times New Roman" w:eastAsia="Calibri" w:hAnsi="Times New Roman" w:cs="Times New Roman"/>
          <w:sz w:val="24"/>
          <w:szCs w:val="24"/>
        </w:rPr>
        <w:t xml:space="preserve"> </w:t>
      </w:r>
      <w:r w:rsidRPr="00816A7F">
        <w:rPr>
          <w:rFonts w:ascii="Times New Roman" w:eastAsia="Calibri" w:hAnsi="Times New Roman" w:cs="Times New Roman"/>
          <w:sz w:val="24"/>
          <w:szCs w:val="24"/>
        </w:rPr>
        <w:t>997</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74</w:t>
      </w:r>
      <w:r w:rsidRPr="00FF57A1">
        <w:rPr>
          <w:rFonts w:ascii="Times New Roman" w:eastAsia="Calibri" w:hAnsi="Times New Roman" w:cs="Times New Roman"/>
          <w:sz w:val="24"/>
          <w:szCs w:val="24"/>
        </w:rPr>
        <w:t xml:space="preserve"> коп.</w:t>
      </w:r>
      <w:r>
        <w:rPr>
          <w:rFonts w:ascii="Times New Roman" w:eastAsia="Calibri" w:hAnsi="Times New Roman" w:cs="Times New Roman"/>
          <w:sz w:val="24"/>
          <w:szCs w:val="24"/>
        </w:rPr>
        <w:t xml:space="preserve"> </w:t>
      </w:r>
      <w:r w:rsidRPr="00FF57A1">
        <w:rPr>
          <w:rFonts w:ascii="Times New Roman" w:hAnsi="Times New Roman" w:cs="Times New Roman"/>
          <w:sz w:val="24"/>
          <w:szCs w:val="24"/>
        </w:rPr>
        <w:t xml:space="preserve">Таким образом, размер неосновательного обогащения равен </w:t>
      </w:r>
      <w:r w:rsidRPr="00816A7F">
        <w:rPr>
          <w:rFonts w:ascii="Times New Roman" w:eastAsia="Calibri" w:hAnsi="Times New Roman" w:cs="Times New Roman"/>
          <w:sz w:val="24"/>
          <w:szCs w:val="24"/>
        </w:rPr>
        <w:t>555</w:t>
      </w:r>
      <w:r>
        <w:rPr>
          <w:rFonts w:ascii="Times New Roman" w:eastAsia="Calibri" w:hAnsi="Times New Roman" w:cs="Times New Roman"/>
          <w:sz w:val="24"/>
          <w:szCs w:val="24"/>
        </w:rPr>
        <w:t xml:space="preserve"> </w:t>
      </w:r>
      <w:r w:rsidRPr="00816A7F">
        <w:rPr>
          <w:rFonts w:ascii="Times New Roman" w:eastAsia="Calibri" w:hAnsi="Times New Roman" w:cs="Times New Roman"/>
          <w:sz w:val="24"/>
          <w:szCs w:val="24"/>
        </w:rPr>
        <w:t>997</w:t>
      </w:r>
      <w:r>
        <w:rPr>
          <w:rFonts w:ascii="Times New Roman" w:eastAsia="Calibri" w:hAnsi="Times New Roman" w:cs="Times New Roman"/>
          <w:sz w:val="24"/>
          <w:szCs w:val="24"/>
        </w:rPr>
        <w:t xml:space="preserve"> </w:t>
      </w:r>
      <w:r w:rsidRPr="00FF57A1">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74</w:t>
      </w:r>
      <w:r w:rsidRPr="00FF57A1">
        <w:rPr>
          <w:rFonts w:ascii="Times New Roman" w:eastAsia="Calibri" w:hAnsi="Times New Roman" w:cs="Times New Roman"/>
          <w:sz w:val="24"/>
          <w:szCs w:val="24"/>
        </w:rPr>
        <w:t xml:space="preserve"> коп. и подлежит возмещению Заказчику.</w:t>
      </w:r>
    </w:p>
    <w:p w14:paraId="5F88175C" w14:textId="77777777" w:rsidR="00132B70" w:rsidRPr="00DC0427" w:rsidRDefault="00132B70" w:rsidP="00132B70">
      <w:pPr>
        <w:spacing w:after="0" w:line="240" w:lineRule="auto"/>
        <w:ind w:firstLine="851"/>
        <w:jc w:val="both"/>
        <w:rPr>
          <w:rFonts w:ascii="Times New Roman" w:eastAsia="Calibri" w:hAnsi="Times New Roman" w:cs="Times New Roman"/>
          <w:b/>
          <w:bCs/>
          <w:sz w:val="24"/>
          <w:szCs w:val="24"/>
        </w:rPr>
      </w:pPr>
      <w:r w:rsidRPr="00DC0427">
        <w:rPr>
          <w:rFonts w:ascii="Times New Roman" w:eastAsia="Calibri" w:hAnsi="Times New Roman" w:cs="Times New Roman"/>
          <w:b/>
          <w:bCs/>
          <w:sz w:val="24"/>
          <w:szCs w:val="24"/>
        </w:rPr>
        <w:t>2. Качество выполненных ремонтных работ не соответствует обязательным требованиям и требуются дополнительные расходы на исправление выявленных недостатков, которые должны быть возмещены Подрядчиком.</w:t>
      </w:r>
    </w:p>
    <w:p w14:paraId="02F51D36" w14:textId="77777777" w:rsidR="00132B70" w:rsidRPr="00DC0427" w:rsidRDefault="00132B70" w:rsidP="00132B70">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В соответствии с п. 1 ст. 29 Закона РФ от 07.02.1992 № 2300-1 «О защите прав потребителей» (далее - Закон РФ «О защите прав потребителей»), потребитель при обнаружении недостатков выполненной работы вправе по своему выбору потребовать возмещения понесенных им расходов по устранению недостатков выполненной работы (оказанной услуги) своими силами или третьими лицами.</w:t>
      </w:r>
    </w:p>
    <w:p w14:paraId="106E4C9A" w14:textId="77777777" w:rsidR="00132B70" w:rsidRPr="00816A7F" w:rsidRDefault="00132B70" w:rsidP="00132B70">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Согласно выводам, к которым пришел специалист,</w:t>
      </w:r>
      <w:r w:rsidRPr="00816A7F">
        <w:t xml:space="preserve"> </w:t>
      </w:r>
      <w:r>
        <w:rPr>
          <w:rFonts w:ascii="Times New Roman" w:eastAsia="Calibri" w:hAnsi="Times New Roman" w:cs="Times New Roman"/>
          <w:sz w:val="24"/>
          <w:szCs w:val="24"/>
        </w:rPr>
        <w:t>«к</w:t>
      </w:r>
      <w:r w:rsidRPr="00816A7F">
        <w:rPr>
          <w:rFonts w:ascii="Times New Roman" w:eastAsia="Calibri" w:hAnsi="Times New Roman" w:cs="Times New Roman"/>
          <w:sz w:val="24"/>
          <w:szCs w:val="24"/>
        </w:rPr>
        <w:t xml:space="preserve">ачество выполненных ремонтных работ не соответствует требованиям нормативно-технических документов, а именно: </w:t>
      </w:r>
    </w:p>
    <w:p w14:paraId="727D7B53" w14:textId="77777777" w:rsidR="00132B70" w:rsidRPr="00816A7F" w:rsidRDefault="00132B70" w:rsidP="00132B70">
      <w:pPr>
        <w:spacing w:after="0" w:line="240" w:lineRule="auto"/>
        <w:ind w:firstLine="851"/>
        <w:jc w:val="both"/>
        <w:rPr>
          <w:rFonts w:ascii="Times New Roman" w:eastAsia="Calibri" w:hAnsi="Times New Roman" w:cs="Times New Roman"/>
          <w:sz w:val="24"/>
          <w:szCs w:val="24"/>
        </w:rPr>
      </w:pPr>
      <w:r w:rsidRPr="00816A7F">
        <w:rPr>
          <w:rFonts w:ascii="Times New Roman" w:eastAsia="Calibri" w:hAnsi="Times New Roman" w:cs="Times New Roman"/>
          <w:sz w:val="24"/>
          <w:szCs w:val="24"/>
        </w:rPr>
        <w:t>- СП 71.13330.2017 «Изоляционные и отделочные покрытия. Актуализированная редакция СНиП 3.04.01-87»;</w:t>
      </w:r>
    </w:p>
    <w:p w14:paraId="52F105A7" w14:textId="77777777" w:rsidR="00132B70" w:rsidRPr="00816A7F" w:rsidRDefault="00132B70" w:rsidP="00132B70">
      <w:pPr>
        <w:spacing w:after="0" w:line="240" w:lineRule="auto"/>
        <w:ind w:firstLine="851"/>
        <w:jc w:val="both"/>
        <w:rPr>
          <w:rFonts w:ascii="Times New Roman" w:eastAsia="Calibri" w:hAnsi="Times New Roman" w:cs="Times New Roman"/>
          <w:sz w:val="24"/>
          <w:szCs w:val="24"/>
        </w:rPr>
      </w:pPr>
      <w:r w:rsidRPr="00816A7F">
        <w:rPr>
          <w:rFonts w:ascii="Times New Roman" w:eastAsia="Calibri" w:hAnsi="Times New Roman" w:cs="Times New Roman"/>
          <w:sz w:val="24"/>
          <w:szCs w:val="24"/>
        </w:rPr>
        <w:t xml:space="preserve">Подрядчиком акты освидетельствования скрытых работ (по устройству холодного/горячего водопровода, канализации, вентиляции, отопления и электротехнической части) не представлены, данный вид работ не может быть принят заказчиком, т. к. отсутствует исполнительная документация, подтверждающая качество и объём выполненных работ, а именно: </w:t>
      </w:r>
    </w:p>
    <w:p w14:paraId="0372C418" w14:textId="77777777" w:rsidR="00132B70" w:rsidRDefault="00132B70" w:rsidP="00132B70">
      <w:pPr>
        <w:spacing w:after="0" w:line="240" w:lineRule="auto"/>
        <w:ind w:firstLine="851"/>
        <w:jc w:val="both"/>
        <w:rPr>
          <w:rFonts w:ascii="Times New Roman" w:eastAsia="Calibri" w:hAnsi="Times New Roman" w:cs="Times New Roman"/>
          <w:sz w:val="24"/>
          <w:szCs w:val="24"/>
        </w:rPr>
      </w:pPr>
      <w:r w:rsidRPr="00816A7F">
        <w:rPr>
          <w:rFonts w:ascii="Times New Roman" w:eastAsia="Calibri" w:hAnsi="Times New Roman" w:cs="Times New Roman"/>
          <w:sz w:val="24"/>
          <w:szCs w:val="24"/>
        </w:rPr>
        <w:t>РД-11-02-2006, Приказу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Pr>
          <w:rFonts w:ascii="Times New Roman" w:eastAsia="Calibri" w:hAnsi="Times New Roman" w:cs="Times New Roman"/>
          <w:sz w:val="24"/>
          <w:szCs w:val="24"/>
        </w:rPr>
        <w:t xml:space="preserve"> </w:t>
      </w:r>
      <w:r w:rsidRPr="00816A7F">
        <w:rPr>
          <w:rFonts w:ascii="Times New Roman" w:eastAsia="Calibri" w:hAnsi="Times New Roman" w:cs="Times New Roman"/>
          <w:sz w:val="24"/>
          <w:szCs w:val="24"/>
        </w:rPr>
        <w:t>(лист 27 Заключения).</w:t>
      </w:r>
    </w:p>
    <w:p w14:paraId="64D979D3" w14:textId="77777777" w:rsidR="00132B70" w:rsidRDefault="00132B70" w:rsidP="00132B70">
      <w:pPr>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Также согласно тексту Заключения, «</w:t>
      </w:r>
      <w:r>
        <w:rPr>
          <w:rFonts w:ascii="Times New Roman" w:eastAsia="Calibri" w:hAnsi="Times New Roman" w:cs="Times New Roman"/>
          <w:sz w:val="24"/>
          <w:szCs w:val="24"/>
        </w:rPr>
        <w:t>с</w:t>
      </w:r>
      <w:r w:rsidRPr="00816A7F">
        <w:rPr>
          <w:rFonts w:ascii="Times New Roman" w:eastAsia="Calibri" w:hAnsi="Times New Roman" w:cs="Times New Roman"/>
          <w:sz w:val="24"/>
          <w:szCs w:val="24"/>
        </w:rPr>
        <w:t>тоимость ремонтных работ для устранения дефектов составляет 632 827,90 рублей с учетом НДС 20%</w:t>
      </w:r>
      <w:r>
        <w:rPr>
          <w:rFonts w:ascii="Times New Roman" w:eastAsia="Calibri" w:hAnsi="Times New Roman" w:cs="Times New Roman"/>
          <w:sz w:val="24"/>
          <w:szCs w:val="24"/>
        </w:rPr>
        <w:t xml:space="preserve"> </w:t>
      </w:r>
      <w:r w:rsidRPr="00816A7F">
        <w:rPr>
          <w:rFonts w:ascii="Times New Roman" w:eastAsia="Calibri" w:hAnsi="Times New Roman" w:cs="Times New Roman"/>
          <w:sz w:val="24"/>
          <w:szCs w:val="24"/>
        </w:rPr>
        <w:t>(См. приложение Локальная смета №1)</w:t>
      </w:r>
      <w:r w:rsidRPr="00DC04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 xml:space="preserve">лист </w:t>
      </w:r>
      <w:r>
        <w:rPr>
          <w:rFonts w:ascii="Times New Roman" w:eastAsia="Calibri" w:hAnsi="Times New Roman" w:cs="Times New Roman"/>
          <w:sz w:val="24"/>
          <w:szCs w:val="24"/>
        </w:rPr>
        <w:t>30</w:t>
      </w:r>
      <w:r w:rsidRPr="00DC0427">
        <w:rPr>
          <w:rFonts w:ascii="Times New Roman" w:eastAsia="Calibri" w:hAnsi="Times New Roman" w:cs="Times New Roman"/>
          <w:sz w:val="24"/>
          <w:szCs w:val="24"/>
        </w:rPr>
        <w:t xml:space="preserve"> Заключения</w:t>
      </w:r>
      <w:r>
        <w:rPr>
          <w:rFonts w:ascii="Times New Roman" w:eastAsia="Calibri" w:hAnsi="Times New Roman" w:cs="Times New Roman"/>
          <w:sz w:val="24"/>
          <w:szCs w:val="24"/>
        </w:rPr>
        <w:t>)</w:t>
      </w:r>
      <w:r w:rsidRPr="00DC0427">
        <w:rPr>
          <w:rFonts w:ascii="Times New Roman" w:eastAsia="Calibri" w:hAnsi="Times New Roman" w:cs="Times New Roman"/>
          <w:sz w:val="24"/>
          <w:szCs w:val="24"/>
        </w:rPr>
        <w:t>.</w:t>
      </w:r>
      <w:r w:rsidRPr="001E0F4D">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 xml:space="preserve">Устранить данные недостатки самостоятельно Заказчик не в силах, поэтому для устранения недостатков выполненных </w:t>
      </w:r>
      <w:r>
        <w:rPr>
          <w:rFonts w:ascii="Times New Roman" w:eastAsia="Calibri" w:hAnsi="Times New Roman" w:cs="Times New Roman"/>
          <w:sz w:val="24"/>
          <w:szCs w:val="24"/>
        </w:rPr>
        <w:t>Подрядчиком</w:t>
      </w:r>
      <w:r w:rsidRPr="00DC0427">
        <w:rPr>
          <w:rFonts w:ascii="Times New Roman" w:eastAsia="Calibri" w:hAnsi="Times New Roman" w:cs="Times New Roman"/>
          <w:sz w:val="24"/>
          <w:szCs w:val="24"/>
        </w:rPr>
        <w:t xml:space="preserve"> работ </w:t>
      </w:r>
      <w:r>
        <w:rPr>
          <w:rFonts w:ascii="Times New Roman" w:eastAsia="Calibri" w:hAnsi="Times New Roman" w:cs="Times New Roman"/>
          <w:sz w:val="24"/>
          <w:szCs w:val="24"/>
        </w:rPr>
        <w:t xml:space="preserve">Заказчику </w:t>
      </w:r>
      <w:r w:rsidRPr="00DC0427">
        <w:rPr>
          <w:rFonts w:ascii="Times New Roman" w:eastAsia="Calibri" w:hAnsi="Times New Roman" w:cs="Times New Roman"/>
          <w:sz w:val="24"/>
          <w:szCs w:val="24"/>
        </w:rPr>
        <w:t xml:space="preserve">потребуется обращение к услугам третьих лиц. Расходы, понесенные Истцом в связи с устранением недостатков, выполненных Подрядчиком работ, подлежат возмещению последним </w:t>
      </w:r>
      <w:r>
        <w:rPr>
          <w:rFonts w:ascii="Times New Roman" w:eastAsia="Calibri" w:hAnsi="Times New Roman" w:cs="Times New Roman"/>
          <w:sz w:val="24"/>
          <w:szCs w:val="24"/>
        </w:rPr>
        <w:t xml:space="preserve">в соответствии </w:t>
      </w:r>
      <w:r w:rsidRPr="00DC0427">
        <w:rPr>
          <w:rFonts w:ascii="Times New Roman" w:eastAsia="Calibri" w:hAnsi="Times New Roman" w:cs="Times New Roman"/>
          <w:sz w:val="24"/>
          <w:szCs w:val="24"/>
        </w:rPr>
        <w:t>с п. 1 ст. 29 Закона РФ «О защите прав потребителей»</w:t>
      </w:r>
      <w:r>
        <w:rPr>
          <w:rFonts w:ascii="Times New Roman" w:eastAsia="Calibri" w:hAnsi="Times New Roman" w:cs="Times New Roman"/>
          <w:sz w:val="24"/>
          <w:szCs w:val="24"/>
        </w:rPr>
        <w:t>.</w:t>
      </w:r>
    </w:p>
    <w:p w14:paraId="06237AD5" w14:textId="77777777" w:rsidR="00132B70" w:rsidRPr="00AF7B6C" w:rsidRDefault="00132B70" w:rsidP="00132B70">
      <w:pPr>
        <w:spacing w:after="0" w:line="240" w:lineRule="auto"/>
        <w:ind w:firstLine="851"/>
        <w:jc w:val="both"/>
        <w:rPr>
          <w:rFonts w:ascii="Times New Roman" w:hAnsi="Times New Roman" w:cs="Times New Roman"/>
          <w:iCs/>
          <w:sz w:val="24"/>
          <w:szCs w:val="24"/>
        </w:rPr>
      </w:pPr>
      <w:r w:rsidRPr="00AF7B6C">
        <w:rPr>
          <w:rFonts w:ascii="Times New Roman" w:hAnsi="Times New Roman" w:cs="Times New Roman"/>
          <w:b/>
          <w:bCs/>
          <w:sz w:val="24"/>
          <w:szCs w:val="24"/>
        </w:rPr>
        <w:t xml:space="preserve">3. Подрядчик допустил просрочку исполнения договора, сумма неустойки, предусмотренная законом, должна быть присуждена Заказчику. </w:t>
      </w:r>
    </w:p>
    <w:p w14:paraId="1A2BF56E" w14:textId="77777777" w:rsidR="00132B70" w:rsidRDefault="00132B70" w:rsidP="00132B70">
      <w:pPr>
        <w:spacing w:after="0" w:line="240" w:lineRule="auto"/>
        <w:ind w:firstLine="851"/>
        <w:jc w:val="both"/>
        <w:rPr>
          <w:rFonts w:ascii="Times New Roman" w:hAnsi="Times New Roman" w:cs="Times New Roman"/>
          <w:sz w:val="24"/>
          <w:szCs w:val="24"/>
        </w:rPr>
      </w:pPr>
      <w:r w:rsidRPr="00AF7B6C">
        <w:rPr>
          <w:rFonts w:ascii="Times New Roman" w:hAnsi="Times New Roman" w:cs="Times New Roman"/>
          <w:sz w:val="24"/>
          <w:szCs w:val="24"/>
        </w:rPr>
        <w:t xml:space="preserve">В соответствии с п. </w:t>
      </w:r>
      <w:r>
        <w:rPr>
          <w:rFonts w:ascii="Times New Roman" w:hAnsi="Times New Roman" w:cs="Times New Roman"/>
          <w:sz w:val="24"/>
          <w:szCs w:val="24"/>
        </w:rPr>
        <w:t>5.5</w:t>
      </w:r>
      <w:r w:rsidRPr="00AF7B6C">
        <w:rPr>
          <w:rFonts w:ascii="Times New Roman" w:hAnsi="Times New Roman" w:cs="Times New Roman"/>
          <w:sz w:val="24"/>
          <w:szCs w:val="24"/>
        </w:rPr>
        <w:t xml:space="preserve">.1. Договора, </w:t>
      </w:r>
      <w:r>
        <w:rPr>
          <w:rFonts w:ascii="Times New Roman" w:hAnsi="Times New Roman" w:cs="Times New Roman"/>
          <w:sz w:val="24"/>
          <w:szCs w:val="24"/>
        </w:rPr>
        <w:t xml:space="preserve">Подрядчик обязуется начать выполнение работ 27.09.2021. Согласно п. </w:t>
      </w:r>
      <w:r w:rsidRPr="00AF7B6C">
        <w:rPr>
          <w:rFonts w:ascii="Times New Roman" w:hAnsi="Times New Roman" w:cs="Times New Roman"/>
          <w:sz w:val="24"/>
          <w:szCs w:val="24"/>
        </w:rPr>
        <w:t xml:space="preserve">п. </w:t>
      </w:r>
      <w:r>
        <w:rPr>
          <w:rFonts w:ascii="Times New Roman" w:hAnsi="Times New Roman" w:cs="Times New Roman"/>
          <w:sz w:val="24"/>
          <w:szCs w:val="24"/>
        </w:rPr>
        <w:t>5.5</w:t>
      </w:r>
      <w:r w:rsidRPr="00AF7B6C">
        <w:rPr>
          <w:rFonts w:ascii="Times New Roman" w:hAnsi="Times New Roman" w:cs="Times New Roman"/>
          <w:sz w:val="24"/>
          <w:szCs w:val="24"/>
        </w:rPr>
        <w:t>.</w:t>
      </w:r>
      <w:r>
        <w:rPr>
          <w:rFonts w:ascii="Times New Roman" w:hAnsi="Times New Roman" w:cs="Times New Roman"/>
          <w:sz w:val="24"/>
          <w:szCs w:val="24"/>
        </w:rPr>
        <w:t>2</w:t>
      </w:r>
      <w:r w:rsidRPr="00AF7B6C">
        <w:rPr>
          <w:rFonts w:ascii="Times New Roman" w:hAnsi="Times New Roman" w:cs="Times New Roman"/>
          <w:sz w:val="24"/>
          <w:szCs w:val="24"/>
        </w:rPr>
        <w:t xml:space="preserve">. </w:t>
      </w:r>
      <w:r>
        <w:rPr>
          <w:rFonts w:ascii="Times New Roman" w:hAnsi="Times New Roman" w:cs="Times New Roman"/>
          <w:sz w:val="24"/>
          <w:szCs w:val="24"/>
        </w:rPr>
        <w:t>Договора, Подрядчик должен выполнить работы не позднее 04.02.2022.</w:t>
      </w:r>
    </w:p>
    <w:p w14:paraId="23732B58" w14:textId="77777777" w:rsidR="00132B70" w:rsidRDefault="00132B70" w:rsidP="00132B70">
      <w:pPr>
        <w:spacing w:after="0" w:line="240" w:lineRule="auto"/>
        <w:ind w:firstLine="851"/>
        <w:jc w:val="both"/>
        <w:rPr>
          <w:rFonts w:ascii="Times New Roman" w:hAnsi="Times New Roman" w:cs="Times New Roman"/>
          <w:sz w:val="24"/>
          <w:szCs w:val="24"/>
        </w:rPr>
      </w:pPr>
      <w:r w:rsidRPr="00DC0427">
        <w:rPr>
          <w:rFonts w:ascii="Times New Roman" w:hAnsi="Times New Roman" w:cs="Times New Roman"/>
          <w:sz w:val="24"/>
          <w:szCs w:val="24"/>
        </w:rPr>
        <w:t xml:space="preserve">Согласно п. 1 ст. 314 ГК РФ, если обязательство предусматривает или позволяет определить день его исполнения либо период,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r>
        <w:rPr>
          <w:rFonts w:ascii="Times New Roman" w:hAnsi="Times New Roman" w:cs="Times New Roman"/>
          <w:sz w:val="24"/>
          <w:szCs w:val="24"/>
        </w:rPr>
        <w:t xml:space="preserve">Подрядчик свои обязательства в полном объеме не исполнил, что было установлено специалистом </w:t>
      </w:r>
      <w:r w:rsidRPr="00816A7F">
        <w:rPr>
          <w:rFonts w:ascii="Times New Roman" w:eastAsia="Calibri" w:hAnsi="Times New Roman" w:cs="Times New Roman"/>
          <w:sz w:val="24"/>
          <w:szCs w:val="24"/>
        </w:rPr>
        <w:t>(лист</w:t>
      </w:r>
      <w:r>
        <w:rPr>
          <w:rFonts w:ascii="Times New Roman" w:eastAsia="Calibri" w:hAnsi="Times New Roman" w:cs="Times New Roman"/>
          <w:sz w:val="24"/>
          <w:szCs w:val="24"/>
        </w:rPr>
        <w:t xml:space="preserve"> 6</w:t>
      </w:r>
      <w:r w:rsidRPr="00816A7F">
        <w:rPr>
          <w:rFonts w:ascii="Times New Roman" w:eastAsia="Calibri" w:hAnsi="Times New Roman" w:cs="Times New Roman"/>
          <w:sz w:val="24"/>
          <w:szCs w:val="24"/>
        </w:rPr>
        <w:t xml:space="preserve"> Заключения).</w:t>
      </w:r>
    </w:p>
    <w:p w14:paraId="14529328" w14:textId="77777777" w:rsidR="00132B70" w:rsidRPr="00DC0427" w:rsidRDefault="00132B70" w:rsidP="00132B70">
      <w:pPr>
        <w:tabs>
          <w:tab w:val="left" w:pos="1134"/>
        </w:tabs>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lastRenderedPageBreak/>
        <w:t>Согласно п. 5 ст. 28 Закона РФ от 07.02.1992 № 2300-1 «О защите прав потребителей» 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r w:rsidRPr="00D31535">
        <w:rPr>
          <w:rFonts w:ascii="Times New Roman" w:hAnsi="Times New Roman" w:cs="Times New Roman"/>
          <w:sz w:val="24"/>
          <w:szCs w:val="24"/>
        </w:rPr>
        <w:t xml:space="preserve"> </w:t>
      </w:r>
      <w:r>
        <w:rPr>
          <w:rFonts w:ascii="Times New Roman" w:hAnsi="Times New Roman" w:cs="Times New Roman"/>
          <w:sz w:val="24"/>
          <w:szCs w:val="24"/>
        </w:rPr>
        <w:t>15.03.2022 Подрядчик направил Заказчику</w:t>
      </w:r>
      <w:r w:rsidRPr="00080233">
        <w:rPr>
          <w:rFonts w:ascii="Times New Roman" w:hAnsi="Times New Roman" w:cs="Times New Roman"/>
          <w:sz w:val="24"/>
          <w:szCs w:val="24"/>
        </w:rPr>
        <w:t xml:space="preserve"> </w:t>
      </w:r>
      <w:r>
        <w:rPr>
          <w:rFonts w:ascii="Times New Roman" w:hAnsi="Times New Roman" w:cs="Times New Roman"/>
          <w:sz w:val="24"/>
          <w:szCs w:val="24"/>
        </w:rPr>
        <w:t xml:space="preserve">по </w:t>
      </w:r>
      <w:proofErr w:type="spellStart"/>
      <w:r>
        <w:rPr>
          <w:rFonts w:ascii="Times New Roman" w:hAnsi="Times New Roman" w:cs="Times New Roman"/>
          <w:sz w:val="24"/>
          <w:szCs w:val="24"/>
          <w:lang w:val="en-US"/>
        </w:rPr>
        <w:t>Whats</w:t>
      </w:r>
      <w:proofErr w:type="spellEnd"/>
      <w:r w:rsidRPr="00080233">
        <w:rPr>
          <w:rFonts w:ascii="Times New Roman" w:hAnsi="Times New Roman" w:cs="Times New Roman"/>
          <w:sz w:val="24"/>
          <w:szCs w:val="24"/>
        </w:rPr>
        <w:t xml:space="preserve"> </w:t>
      </w:r>
      <w:r>
        <w:rPr>
          <w:rFonts w:ascii="Times New Roman" w:hAnsi="Times New Roman" w:cs="Times New Roman"/>
          <w:sz w:val="24"/>
          <w:szCs w:val="24"/>
          <w:lang w:val="en-US"/>
        </w:rPr>
        <w:t>App</w:t>
      </w:r>
      <w:r>
        <w:rPr>
          <w:rFonts w:ascii="Times New Roman" w:hAnsi="Times New Roman" w:cs="Times New Roman"/>
          <w:sz w:val="24"/>
          <w:szCs w:val="24"/>
        </w:rPr>
        <w:t xml:space="preserve"> уведомление об одностороннем отказе от Договора, таким образом неустойка подлежит исчислению вплоть до 15.03.2022.</w:t>
      </w:r>
    </w:p>
    <w:p w14:paraId="3EE4243F" w14:textId="77777777" w:rsidR="00132B70" w:rsidRDefault="00132B70" w:rsidP="00132B70">
      <w:pPr>
        <w:tabs>
          <w:tab w:val="left" w:pos="1134"/>
        </w:tabs>
        <w:spacing w:after="0" w:line="240" w:lineRule="auto"/>
        <w:ind w:firstLine="851"/>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 xml:space="preserve">Соответственно за период просрочки с </w:t>
      </w:r>
      <w:r>
        <w:rPr>
          <w:rFonts w:ascii="Times New Roman" w:hAnsi="Times New Roman" w:cs="Times New Roman"/>
          <w:sz w:val="24"/>
          <w:szCs w:val="24"/>
        </w:rPr>
        <w:t xml:space="preserve">05.02.2022 </w:t>
      </w:r>
      <w:r w:rsidRPr="00DC0427">
        <w:rPr>
          <w:rFonts w:ascii="Times New Roman" w:eastAsia="Calibri" w:hAnsi="Times New Roman" w:cs="Times New Roman"/>
          <w:sz w:val="24"/>
          <w:szCs w:val="24"/>
        </w:rPr>
        <w:t xml:space="preserve">по </w:t>
      </w:r>
      <w:r>
        <w:rPr>
          <w:rFonts w:ascii="Times New Roman" w:hAnsi="Times New Roman" w:cs="Times New Roman"/>
          <w:sz w:val="24"/>
          <w:szCs w:val="24"/>
        </w:rPr>
        <w:t>15</w:t>
      </w:r>
      <w:r w:rsidRPr="00DC0427">
        <w:rPr>
          <w:rFonts w:ascii="Times New Roman" w:hAnsi="Times New Roman" w:cs="Times New Roman"/>
          <w:sz w:val="24"/>
          <w:szCs w:val="24"/>
        </w:rPr>
        <w:t>.</w:t>
      </w:r>
      <w:r>
        <w:rPr>
          <w:rFonts w:ascii="Times New Roman" w:hAnsi="Times New Roman" w:cs="Times New Roman"/>
          <w:sz w:val="24"/>
          <w:szCs w:val="24"/>
        </w:rPr>
        <w:t>03</w:t>
      </w:r>
      <w:r w:rsidRPr="00DC0427">
        <w:rPr>
          <w:rFonts w:ascii="Times New Roman" w:hAnsi="Times New Roman" w:cs="Times New Roman"/>
          <w:sz w:val="24"/>
          <w:szCs w:val="24"/>
        </w:rPr>
        <w:t>.202</w:t>
      </w:r>
      <w:r>
        <w:rPr>
          <w:rFonts w:ascii="Times New Roman" w:hAnsi="Times New Roman" w:cs="Times New Roman"/>
          <w:sz w:val="24"/>
          <w:szCs w:val="24"/>
        </w:rPr>
        <w:t>2</w:t>
      </w:r>
      <w:r w:rsidRPr="00DC0427">
        <w:rPr>
          <w:rFonts w:ascii="Times New Roman" w:eastAsia="Calibri" w:hAnsi="Times New Roman" w:cs="Times New Roman"/>
          <w:sz w:val="24"/>
          <w:szCs w:val="24"/>
        </w:rPr>
        <w:t xml:space="preserve"> (</w:t>
      </w:r>
      <w:r w:rsidRPr="005E4790">
        <w:rPr>
          <w:rFonts w:ascii="Times New Roman" w:hAnsi="Times New Roman" w:cs="Times New Roman"/>
          <w:sz w:val="24"/>
          <w:szCs w:val="24"/>
        </w:rPr>
        <w:t>38</w:t>
      </w:r>
      <w:r w:rsidRPr="00DC0427">
        <w:rPr>
          <w:rFonts w:ascii="Times New Roman" w:hAnsi="Times New Roman" w:cs="Times New Roman"/>
          <w:sz w:val="24"/>
          <w:szCs w:val="24"/>
        </w:rPr>
        <w:t xml:space="preserve"> д</w:t>
      </w:r>
      <w:r>
        <w:rPr>
          <w:rFonts w:ascii="Times New Roman" w:hAnsi="Times New Roman" w:cs="Times New Roman"/>
          <w:sz w:val="24"/>
          <w:szCs w:val="24"/>
        </w:rPr>
        <w:t>ней</w:t>
      </w:r>
      <w:r w:rsidRPr="00DC0427">
        <w:rPr>
          <w:rFonts w:ascii="Times New Roman" w:eastAsia="Calibri" w:hAnsi="Times New Roman" w:cs="Times New Roman"/>
          <w:sz w:val="24"/>
          <w:szCs w:val="24"/>
        </w:rPr>
        <w:t xml:space="preserve">), сумма неустойки составляет </w:t>
      </w:r>
      <w:r w:rsidRPr="00F808AE">
        <w:rPr>
          <w:rFonts w:ascii="Times New Roman" w:eastAsia="Times New Roman" w:hAnsi="Times New Roman" w:cs="Times New Roman"/>
          <w:sz w:val="24"/>
          <w:szCs w:val="24"/>
          <w:lang w:eastAsia="ru-RU"/>
        </w:rPr>
        <w:t>813</w:t>
      </w:r>
      <w:r>
        <w:rPr>
          <w:rFonts w:ascii="Times New Roman" w:eastAsia="Times New Roman" w:hAnsi="Times New Roman" w:cs="Times New Roman"/>
          <w:sz w:val="24"/>
          <w:szCs w:val="24"/>
          <w:lang w:eastAsia="ru-RU"/>
        </w:rPr>
        <w:t> </w:t>
      </w:r>
      <w:r w:rsidRPr="00F808AE">
        <w:rPr>
          <w:rFonts w:ascii="Times New Roman" w:eastAsia="Times New Roman" w:hAnsi="Times New Roman" w:cs="Times New Roman"/>
          <w:sz w:val="24"/>
          <w:szCs w:val="24"/>
          <w:lang w:eastAsia="ru-RU"/>
        </w:rPr>
        <w:t>579</w:t>
      </w:r>
      <w:r>
        <w:rPr>
          <w:rFonts w:ascii="Times New Roman" w:eastAsia="Times New Roman" w:hAnsi="Times New Roman" w:cs="Times New Roman"/>
          <w:sz w:val="24"/>
          <w:szCs w:val="24"/>
          <w:lang w:eastAsia="ru-RU"/>
        </w:rPr>
        <w:t xml:space="preserve"> </w:t>
      </w:r>
      <w:r w:rsidRPr="00DC0427">
        <w:rPr>
          <w:rFonts w:ascii="Times New Roman" w:eastAsia="Calibri" w:hAnsi="Times New Roman" w:cs="Times New Roman"/>
          <w:sz w:val="24"/>
          <w:szCs w:val="24"/>
        </w:rPr>
        <w:t xml:space="preserve">руб. </w:t>
      </w:r>
      <w:r>
        <w:rPr>
          <w:rFonts w:ascii="Times New Roman" w:eastAsia="Calibri" w:hAnsi="Times New Roman" w:cs="Times New Roman"/>
          <w:sz w:val="24"/>
          <w:szCs w:val="24"/>
        </w:rPr>
        <w:t>24</w:t>
      </w:r>
      <w:r w:rsidRPr="00DC0427">
        <w:rPr>
          <w:rFonts w:ascii="Times New Roman" w:eastAsia="Calibri" w:hAnsi="Times New Roman" w:cs="Times New Roman"/>
          <w:sz w:val="24"/>
          <w:szCs w:val="24"/>
        </w:rPr>
        <w:t xml:space="preserve"> коп. Подробный расчет приводится в следующей таблице.</w:t>
      </w:r>
    </w:p>
    <w:p w14:paraId="514F6000" w14:textId="77777777" w:rsidR="00132B70" w:rsidRPr="00DC0427" w:rsidRDefault="00132B70" w:rsidP="00132B70">
      <w:pPr>
        <w:tabs>
          <w:tab w:val="left" w:pos="1134"/>
        </w:tabs>
        <w:spacing w:after="0" w:line="240" w:lineRule="auto"/>
        <w:ind w:firstLine="851"/>
        <w:jc w:val="both"/>
        <w:rPr>
          <w:rFonts w:ascii="Times New Roman" w:eastAsia="Calibri" w:hAnsi="Times New Roman" w:cs="Times New Roman"/>
          <w:sz w:val="24"/>
          <w:szCs w:val="24"/>
        </w:rPr>
      </w:pPr>
    </w:p>
    <w:tbl>
      <w:tblPr>
        <w:tblW w:w="9356" w:type="dxa"/>
        <w:tblInd w:w="-8" w:type="dxa"/>
        <w:tblLayout w:type="fixed"/>
        <w:tblCellMar>
          <w:left w:w="0" w:type="dxa"/>
          <w:right w:w="0" w:type="dxa"/>
        </w:tblCellMar>
        <w:tblLook w:val="04A0" w:firstRow="1" w:lastRow="0" w:firstColumn="1" w:lastColumn="0" w:noHBand="0" w:noVBand="1"/>
      </w:tblPr>
      <w:tblGrid>
        <w:gridCol w:w="1842"/>
        <w:gridCol w:w="1558"/>
        <w:gridCol w:w="1560"/>
        <w:gridCol w:w="1136"/>
        <w:gridCol w:w="1659"/>
        <w:gridCol w:w="1601"/>
      </w:tblGrid>
      <w:tr w:rsidR="00132B70" w:rsidRPr="00DC0427" w14:paraId="352A848B" w14:textId="77777777" w:rsidTr="00B00F9C">
        <w:trPr>
          <w:trHeight w:val="194"/>
        </w:trPr>
        <w:tc>
          <w:tcPr>
            <w:tcW w:w="1842"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6D22B50B"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Цена выполнения работ</w:t>
            </w:r>
          </w:p>
        </w:tc>
        <w:tc>
          <w:tcPr>
            <w:tcW w:w="4254" w:type="dxa"/>
            <w:gridSpan w:val="3"/>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6788470D"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Период просрочки</w:t>
            </w:r>
          </w:p>
        </w:tc>
        <w:tc>
          <w:tcPr>
            <w:tcW w:w="1659"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721AB8D4"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Формула</w:t>
            </w:r>
          </w:p>
        </w:tc>
        <w:tc>
          <w:tcPr>
            <w:tcW w:w="1601" w:type="dxa"/>
            <w:vMerge w:val="restart"/>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06318791"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Неустойка</w:t>
            </w:r>
          </w:p>
        </w:tc>
      </w:tr>
      <w:tr w:rsidR="00132B70" w:rsidRPr="00DC0427" w14:paraId="35A392A9" w14:textId="77777777" w:rsidTr="00B00F9C">
        <w:trPr>
          <w:trHeight w:val="199"/>
        </w:trPr>
        <w:tc>
          <w:tcPr>
            <w:tcW w:w="1842" w:type="dxa"/>
            <w:vMerge/>
            <w:tcBorders>
              <w:top w:val="single" w:sz="6" w:space="0" w:color="CCCCCC"/>
              <w:left w:val="single" w:sz="6" w:space="0" w:color="CCCCCC"/>
              <w:bottom w:val="single" w:sz="6" w:space="0" w:color="CCCCCC"/>
              <w:right w:val="single" w:sz="6" w:space="0" w:color="CCCCCC"/>
            </w:tcBorders>
            <w:vAlign w:val="center"/>
            <w:hideMark/>
          </w:tcPr>
          <w:p w14:paraId="3B2B8B2F" w14:textId="77777777" w:rsidR="00132B70" w:rsidRPr="00DC0427" w:rsidRDefault="00132B70" w:rsidP="00B00F9C">
            <w:pPr>
              <w:spacing w:after="0" w:line="256" w:lineRule="auto"/>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108756E1"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с</w:t>
            </w:r>
          </w:p>
        </w:tc>
        <w:tc>
          <w:tcPr>
            <w:tcW w:w="1560"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331CB02F"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по</w:t>
            </w:r>
          </w:p>
        </w:tc>
        <w:tc>
          <w:tcPr>
            <w:tcW w:w="1136" w:type="dxa"/>
            <w:tcBorders>
              <w:top w:val="single" w:sz="6" w:space="0" w:color="CCCCCC"/>
              <w:left w:val="single" w:sz="6" w:space="0" w:color="CCCCCC"/>
              <w:bottom w:val="single" w:sz="6" w:space="0" w:color="CCCCCC"/>
              <w:right w:val="single" w:sz="6" w:space="0" w:color="CCCCCC"/>
            </w:tcBorders>
            <w:tcMar>
              <w:top w:w="60" w:type="dxa"/>
              <w:left w:w="90" w:type="dxa"/>
              <w:bottom w:w="60" w:type="dxa"/>
              <w:right w:w="90" w:type="dxa"/>
            </w:tcMar>
            <w:vAlign w:val="bottom"/>
            <w:hideMark/>
          </w:tcPr>
          <w:p w14:paraId="6E9FC89F"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lang w:eastAsia="ru-RU"/>
              </w:rPr>
              <w:t>дней</w:t>
            </w:r>
          </w:p>
        </w:tc>
        <w:tc>
          <w:tcPr>
            <w:tcW w:w="1659" w:type="dxa"/>
            <w:vMerge/>
            <w:tcBorders>
              <w:top w:val="single" w:sz="6" w:space="0" w:color="CCCCCC"/>
              <w:left w:val="single" w:sz="6" w:space="0" w:color="CCCCCC"/>
              <w:bottom w:val="single" w:sz="6" w:space="0" w:color="CCCCCC"/>
              <w:right w:val="single" w:sz="6" w:space="0" w:color="CCCCCC"/>
            </w:tcBorders>
            <w:vAlign w:val="center"/>
            <w:hideMark/>
          </w:tcPr>
          <w:p w14:paraId="02E07BE5" w14:textId="77777777" w:rsidR="00132B70" w:rsidRPr="00DC0427" w:rsidRDefault="00132B70" w:rsidP="00B00F9C">
            <w:pPr>
              <w:spacing w:after="0" w:line="256" w:lineRule="auto"/>
              <w:rPr>
                <w:rFonts w:ascii="Times New Roman" w:eastAsia="Times New Roman" w:hAnsi="Times New Roman" w:cs="Times New Roman"/>
                <w:sz w:val="24"/>
                <w:szCs w:val="24"/>
                <w:lang w:eastAsia="ru-RU"/>
              </w:rPr>
            </w:pPr>
          </w:p>
        </w:tc>
        <w:tc>
          <w:tcPr>
            <w:tcW w:w="1601" w:type="dxa"/>
            <w:vMerge/>
            <w:tcBorders>
              <w:top w:val="single" w:sz="6" w:space="0" w:color="CCCCCC"/>
              <w:left w:val="single" w:sz="6" w:space="0" w:color="CCCCCC"/>
              <w:bottom w:val="single" w:sz="6" w:space="0" w:color="CCCCCC"/>
              <w:right w:val="single" w:sz="6" w:space="0" w:color="CCCCCC"/>
            </w:tcBorders>
            <w:vAlign w:val="center"/>
            <w:hideMark/>
          </w:tcPr>
          <w:p w14:paraId="78FDA4AE" w14:textId="77777777" w:rsidR="00132B70" w:rsidRPr="00DC0427" w:rsidRDefault="00132B70" w:rsidP="00B00F9C">
            <w:pPr>
              <w:spacing w:after="0" w:line="256" w:lineRule="auto"/>
              <w:rPr>
                <w:rFonts w:ascii="Times New Roman" w:eastAsia="Times New Roman" w:hAnsi="Times New Roman" w:cs="Times New Roman"/>
                <w:sz w:val="24"/>
                <w:szCs w:val="24"/>
                <w:lang w:eastAsia="ru-RU"/>
              </w:rPr>
            </w:pPr>
          </w:p>
        </w:tc>
      </w:tr>
      <w:tr w:rsidR="00132B70" w:rsidRPr="00DC0427" w14:paraId="5054032D" w14:textId="77777777" w:rsidTr="00B00F9C">
        <w:trPr>
          <w:trHeight w:val="308"/>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5F3E3A14"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900698">
              <w:rPr>
                <w:rFonts w:ascii="Times New Roman" w:eastAsia="Calibri" w:hAnsi="Times New Roman" w:cs="Times New Roman"/>
                <w:sz w:val="24"/>
                <w:szCs w:val="24"/>
              </w:rPr>
              <w:t xml:space="preserve">713 666 </w:t>
            </w:r>
            <w:r w:rsidRPr="00FF57A1">
              <w:rPr>
                <w:rFonts w:ascii="Times New Roman" w:eastAsia="Calibri" w:hAnsi="Times New Roman" w:cs="Times New Roman"/>
                <w:sz w:val="24"/>
                <w:szCs w:val="24"/>
              </w:rPr>
              <w:t>руб. 00 коп</w:t>
            </w:r>
            <w:r>
              <w:rPr>
                <w:rFonts w:ascii="Times New Roman" w:eastAsia="Calibri" w:hAnsi="Times New Roman" w:cs="Times New Roman"/>
                <w:sz w:val="24"/>
                <w:szCs w:val="24"/>
              </w:rPr>
              <w:t>.</w:t>
            </w: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7147058D"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05.02.2022</w:t>
            </w: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CACEED4"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15</w:t>
            </w:r>
            <w:r w:rsidRPr="00DC0427">
              <w:rPr>
                <w:rFonts w:ascii="Times New Roman" w:hAnsi="Times New Roman" w:cs="Times New Roman"/>
                <w:sz w:val="24"/>
                <w:szCs w:val="24"/>
              </w:rPr>
              <w:t>.</w:t>
            </w:r>
            <w:r>
              <w:rPr>
                <w:rFonts w:ascii="Times New Roman" w:hAnsi="Times New Roman" w:cs="Times New Roman"/>
                <w:sz w:val="24"/>
                <w:szCs w:val="24"/>
              </w:rPr>
              <w:t>03</w:t>
            </w:r>
            <w:r w:rsidRPr="00DC0427">
              <w:rPr>
                <w:rFonts w:ascii="Times New Roman" w:hAnsi="Times New Roman" w:cs="Times New Roman"/>
                <w:sz w:val="24"/>
                <w:szCs w:val="24"/>
              </w:rPr>
              <w:t>.202</w:t>
            </w:r>
            <w:r>
              <w:rPr>
                <w:rFonts w:ascii="Times New Roman" w:hAnsi="Times New Roman" w:cs="Times New Roman"/>
                <w:sz w:val="24"/>
                <w:szCs w:val="24"/>
              </w:rPr>
              <w:t>2</w:t>
            </w: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153178E"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5E4790">
              <w:rPr>
                <w:rFonts w:ascii="Times New Roman" w:hAnsi="Times New Roman" w:cs="Times New Roman"/>
                <w:sz w:val="24"/>
                <w:szCs w:val="24"/>
              </w:rPr>
              <w:t>38</w:t>
            </w:r>
            <w:r w:rsidRPr="00DC0427">
              <w:rPr>
                <w:rFonts w:ascii="Times New Roman" w:hAnsi="Times New Roman" w:cs="Times New Roman"/>
                <w:sz w:val="24"/>
                <w:szCs w:val="24"/>
              </w:rPr>
              <w:t xml:space="preserve"> д</w:t>
            </w:r>
            <w:r>
              <w:rPr>
                <w:rFonts w:ascii="Times New Roman" w:hAnsi="Times New Roman" w:cs="Times New Roman"/>
                <w:sz w:val="24"/>
                <w:szCs w:val="24"/>
              </w:rPr>
              <w:t>ней</w:t>
            </w: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0BBB6294"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900698">
              <w:rPr>
                <w:rFonts w:ascii="Times New Roman" w:eastAsia="Calibri" w:hAnsi="Times New Roman" w:cs="Times New Roman"/>
                <w:sz w:val="24"/>
                <w:szCs w:val="24"/>
              </w:rPr>
              <w:t>713</w:t>
            </w:r>
            <w:r>
              <w:rPr>
                <w:rFonts w:ascii="Times New Roman" w:eastAsia="Calibri" w:hAnsi="Times New Roman" w:cs="Times New Roman"/>
                <w:sz w:val="24"/>
                <w:szCs w:val="24"/>
              </w:rPr>
              <w:t> </w:t>
            </w:r>
            <w:r w:rsidRPr="00900698">
              <w:rPr>
                <w:rFonts w:ascii="Times New Roman" w:eastAsia="Calibri" w:hAnsi="Times New Roman" w:cs="Times New Roman"/>
                <w:sz w:val="24"/>
                <w:szCs w:val="24"/>
              </w:rPr>
              <w:t xml:space="preserve">666 </w:t>
            </w:r>
            <w:r w:rsidRPr="00DC0427">
              <w:rPr>
                <w:rFonts w:ascii="Times New Roman" w:eastAsia="Times New Roman" w:hAnsi="Times New Roman" w:cs="Times New Roman"/>
                <w:sz w:val="24"/>
                <w:szCs w:val="24"/>
                <w:lang w:eastAsia="ru-RU"/>
              </w:rPr>
              <w:t xml:space="preserve">× </w:t>
            </w:r>
            <w:r w:rsidRPr="00D31535">
              <w:rPr>
                <w:rFonts w:ascii="Times New Roman" w:hAnsi="Times New Roman" w:cs="Times New Roman"/>
                <w:sz w:val="24"/>
                <w:szCs w:val="24"/>
              </w:rPr>
              <w:t>38</w:t>
            </w:r>
            <w:r w:rsidRPr="00DC0427">
              <w:rPr>
                <w:rFonts w:ascii="Times New Roman" w:eastAsia="Times New Roman" w:hAnsi="Times New Roman" w:cs="Times New Roman"/>
                <w:sz w:val="24"/>
                <w:szCs w:val="24"/>
                <w:lang w:eastAsia="ru-RU"/>
              </w:rPr>
              <w:t xml:space="preserve"> × 3% </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EC17FE3"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F808AE">
              <w:rPr>
                <w:rFonts w:ascii="Times New Roman" w:eastAsia="Times New Roman" w:hAnsi="Times New Roman" w:cs="Times New Roman"/>
                <w:sz w:val="24"/>
                <w:szCs w:val="24"/>
                <w:lang w:eastAsia="ru-RU"/>
              </w:rPr>
              <w:t>813</w:t>
            </w:r>
            <w:r>
              <w:rPr>
                <w:rFonts w:ascii="Times New Roman" w:eastAsia="Times New Roman" w:hAnsi="Times New Roman" w:cs="Times New Roman"/>
                <w:sz w:val="24"/>
                <w:szCs w:val="24"/>
                <w:lang w:eastAsia="ru-RU"/>
              </w:rPr>
              <w:t xml:space="preserve"> </w:t>
            </w:r>
            <w:r w:rsidRPr="00F808AE">
              <w:rPr>
                <w:rFonts w:ascii="Times New Roman" w:eastAsia="Times New Roman" w:hAnsi="Times New Roman" w:cs="Times New Roman"/>
                <w:sz w:val="24"/>
                <w:szCs w:val="24"/>
                <w:lang w:eastAsia="ru-RU"/>
              </w:rPr>
              <w:t>579,24</w:t>
            </w:r>
          </w:p>
        </w:tc>
      </w:tr>
      <w:tr w:rsidR="00132B70" w:rsidRPr="00DC0427" w14:paraId="56C33DE1" w14:textId="77777777" w:rsidTr="00B00F9C">
        <w:trPr>
          <w:trHeight w:val="161"/>
        </w:trPr>
        <w:tc>
          <w:tcPr>
            <w:tcW w:w="1842"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20ABBC6" w14:textId="77777777" w:rsidR="00132B70" w:rsidRPr="00DC0427" w:rsidRDefault="00132B70" w:rsidP="00B00F9C">
            <w:pPr>
              <w:rPr>
                <w:rFonts w:ascii="Times New Roman" w:eastAsia="Times New Roman" w:hAnsi="Times New Roman" w:cs="Times New Roman"/>
                <w:sz w:val="24"/>
                <w:szCs w:val="24"/>
                <w:lang w:eastAsia="ru-RU"/>
              </w:rPr>
            </w:pPr>
          </w:p>
        </w:tc>
        <w:tc>
          <w:tcPr>
            <w:tcW w:w="1558"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30D28062" w14:textId="77777777" w:rsidR="00132B70" w:rsidRPr="00DC0427" w:rsidRDefault="00132B70" w:rsidP="00B00F9C">
            <w:pPr>
              <w:spacing w:after="0" w:line="256" w:lineRule="auto"/>
              <w:rPr>
                <w:rFonts w:ascii="Times New Roman" w:hAnsi="Times New Roman" w:cs="Times New Roman"/>
                <w:sz w:val="24"/>
                <w:szCs w:val="24"/>
                <w:lang w:eastAsia="ru-RU"/>
              </w:rPr>
            </w:pPr>
          </w:p>
        </w:tc>
        <w:tc>
          <w:tcPr>
            <w:tcW w:w="1560"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6940732" w14:textId="77777777" w:rsidR="00132B70" w:rsidRPr="00DC0427" w:rsidRDefault="00132B70" w:rsidP="00B00F9C">
            <w:pPr>
              <w:spacing w:after="0" w:line="256" w:lineRule="auto"/>
              <w:rPr>
                <w:rFonts w:ascii="Times New Roman" w:hAnsi="Times New Roman" w:cs="Times New Roman"/>
                <w:sz w:val="24"/>
                <w:szCs w:val="24"/>
                <w:lang w:eastAsia="ru-RU"/>
              </w:rPr>
            </w:pPr>
          </w:p>
        </w:tc>
        <w:tc>
          <w:tcPr>
            <w:tcW w:w="1136"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47E4C99A" w14:textId="77777777" w:rsidR="00132B70" w:rsidRPr="00DC0427" w:rsidRDefault="00132B70" w:rsidP="00B00F9C">
            <w:pPr>
              <w:spacing w:after="0" w:line="256" w:lineRule="auto"/>
              <w:rPr>
                <w:rFonts w:ascii="Times New Roman" w:hAnsi="Times New Roman" w:cs="Times New Roman"/>
                <w:sz w:val="24"/>
                <w:szCs w:val="24"/>
                <w:lang w:eastAsia="ru-RU"/>
              </w:rPr>
            </w:pPr>
          </w:p>
        </w:tc>
        <w:tc>
          <w:tcPr>
            <w:tcW w:w="1659"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2F16FAE1"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DC0427">
              <w:rPr>
                <w:rFonts w:ascii="Times New Roman" w:eastAsia="Times New Roman" w:hAnsi="Times New Roman" w:cs="Times New Roman"/>
                <w:sz w:val="24"/>
                <w:szCs w:val="24"/>
                <w:bdr w:val="none" w:sz="0" w:space="0" w:color="auto" w:frame="1"/>
                <w:lang w:eastAsia="ru-RU"/>
              </w:rPr>
              <w:t>Итого (руб.):</w:t>
            </w:r>
          </w:p>
        </w:tc>
        <w:tc>
          <w:tcPr>
            <w:tcW w:w="1601" w:type="dxa"/>
            <w:tcBorders>
              <w:top w:val="single" w:sz="6" w:space="0" w:color="CCCCCC"/>
              <w:left w:val="single" w:sz="6" w:space="0" w:color="CCCCCC"/>
              <w:bottom w:val="single" w:sz="6" w:space="0" w:color="CCCCCC"/>
              <w:right w:val="single" w:sz="6" w:space="0" w:color="CCCCCC"/>
            </w:tcBorders>
            <w:noWrap/>
            <w:tcMar>
              <w:top w:w="60" w:type="dxa"/>
              <w:left w:w="90" w:type="dxa"/>
              <w:bottom w:w="60" w:type="dxa"/>
              <w:right w:w="90" w:type="dxa"/>
            </w:tcMar>
            <w:vAlign w:val="center"/>
            <w:hideMark/>
          </w:tcPr>
          <w:p w14:paraId="1FA34CBA" w14:textId="77777777" w:rsidR="00132B70" w:rsidRPr="00DC0427" w:rsidRDefault="00132B70" w:rsidP="00B00F9C">
            <w:pPr>
              <w:spacing w:after="0" w:line="240" w:lineRule="auto"/>
              <w:jc w:val="both"/>
              <w:rPr>
                <w:rFonts w:ascii="Times New Roman" w:eastAsia="Times New Roman" w:hAnsi="Times New Roman" w:cs="Times New Roman"/>
                <w:sz w:val="24"/>
                <w:szCs w:val="24"/>
                <w:lang w:eastAsia="ru-RU"/>
              </w:rPr>
            </w:pPr>
            <w:r w:rsidRPr="00F808AE">
              <w:rPr>
                <w:rFonts w:ascii="Times New Roman" w:eastAsia="Times New Roman" w:hAnsi="Times New Roman" w:cs="Times New Roman"/>
                <w:sz w:val="24"/>
                <w:szCs w:val="24"/>
                <w:lang w:eastAsia="ru-RU"/>
              </w:rPr>
              <w:t>813</w:t>
            </w:r>
            <w:r>
              <w:rPr>
                <w:rFonts w:ascii="Times New Roman" w:eastAsia="Times New Roman" w:hAnsi="Times New Roman" w:cs="Times New Roman"/>
                <w:sz w:val="24"/>
                <w:szCs w:val="24"/>
                <w:lang w:eastAsia="ru-RU"/>
              </w:rPr>
              <w:t xml:space="preserve"> </w:t>
            </w:r>
            <w:r w:rsidRPr="00F808AE">
              <w:rPr>
                <w:rFonts w:ascii="Times New Roman" w:eastAsia="Times New Roman" w:hAnsi="Times New Roman" w:cs="Times New Roman"/>
                <w:sz w:val="24"/>
                <w:szCs w:val="24"/>
                <w:lang w:eastAsia="ru-RU"/>
              </w:rPr>
              <w:t>579,24</w:t>
            </w:r>
          </w:p>
        </w:tc>
      </w:tr>
    </w:tbl>
    <w:p w14:paraId="1B29D76D" w14:textId="77777777" w:rsidR="00132B70" w:rsidRPr="00DC0427" w:rsidRDefault="00132B70" w:rsidP="00132B70">
      <w:pPr>
        <w:tabs>
          <w:tab w:val="left" w:pos="851"/>
        </w:tabs>
        <w:spacing w:after="0" w:line="240" w:lineRule="auto"/>
        <w:jc w:val="both"/>
        <w:rPr>
          <w:rFonts w:ascii="Times New Roman" w:eastAsia="Calibri" w:hAnsi="Times New Roman" w:cs="Times New Roman"/>
          <w:sz w:val="24"/>
          <w:szCs w:val="24"/>
        </w:rPr>
      </w:pPr>
      <w:r w:rsidRPr="00DC0427">
        <w:rPr>
          <w:rFonts w:ascii="Times New Roman" w:eastAsia="Calibri" w:hAnsi="Times New Roman" w:cs="Times New Roman"/>
          <w:sz w:val="24"/>
          <w:szCs w:val="24"/>
        </w:rPr>
        <w:tab/>
      </w:r>
      <w:bookmarkStart w:id="1" w:name="_Hlk82010216"/>
      <w:r w:rsidRPr="00DC0427">
        <w:rPr>
          <w:rFonts w:ascii="Times New Roman" w:eastAsia="Calibri" w:hAnsi="Times New Roman" w:cs="Times New Roman"/>
          <w:sz w:val="24"/>
          <w:szCs w:val="24"/>
        </w:rPr>
        <w:t xml:space="preserve">Вместе с тем, согласно </w:t>
      </w:r>
      <w:proofErr w:type="spellStart"/>
      <w:r w:rsidRPr="00DC0427">
        <w:rPr>
          <w:rFonts w:ascii="Times New Roman" w:eastAsia="Calibri" w:hAnsi="Times New Roman" w:cs="Times New Roman"/>
          <w:sz w:val="24"/>
          <w:szCs w:val="24"/>
        </w:rPr>
        <w:t>абз</w:t>
      </w:r>
      <w:proofErr w:type="spellEnd"/>
      <w:r w:rsidRPr="00DC0427">
        <w:rPr>
          <w:rFonts w:ascii="Times New Roman" w:eastAsia="Calibri" w:hAnsi="Times New Roman" w:cs="Times New Roman"/>
          <w:sz w:val="24"/>
          <w:szCs w:val="24"/>
        </w:rPr>
        <w:t xml:space="preserve">. 4 п. 5 ст. 28 Закона РФ от 07.02.1992 № 2300-1 «О защите прав потребителей», сумма взысканной потребителем неустойки (пени) не может превышать цену отдельного вида выполнения работы (оказания услуги) или общую цену заказа, а потому Заказчик добровольно снижает размер своих требований в данной части до цены договора или </w:t>
      </w:r>
      <w:bookmarkEnd w:id="1"/>
      <w:r w:rsidRPr="00900698">
        <w:rPr>
          <w:rFonts w:ascii="Times New Roman" w:eastAsia="Calibri" w:hAnsi="Times New Roman" w:cs="Times New Roman"/>
          <w:sz w:val="24"/>
          <w:szCs w:val="24"/>
        </w:rPr>
        <w:t>713</w:t>
      </w:r>
      <w:r>
        <w:rPr>
          <w:rFonts w:ascii="Times New Roman" w:eastAsia="Calibri" w:hAnsi="Times New Roman" w:cs="Times New Roman"/>
          <w:sz w:val="24"/>
          <w:szCs w:val="24"/>
        </w:rPr>
        <w:t> </w:t>
      </w:r>
      <w:r w:rsidRPr="00900698">
        <w:rPr>
          <w:rFonts w:ascii="Times New Roman" w:eastAsia="Calibri" w:hAnsi="Times New Roman" w:cs="Times New Roman"/>
          <w:sz w:val="24"/>
          <w:szCs w:val="24"/>
        </w:rPr>
        <w:t>666</w:t>
      </w:r>
      <w:r w:rsidRPr="00FF57A1">
        <w:rPr>
          <w:rFonts w:ascii="Times New Roman" w:eastAsia="Calibri" w:hAnsi="Times New Roman" w:cs="Times New Roman"/>
          <w:sz w:val="24"/>
          <w:szCs w:val="24"/>
        </w:rPr>
        <w:t xml:space="preserve"> </w:t>
      </w:r>
      <w:r w:rsidRPr="00DC0427">
        <w:rPr>
          <w:rFonts w:ascii="Times New Roman" w:eastAsia="Calibri" w:hAnsi="Times New Roman" w:cs="Times New Roman"/>
          <w:sz w:val="24"/>
          <w:szCs w:val="24"/>
        </w:rPr>
        <w:t xml:space="preserve">руб. 00 коп. </w:t>
      </w:r>
    </w:p>
    <w:p w14:paraId="2F3A3FA6" w14:textId="77777777" w:rsidR="00132B70" w:rsidRPr="00477DF4" w:rsidRDefault="00132B70" w:rsidP="00132B70">
      <w:pPr>
        <w:tabs>
          <w:tab w:val="left" w:pos="851"/>
        </w:tabs>
        <w:spacing w:after="0" w:line="240" w:lineRule="auto"/>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 xml:space="preserve">Итого с Подрядчика подлежит взысканию сумма в размере </w:t>
      </w:r>
      <w:r w:rsidRPr="00F31EC3">
        <w:rPr>
          <w:rFonts w:ascii="Times New Roman" w:hAnsi="Times New Roman"/>
          <w:b/>
          <w:bCs/>
          <w:sz w:val="24"/>
          <w:szCs w:val="24"/>
        </w:rPr>
        <w:t>1</w:t>
      </w:r>
      <w:r>
        <w:rPr>
          <w:rFonts w:ascii="Times New Roman" w:hAnsi="Times New Roman"/>
          <w:b/>
          <w:bCs/>
          <w:sz w:val="24"/>
          <w:szCs w:val="24"/>
        </w:rPr>
        <w:t> </w:t>
      </w:r>
      <w:r w:rsidRPr="00F31EC3">
        <w:rPr>
          <w:rFonts w:ascii="Times New Roman" w:hAnsi="Times New Roman"/>
          <w:b/>
          <w:bCs/>
          <w:sz w:val="24"/>
          <w:szCs w:val="24"/>
        </w:rPr>
        <w:t>902</w:t>
      </w:r>
      <w:r>
        <w:rPr>
          <w:rFonts w:ascii="Times New Roman" w:hAnsi="Times New Roman"/>
          <w:b/>
          <w:bCs/>
          <w:sz w:val="24"/>
          <w:szCs w:val="24"/>
        </w:rPr>
        <w:t> </w:t>
      </w:r>
      <w:r w:rsidRPr="00F31EC3">
        <w:rPr>
          <w:rFonts w:ascii="Times New Roman" w:hAnsi="Times New Roman"/>
          <w:b/>
          <w:bCs/>
          <w:sz w:val="24"/>
          <w:szCs w:val="24"/>
        </w:rPr>
        <w:t>490</w:t>
      </w:r>
      <w:r>
        <w:rPr>
          <w:rFonts w:ascii="Times New Roman" w:hAnsi="Times New Roman"/>
          <w:b/>
          <w:bCs/>
          <w:sz w:val="24"/>
          <w:szCs w:val="24"/>
        </w:rPr>
        <w:t xml:space="preserve"> </w:t>
      </w:r>
      <w:r w:rsidRPr="0020163E">
        <w:rPr>
          <w:rFonts w:ascii="Times New Roman" w:hAnsi="Times New Roman"/>
          <w:b/>
          <w:bCs/>
          <w:sz w:val="24"/>
          <w:szCs w:val="24"/>
        </w:rPr>
        <w:t xml:space="preserve">руб. </w:t>
      </w:r>
      <w:r>
        <w:rPr>
          <w:rFonts w:ascii="Times New Roman" w:hAnsi="Times New Roman"/>
          <w:b/>
          <w:bCs/>
          <w:sz w:val="24"/>
          <w:szCs w:val="24"/>
        </w:rPr>
        <w:t>90</w:t>
      </w:r>
      <w:r w:rsidRPr="0020163E">
        <w:rPr>
          <w:rFonts w:ascii="Times New Roman" w:hAnsi="Times New Roman"/>
          <w:b/>
          <w:bCs/>
          <w:sz w:val="24"/>
          <w:szCs w:val="24"/>
        </w:rPr>
        <w:t xml:space="preserve"> коп.</w:t>
      </w:r>
      <w:r>
        <w:rPr>
          <w:rFonts w:ascii="Times New Roman" w:hAnsi="Times New Roman"/>
          <w:sz w:val="24"/>
          <w:szCs w:val="24"/>
        </w:rPr>
        <w:t xml:space="preserve"> </w:t>
      </w:r>
    </w:p>
    <w:p w14:paraId="68A88EFB" w14:textId="77777777" w:rsidR="00132B70" w:rsidRPr="00AD229B" w:rsidRDefault="00132B70" w:rsidP="00132B70">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В случае отказа</w:t>
      </w:r>
      <w:r>
        <w:rPr>
          <w:rFonts w:ascii="Times New Roman" w:eastAsia="Calibri" w:hAnsi="Times New Roman" w:cs="Times New Roman"/>
          <w:sz w:val="24"/>
          <w:szCs w:val="24"/>
        </w:rPr>
        <w:t xml:space="preserve"> или уклонения</w:t>
      </w:r>
      <w:r w:rsidRPr="00AD229B">
        <w:rPr>
          <w:rFonts w:ascii="Times New Roman" w:eastAsia="Calibri" w:hAnsi="Times New Roman" w:cs="Times New Roman"/>
          <w:sz w:val="24"/>
          <w:szCs w:val="24"/>
        </w:rPr>
        <w:t xml:space="preserve"> в удовлетворении требований </w:t>
      </w:r>
      <w:r>
        <w:rPr>
          <w:rFonts w:ascii="Times New Roman" w:eastAsia="Calibri" w:hAnsi="Times New Roman" w:cs="Times New Roman"/>
          <w:sz w:val="24"/>
          <w:szCs w:val="24"/>
        </w:rPr>
        <w:t>Заказчика</w:t>
      </w:r>
      <w:r w:rsidRPr="00AD229B">
        <w:rPr>
          <w:rFonts w:ascii="Times New Roman" w:eastAsia="Calibri" w:hAnsi="Times New Roman" w:cs="Times New Roman"/>
          <w:sz w:val="24"/>
          <w:szCs w:val="24"/>
        </w:rPr>
        <w:t xml:space="preserve"> в добровольном порядке </w:t>
      </w:r>
      <w:r>
        <w:rPr>
          <w:rFonts w:ascii="Times New Roman" w:eastAsia="Calibri" w:hAnsi="Times New Roman" w:cs="Times New Roman"/>
          <w:sz w:val="24"/>
          <w:szCs w:val="24"/>
        </w:rPr>
        <w:t>Заказчика</w:t>
      </w:r>
      <w:r w:rsidRPr="00AD229B">
        <w:rPr>
          <w:rFonts w:ascii="Times New Roman" w:eastAsia="Calibri" w:hAnsi="Times New Roman" w:cs="Times New Roman"/>
          <w:sz w:val="24"/>
          <w:szCs w:val="24"/>
        </w:rPr>
        <w:t xml:space="preserve"> будет вынужден </w:t>
      </w:r>
      <w:r w:rsidRPr="00AD229B">
        <w:rPr>
          <w:rFonts w:ascii="Times New Roman" w:eastAsia="Calibri" w:hAnsi="Times New Roman" w:cs="Times New Roman"/>
          <w:b/>
          <w:bCs/>
          <w:sz w:val="24"/>
          <w:szCs w:val="24"/>
        </w:rPr>
        <w:t>обратиться в суд общей юрисдикции</w:t>
      </w:r>
      <w:r w:rsidRPr="00AD229B">
        <w:rPr>
          <w:rFonts w:ascii="Times New Roman" w:eastAsia="Calibri" w:hAnsi="Times New Roman" w:cs="Times New Roman"/>
          <w:sz w:val="24"/>
          <w:szCs w:val="24"/>
        </w:rPr>
        <w:t xml:space="preserve"> для защиты своих законных интересов, что повлечет для Вас дополнительные расходы в виде:</w:t>
      </w:r>
    </w:p>
    <w:p w14:paraId="25821E8F" w14:textId="77777777" w:rsidR="00132B70" w:rsidRPr="00AD229B" w:rsidRDefault="00132B70" w:rsidP="00132B70">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D229B">
        <w:rPr>
          <w:rFonts w:ascii="Times New Roman" w:eastAsia="Calibri" w:hAnsi="Times New Roman" w:cs="Times New Roman"/>
          <w:sz w:val="24"/>
          <w:szCs w:val="24"/>
        </w:rPr>
        <w:t>наложения ареста на денежные средства и иное имущество в рамках обеспечительных мер (ст. 140 ГПК РФ);</w:t>
      </w:r>
    </w:p>
    <w:p w14:paraId="0BDB1298" w14:textId="77777777" w:rsidR="00132B70" w:rsidRPr="00AD229B" w:rsidRDefault="00132B70" w:rsidP="00132B70">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уплаты государственной пошлины, стоимости экспертизы и услуг представителя и иных судебных расходов (ст. ст. 88 - 104 ГПК РФ);</w:t>
      </w:r>
    </w:p>
    <w:p w14:paraId="6E64FEFF" w14:textId="11760B67" w:rsidR="00132B70" w:rsidRDefault="00132B70" w:rsidP="00132B70">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взыскание с Ответчика в соответствии с п. 6 ст. 1</w:t>
      </w:r>
      <w:r w:rsidR="00395F67">
        <w:rPr>
          <w:rFonts w:ascii="Times New Roman" w:eastAsia="Calibri" w:hAnsi="Times New Roman" w:cs="Times New Roman"/>
          <w:sz w:val="24"/>
          <w:szCs w:val="24"/>
        </w:rPr>
        <w:t>3</w:t>
      </w:r>
      <w:r w:rsidRPr="00AD229B">
        <w:rPr>
          <w:rFonts w:ascii="Times New Roman" w:eastAsia="Calibri" w:hAnsi="Times New Roman" w:cs="Times New Roman"/>
          <w:sz w:val="24"/>
          <w:szCs w:val="24"/>
        </w:rPr>
        <w:t xml:space="preserve"> Закона РФ «О защите прав потребителей» штрафа в размере 50% процентов от суммы, присужденной судом в пользу потребителя за несоблюдение добровольного порядка удовлетворения прав потребителя</w:t>
      </w:r>
      <w:r>
        <w:rPr>
          <w:rFonts w:ascii="Times New Roman" w:eastAsia="Calibri" w:hAnsi="Times New Roman" w:cs="Times New Roman"/>
          <w:sz w:val="24"/>
          <w:szCs w:val="24"/>
        </w:rPr>
        <w:t>;</w:t>
      </w:r>
    </w:p>
    <w:p w14:paraId="33977C2A" w14:textId="77777777" w:rsidR="00132B70" w:rsidRPr="007E0914" w:rsidRDefault="00132B70" w:rsidP="00132B70">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AD229B">
        <w:rPr>
          <w:rFonts w:ascii="Times New Roman" w:eastAsia="Calibri" w:hAnsi="Times New Roman" w:cs="Times New Roman"/>
          <w:sz w:val="24"/>
          <w:szCs w:val="24"/>
        </w:rPr>
        <w:t xml:space="preserve">Ответ на настоящую претензию убедительно прошу направить по вышеуказанным контактным данным в десятидневный срок. В рамках обсуждения представленной информации, а также в целях устранения возможного недопонимания и разногласий, предлагаю провести встречу заинтересованных сторон или обсудить изложенную информацию любым доступным способом. </w:t>
      </w:r>
    </w:p>
    <w:p w14:paraId="55833717" w14:textId="77777777" w:rsidR="00132B70" w:rsidRPr="00AD229B" w:rsidRDefault="00132B70" w:rsidP="00132B70">
      <w:pPr>
        <w:tabs>
          <w:tab w:val="left" w:pos="1134"/>
        </w:tabs>
        <w:spacing w:after="0" w:line="240" w:lineRule="auto"/>
        <w:ind w:firstLine="708"/>
        <w:jc w:val="both"/>
        <w:rPr>
          <w:rFonts w:ascii="Times New Roman" w:eastAsia="Calibri" w:hAnsi="Times New Roman" w:cs="Times New Roman"/>
          <w:bCs/>
          <w:sz w:val="24"/>
          <w:szCs w:val="24"/>
        </w:rPr>
      </w:pPr>
      <w:r w:rsidRPr="00AD229B">
        <w:rPr>
          <w:rFonts w:ascii="Times New Roman" w:eastAsia="Calibri" w:hAnsi="Times New Roman" w:cs="Times New Roman"/>
          <w:bCs/>
          <w:sz w:val="24"/>
          <w:szCs w:val="24"/>
        </w:rPr>
        <w:t>Приложение:</w:t>
      </w:r>
    </w:p>
    <w:p w14:paraId="25E55369" w14:textId="77777777" w:rsidR="00132B70" w:rsidRDefault="00132B70" w:rsidP="00132B70">
      <w:pPr>
        <w:pStyle w:val="a6"/>
        <w:numPr>
          <w:ilvl w:val="0"/>
          <w:numId w:val="1"/>
        </w:numPr>
        <w:tabs>
          <w:tab w:val="left" w:pos="1134"/>
        </w:tabs>
        <w:spacing w:after="0" w:line="240" w:lineRule="auto"/>
        <w:ind w:firstLine="708"/>
        <w:jc w:val="both"/>
        <w:rPr>
          <w:rFonts w:ascii="Times New Roman" w:hAnsi="Times New Roman"/>
          <w:sz w:val="24"/>
          <w:szCs w:val="24"/>
        </w:rPr>
      </w:pPr>
      <w:r>
        <w:rPr>
          <w:rFonts w:ascii="Times New Roman" w:hAnsi="Times New Roman"/>
          <w:sz w:val="24"/>
          <w:szCs w:val="24"/>
        </w:rPr>
        <w:t>Заключение эксперта;</w:t>
      </w:r>
    </w:p>
    <w:p w14:paraId="69BDA5C1" w14:textId="77777777" w:rsidR="00132B70" w:rsidRPr="00AD229B" w:rsidRDefault="00132B70" w:rsidP="00132B70">
      <w:pPr>
        <w:pStyle w:val="a6"/>
        <w:numPr>
          <w:ilvl w:val="0"/>
          <w:numId w:val="1"/>
        </w:numPr>
        <w:tabs>
          <w:tab w:val="left" w:pos="1134"/>
        </w:tabs>
        <w:spacing w:after="0" w:line="240" w:lineRule="auto"/>
        <w:ind w:firstLine="708"/>
        <w:jc w:val="both"/>
        <w:rPr>
          <w:rFonts w:ascii="Times New Roman" w:hAnsi="Times New Roman"/>
          <w:sz w:val="24"/>
          <w:szCs w:val="24"/>
        </w:rPr>
      </w:pPr>
      <w:r w:rsidRPr="00AD229B">
        <w:rPr>
          <w:rFonts w:ascii="Times New Roman" w:hAnsi="Times New Roman"/>
          <w:sz w:val="24"/>
          <w:szCs w:val="24"/>
        </w:rPr>
        <w:t xml:space="preserve">Копия </w:t>
      </w:r>
      <w:r>
        <w:rPr>
          <w:rFonts w:ascii="Times New Roman" w:hAnsi="Times New Roman"/>
          <w:sz w:val="24"/>
          <w:szCs w:val="24"/>
        </w:rPr>
        <w:t>ордера;</w:t>
      </w:r>
    </w:p>
    <w:p w14:paraId="2C871F25" w14:textId="77777777" w:rsidR="00795908" w:rsidRDefault="00795908" w:rsidP="00795908">
      <w:pPr>
        <w:spacing w:after="0" w:line="240" w:lineRule="auto"/>
        <w:jc w:val="both"/>
        <w:rPr>
          <w:rFonts w:ascii="Times New Roman" w:hAnsi="Times New Roman"/>
          <w:sz w:val="24"/>
          <w:szCs w:val="24"/>
        </w:rPr>
      </w:pPr>
    </w:p>
    <w:p w14:paraId="00075A26" w14:textId="77777777" w:rsidR="00795908" w:rsidRDefault="00795908" w:rsidP="00795908">
      <w:pPr>
        <w:spacing w:after="0" w:line="240" w:lineRule="auto"/>
        <w:jc w:val="both"/>
        <w:rPr>
          <w:rFonts w:ascii="Times New Roman" w:hAnsi="Times New Roman"/>
          <w:sz w:val="24"/>
          <w:szCs w:val="24"/>
        </w:rPr>
      </w:pPr>
    </w:p>
    <w:p w14:paraId="53ACB753" w14:textId="56C288CF" w:rsidR="00795908" w:rsidRPr="00795908" w:rsidRDefault="00795908" w:rsidP="00795908">
      <w:pPr>
        <w:spacing w:after="0" w:line="240" w:lineRule="auto"/>
        <w:jc w:val="both"/>
        <w:rPr>
          <w:rFonts w:ascii="Times New Roman" w:hAnsi="Times New Roman"/>
          <w:sz w:val="24"/>
          <w:szCs w:val="24"/>
        </w:rPr>
      </w:pPr>
      <w:r w:rsidRPr="00795908">
        <w:rPr>
          <w:rFonts w:ascii="Times New Roman" w:hAnsi="Times New Roman"/>
          <w:sz w:val="24"/>
          <w:szCs w:val="24"/>
        </w:rPr>
        <w:t>Представитель Заказчика                                                         _____________/Курьянов А.А./</w:t>
      </w:r>
    </w:p>
    <w:p w14:paraId="1FA55E9A" w14:textId="66C94D70" w:rsidR="007F20FA" w:rsidRPr="00132B70" w:rsidRDefault="007F20FA" w:rsidP="00795908">
      <w:pPr>
        <w:tabs>
          <w:tab w:val="left" w:pos="1134"/>
        </w:tabs>
        <w:spacing w:after="0" w:line="240" w:lineRule="auto"/>
        <w:jc w:val="both"/>
        <w:rPr>
          <w:rFonts w:ascii="Times New Roman" w:hAnsi="Times New Roman" w:cs="Times New Roman"/>
          <w:sz w:val="24"/>
          <w:szCs w:val="24"/>
        </w:rPr>
      </w:pPr>
    </w:p>
    <w:sectPr w:rsidR="007F20FA" w:rsidRPr="00132B7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54E7" w14:textId="77777777" w:rsidR="00FB685E" w:rsidRDefault="00FB685E">
      <w:pPr>
        <w:spacing w:after="0" w:line="240" w:lineRule="auto"/>
      </w:pPr>
      <w:r>
        <w:separator/>
      </w:r>
    </w:p>
  </w:endnote>
  <w:endnote w:type="continuationSeparator" w:id="0">
    <w:p w14:paraId="6AB3D2F2" w14:textId="77777777" w:rsidR="00FB685E" w:rsidRDefault="00FB6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32976"/>
      <w:docPartObj>
        <w:docPartGallery w:val="Page Numbers (Bottom of Page)"/>
        <w:docPartUnique/>
      </w:docPartObj>
    </w:sdtPr>
    <w:sdtEndPr/>
    <w:sdtContent>
      <w:p w14:paraId="1CB28CFA" w14:textId="77777777" w:rsidR="00DA5371" w:rsidRDefault="00395F67">
        <w:pPr>
          <w:pStyle w:val="a7"/>
          <w:jc w:val="center"/>
        </w:pPr>
        <w:r>
          <w:fldChar w:fldCharType="begin"/>
        </w:r>
        <w:r>
          <w:instrText>PAGE   \* MERGEFORMAT</w:instrText>
        </w:r>
        <w:r>
          <w:fldChar w:fldCharType="separate"/>
        </w:r>
        <w:r>
          <w:t>2</w:t>
        </w:r>
        <w:r>
          <w:fldChar w:fldCharType="end"/>
        </w:r>
      </w:p>
    </w:sdtContent>
  </w:sdt>
  <w:p w14:paraId="08D722EC" w14:textId="77777777" w:rsidR="00DA5371" w:rsidRDefault="00FB68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73C7" w14:textId="77777777" w:rsidR="00FB685E" w:rsidRDefault="00FB685E">
      <w:pPr>
        <w:spacing w:after="0" w:line="240" w:lineRule="auto"/>
      </w:pPr>
      <w:r>
        <w:separator/>
      </w:r>
    </w:p>
  </w:footnote>
  <w:footnote w:type="continuationSeparator" w:id="0">
    <w:p w14:paraId="4B793DE6" w14:textId="77777777" w:rsidR="00FB685E" w:rsidRDefault="00FB6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16A87"/>
    <w:multiLevelType w:val="hybridMultilevel"/>
    <w:tmpl w:val="081C97B8"/>
    <w:lvl w:ilvl="0" w:tplc="4086A93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70"/>
    <w:rsid w:val="00132B70"/>
    <w:rsid w:val="00395F67"/>
    <w:rsid w:val="00795908"/>
    <w:rsid w:val="007F20FA"/>
    <w:rsid w:val="00FB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235F4"/>
  <w15:chartTrackingRefBased/>
  <w15:docId w15:val="{61080647-6D46-4241-9608-5EB21996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B70"/>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2B70"/>
    <w:rPr>
      <w:color w:val="0563C1" w:themeColor="hyperlink"/>
      <w:u w:val="single"/>
    </w:rPr>
  </w:style>
  <w:style w:type="paragraph" w:styleId="a4">
    <w:name w:val="No Spacing"/>
    <w:uiPriority w:val="1"/>
    <w:qFormat/>
    <w:rsid w:val="00132B70"/>
    <w:pPr>
      <w:spacing w:after="0" w:line="240" w:lineRule="auto"/>
    </w:pPr>
    <w:rPr>
      <w:rFonts w:ascii="Calibri" w:eastAsia="Calibri" w:hAnsi="Calibri" w:cs="Times New Roman"/>
    </w:rPr>
  </w:style>
  <w:style w:type="paragraph" w:styleId="a5">
    <w:name w:val="Normal (Web)"/>
    <w:basedOn w:val="a"/>
    <w:uiPriority w:val="99"/>
    <w:semiHidden/>
    <w:unhideWhenUsed/>
    <w:rsid w:val="00132B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32B70"/>
    <w:pPr>
      <w:ind w:left="720"/>
      <w:contextualSpacing/>
    </w:pPr>
    <w:rPr>
      <w:rFonts w:ascii="Calibri" w:eastAsia="Calibri" w:hAnsi="Calibri" w:cs="Times New Roman"/>
    </w:rPr>
  </w:style>
  <w:style w:type="paragraph" w:styleId="a7">
    <w:name w:val="footer"/>
    <w:basedOn w:val="a"/>
    <w:link w:val="a8"/>
    <w:uiPriority w:val="99"/>
    <w:unhideWhenUsed/>
    <w:rsid w:val="00132B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9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lega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sk-leg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Zlovred</dc:creator>
  <cp:keywords/>
  <dc:description/>
  <cp:lastModifiedBy>Никита</cp:lastModifiedBy>
  <cp:revision>3</cp:revision>
  <dcterms:created xsi:type="dcterms:W3CDTF">2022-12-09T13:56:00Z</dcterms:created>
  <dcterms:modified xsi:type="dcterms:W3CDTF">2024-01-25T07:50:00Z</dcterms:modified>
</cp:coreProperties>
</file>