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54" w:rsidRPr="00D430CA" w:rsidRDefault="00806E54" w:rsidP="00806E54">
      <w:pPr>
        <w:spacing w:after="0" w:line="240" w:lineRule="auto"/>
        <w:jc w:val="right"/>
        <w:rPr>
          <w:rFonts w:ascii="Verdana" w:hAnsi="Verdana"/>
          <w:color w:val="0D0D0D" w:themeColor="text1" w:themeTint="F2"/>
          <w:spacing w:val="20"/>
          <w:sz w:val="10"/>
          <w:szCs w:val="10"/>
        </w:rPr>
      </w:pPr>
      <w:bookmarkStart w:id="0" w:name="_GoBack"/>
      <w:bookmarkEnd w:id="0"/>
    </w:p>
    <w:p w:rsidR="00EC6C79" w:rsidRPr="00F92087" w:rsidRDefault="00E52D9C" w:rsidP="00D43125">
      <w:pPr>
        <w:spacing w:after="20" w:line="264" w:lineRule="auto"/>
        <w:jc w:val="right"/>
        <w:rPr>
          <w:rFonts w:ascii="Verdana" w:hAnsi="Verdana"/>
          <w:color w:val="262626" w:themeColor="text1" w:themeTint="D9"/>
          <w:spacing w:val="20"/>
          <w:sz w:val="28"/>
          <w:szCs w:val="28"/>
        </w:rPr>
      </w:pPr>
      <w:r>
        <w:rPr>
          <w:rFonts w:ascii="Verdana" w:hAnsi="Verdana"/>
          <w:color w:val="262626" w:themeColor="text1" w:themeTint="D9"/>
          <w:spacing w:val="20"/>
          <w:sz w:val="27"/>
          <w:szCs w:val="27"/>
        </w:rPr>
        <w:t>С</w:t>
      </w: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ледователю</w:t>
      </w:r>
      <w:r w:rsidR="007D2E71">
        <w:rPr>
          <w:rFonts w:ascii="Verdana" w:hAnsi="Verdana"/>
          <w:color w:val="262626" w:themeColor="text1" w:themeTint="D9"/>
          <w:spacing w:val="20"/>
          <w:sz w:val="28"/>
          <w:szCs w:val="28"/>
        </w:rPr>
        <w:t xml:space="preserve"> СО СУ МВД РФ</w:t>
      </w:r>
    </w:p>
    <w:p w:rsidR="00E43917" w:rsidRPr="00F92087" w:rsidRDefault="00E52D9C" w:rsidP="007D2E71">
      <w:pPr>
        <w:spacing w:after="120" w:line="264" w:lineRule="auto"/>
        <w:jc w:val="right"/>
        <w:rPr>
          <w:rFonts w:ascii="Verdana" w:hAnsi="Verdana"/>
          <w:color w:val="262626" w:themeColor="text1" w:themeTint="D9"/>
          <w:spacing w:val="20"/>
          <w:sz w:val="28"/>
          <w:szCs w:val="28"/>
        </w:rPr>
      </w:pPr>
      <w:r>
        <w:rPr>
          <w:rFonts w:ascii="Verdana" w:hAnsi="Verdana"/>
          <w:color w:val="262626" w:themeColor="text1" w:themeTint="D9"/>
          <w:spacing w:val="20"/>
          <w:sz w:val="27"/>
          <w:szCs w:val="27"/>
        </w:rPr>
        <w:t>по городу</w:t>
      </w:r>
      <w:r w:rsidR="007D2E71">
        <w:rPr>
          <w:rFonts w:ascii="Verdana" w:hAnsi="Verdana"/>
          <w:color w:val="262626" w:themeColor="text1" w:themeTint="D9"/>
          <w:spacing w:val="20"/>
          <w:sz w:val="27"/>
          <w:szCs w:val="27"/>
        </w:rPr>
        <w:t xml:space="preserve"> _______________</w:t>
      </w:r>
    </w:p>
    <w:p w:rsidR="00DA51D9" w:rsidRPr="00E37721" w:rsidRDefault="00790D6D" w:rsidP="00E43917">
      <w:pPr>
        <w:jc w:val="right"/>
        <w:rPr>
          <w:rFonts w:ascii="Verdana" w:hAnsi="Verdana"/>
          <w:color w:val="262626" w:themeColor="text1" w:themeTint="D9"/>
          <w:spacing w:val="20"/>
          <w:sz w:val="27"/>
          <w:szCs w:val="27"/>
        </w:rPr>
      </w:pP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Свиридову</w:t>
      </w:r>
      <w:r w:rsidR="00DA51D9" w:rsidRPr="00E37721">
        <w:rPr>
          <w:rFonts w:ascii="Verdana" w:hAnsi="Verdana"/>
          <w:color w:val="262626" w:themeColor="text1" w:themeTint="D9"/>
          <w:spacing w:val="20"/>
          <w:sz w:val="27"/>
          <w:szCs w:val="27"/>
        </w:rPr>
        <w:t xml:space="preserve"> </w:t>
      </w: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С</w:t>
      </w:r>
      <w:r w:rsidR="00DA51D9" w:rsidRPr="00E37721">
        <w:rPr>
          <w:rFonts w:ascii="Verdana" w:hAnsi="Verdana"/>
          <w:color w:val="262626" w:themeColor="text1" w:themeTint="D9"/>
          <w:spacing w:val="20"/>
          <w:sz w:val="24"/>
          <w:szCs w:val="24"/>
        </w:rPr>
        <w:t>.</w:t>
      </w: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В</w:t>
      </w:r>
      <w:r w:rsidR="00DA51D9" w:rsidRPr="00E37721">
        <w:rPr>
          <w:rFonts w:ascii="Verdana" w:hAnsi="Verdana"/>
          <w:color w:val="262626" w:themeColor="text1" w:themeTint="D9"/>
          <w:spacing w:val="20"/>
          <w:sz w:val="24"/>
          <w:szCs w:val="24"/>
        </w:rPr>
        <w:t>.</w:t>
      </w:r>
    </w:p>
    <w:p w:rsidR="00C91298" w:rsidRPr="00C87E97" w:rsidRDefault="00C91298" w:rsidP="00C87E97">
      <w:pPr>
        <w:spacing w:after="0" w:line="240" w:lineRule="auto"/>
        <w:jc w:val="right"/>
        <w:rPr>
          <w:rFonts w:ascii="Verdana" w:hAnsi="Verdana"/>
          <w:color w:val="262626" w:themeColor="text1" w:themeTint="D9"/>
          <w:sz w:val="10"/>
          <w:szCs w:val="10"/>
        </w:rPr>
      </w:pPr>
    </w:p>
    <w:p w:rsidR="00C87E97" w:rsidRPr="00E64DCD" w:rsidRDefault="00C87E97" w:rsidP="00C91298">
      <w:pPr>
        <w:spacing w:after="120" w:line="240" w:lineRule="auto"/>
        <w:jc w:val="right"/>
        <w:rPr>
          <w:rFonts w:ascii="Verdana" w:hAnsi="Verdana"/>
          <w:color w:val="262626" w:themeColor="text1" w:themeTint="D9"/>
          <w:sz w:val="30"/>
          <w:szCs w:val="30"/>
        </w:rPr>
      </w:pPr>
    </w:p>
    <w:p w:rsidR="00C91298" w:rsidRPr="00E37721" w:rsidRDefault="00C91298" w:rsidP="0058149F">
      <w:pPr>
        <w:spacing w:after="20" w:line="264" w:lineRule="auto"/>
        <w:jc w:val="right"/>
        <w:rPr>
          <w:rFonts w:ascii="Verdana" w:hAnsi="Verdana"/>
          <w:color w:val="262626" w:themeColor="text1" w:themeTint="D9"/>
          <w:sz w:val="24"/>
          <w:szCs w:val="24"/>
        </w:rPr>
      </w:pPr>
      <w:r w:rsidRPr="00C87E97">
        <w:rPr>
          <w:rFonts w:ascii="Verdana" w:hAnsi="Verdana"/>
          <w:color w:val="262626" w:themeColor="text1" w:themeTint="D9"/>
          <w:sz w:val="23"/>
          <w:szCs w:val="23"/>
        </w:rPr>
        <w:t>от адвоката</w:t>
      </w:r>
      <w:r w:rsidR="00F92087" w:rsidRPr="00C87E97">
        <w:rPr>
          <w:rFonts w:ascii="Verdana" w:hAnsi="Verdana"/>
          <w:color w:val="262626" w:themeColor="text1" w:themeTint="D9"/>
          <w:sz w:val="23"/>
          <w:szCs w:val="23"/>
        </w:rPr>
        <w:t xml:space="preserve">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Д</w:t>
      </w:r>
      <w:r w:rsidR="00C87E97" w:rsidRPr="00C87E97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F92087" w:rsidRPr="00F92087">
        <w:rPr>
          <w:rFonts w:ascii="Verdana" w:hAnsi="Verdana"/>
          <w:color w:val="808080" w:themeColor="background1" w:themeShade="80"/>
          <w:sz w:val="24"/>
          <w:szCs w:val="24"/>
        </w:rPr>
        <w:t>______________________</w:t>
      </w:r>
    </w:p>
    <w:p w:rsidR="00C91298" w:rsidRPr="008436E6" w:rsidRDefault="00C91298" w:rsidP="00DA51D9">
      <w:pPr>
        <w:spacing w:after="40" w:line="288" w:lineRule="auto"/>
        <w:ind w:right="-57"/>
        <w:jc w:val="right"/>
        <w:rPr>
          <w:rFonts w:ascii="Verdana" w:hAnsi="Verdana"/>
          <w:color w:val="E7E6E6" w:themeColor="background2"/>
          <w:sz w:val="16"/>
          <w:szCs w:val="16"/>
        </w:rPr>
      </w:pPr>
      <w:r>
        <w:rPr>
          <w:rFonts w:ascii="Verdana" w:hAnsi="Verdana"/>
          <w:color w:val="E7E6E6" w:themeColor="background2"/>
          <w:sz w:val="16"/>
          <w:szCs w:val="16"/>
        </w:rPr>
        <w:t>========</w:t>
      </w:r>
      <w:r w:rsidR="00DA51D9">
        <w:rPr>
          <w:rFonts w:ascii="Verdana" w:hAnsi="Verdana"/>
          <w:color w:val="E7E6E6" w:themeColor="background2"/>
          <w:sz w:val="16"/>
          <w:szCs w:val="16"/>
        </w:rPr>
        <w:t>=====================</w:t>
      </w:r>
      <w:r w:rsidRPr="008436E6">
        <w:rPr>
          <w:rFonts w:ascii="Verdana" w:hAnsi="Verdana"/>
          <w:color w:val="E7E6E6" w:themeColor="background2"/>
          <w:sz w:val="16"/>
          <w:szCs w:val="16"/>
        </w:rPr>
        <w:t>=======</w:t>
      </w:r>
      <w:r>
        <w:rPr>
          <w:rFonts w:ascii="Verdana" w:hAnsi="Verdana"/>
          <w:color w:val="E7E6E6" w:themeColor="background2"/>
          <w:sz w:val="16"/>
          <w:szCs w:val="16"/>
        </w:rPr>
        <w:t>====</w:t>
      </w:r>
    </w:p>
    <w:p w:rsidR="00C91298" w:rsidRPr="00F92087" w:rsidRDefault="00F92087" w:rsidP="00C91298">
      <w:pPr>
        <w:spacing w:after="40" w:line="264" w:lineRule="auto"/>
        <w:jc w:val="right"/>
        <w:rPr>
          <w:rFonts w:ascii="Arial Narrow" w:hAnsi="Arial Narrow"/>
          <w:color w:val="808080" w:themeColor="background1" w:themeShade="80"/>
          <w:sz w:val="26"/>
          <w:szCs w:val="26"/>
        </w:rPr>
      </w:pPr>
      <w:r>
        <w:rPr>
          <w:rFonts w:ascii="Arial Narrow" w:hAnsi="Arial Narrow"/>
          <w:color w:val="404040" w:themeColor="text1" w:themeTint="BF"/>
          <w:sz w:val="26"/>
          <w:szCs w:val="26"/>
        </w:rPr>
        <w:t>адрес:</w:t>
      </w:r>
      <w:r w:rsidRPr="00F92087">
        <w:rPr>
          <w:rFonts w:ascii="Arial Narrow" w:hAnsi="Arial Narrow"/>
          <w:color w:val="808080" w:themeColor="background1" w:themeShade="80"/>
          <w:sz w:val="26"/>
          <w:szCs w:val="26"/>
        </w:rPr>
        <w:t xml:space="preserve"> _____________________________________</w:t>
      </w:r>
    </w:p>
    <w:p w:rsidR="00C91298" w:rsidRPr="00F92087" w:rsidRDefault="00C91298" w:rsidP="00C87E97">
      <w:pPr>
        <w:spacing w:after="120" w:line="360" w:lineRule="auto"/>
        <w:jc w:val="right"/>
        <w:rPr>
          <w:rFonts w:ascii="Arial Narrow" w:hAnsi="Arial Narrow"/>
          <w:color w:val="808080" w:themeColor="background1" w:themeShade="80"/>
          <w:sz w:val="26"/>
          <w:szCs w:val="26"/>
        </w:rPr>
      </w:pPr>
      <w:r w:rsidRPr="00E37721">
        <w:rPr>
          <w:rFonts w:ascii="Arial Narrow" w:hAnsi="Arial Narrow"/>
          <w:color w:val="404040" w:themeColor="text1" w:themeTint="BF"/>
          <w:sz w:val="26"/>
          <w:szCs w:val="26"/>
        </w:rPr>
        <w:t>тел:</w:t>
      </w:r>
      <w:r w:rsidRPr="00F92087">
        <w:rPr>
          <w:rFonts w:ascii="Arial Narrow" w:hAnsi="Arial Narrow"/>
          <w:color w:val="808080" w:themeColor="background1" w:themeShade="80"/>
          <w:sz w:val="26"/>
          <w:szCs w:val="26"/>
        </w:rPr>
        <w:t xml:space="preserve"> </w:t>
      </w:r>
      <w:r w:rsidR="00F92087" w:rsidRPr="00F92087">
        <w:rPr>
          <w:rFonts w:ascii="Arial Narrow" w:hAnsi="Arial Narrow"/>
          <w:color w:val="808080" w:themeColor="background1" w:themeShade="80"/>
          <w:sz w:val="26"/>
          <w:szCs w:val="26"/>
        </w:rPr>
        <w:t>_______________________________________</w:t>
      </w:r>
    </w:p>
    <w:p w:rsidR="00C87E97" w:rsidRDefault="00C87E97" w:rsidP="00C87E97">
      <w:pPr>
        <w:spacing w:after="40" w:line="264" w:lineRule="auto"/>
        <w:ind w:firstLine="170"/>
        <w:jc w:val="right"/>
        <w:rPr>
          <w:rFonts w:ascii="Verdana" w:hAnsi="Verdana"/>
          <w:color w:val="171717" w:themeColor="background2" w:themeShade="1A"/>
        </w:rPr>
      </w:pPr>
      <w:r w:rsidRPr="00C87E97">
        <w:rPr>
          <w:rFonts w:ascii="Verdana" w:hAnsi="Verdana"/>
          <w:color w:val="171717" w:themeColor="background2" w:themeShade="1A"/>
          <w:sz w:val="23"/>
          <w:szCs w:val="23"/>
        </w:rPr>
        <w:t xml:space="preserve">в защиту </w:t>
      </w:r>
      <w:r>
        <w:rPr>
          <w:rFonts w:ascii="Verdana" w:hAnsi="Verdana"/>
          <w:color w:val="171717" w:themeColor="background2" w:themeShade="1A"/>
        </w:rPr>
        <w:t>(ордер в деле)</w:t>
      </w:r>
    </w:p>
    <w:p w:rsidR="00C87E97" w:rsidRDefault="00C87E97" w:rsidP="00D430CA">
      <w:pPr>
        <w:spacing w:after="240" w:line="240" w:lineRule="auto"/>
        <w:ind w:firstLine="170"/>
        <w:jc w:val="right"/>
        <w:rPr>
          <w:rFonts w:ascii="Verdana" w:hAnsi="Verdana"/>
          <w:color w:val="171717" w:themeColor="background2" w:themeShade="1A"/>
        </w:rPr>
      </w:pPr>
      <w:r w:rsidRPr="00C87E97">
        <w:rPr>
          <w:rFonts w:ascii="Verdana" w:hAnsi="Verdana"/>
          <w:color w:val="171717" w:themeColor="background2" w:themeShade="1A"/>
          <w:sz w:val="23"/>
          <w:szCs w:val="23"/>
        </w:rPr>
        <w:t xml:space="preserve">обвиняемого </w:t>
      </w:r>
      <w:proofErr w:type="gramStart"/>
      <w:r w:rsidR="00790D6D">
        <w:rPr>
          <w:rFonts w:ascii="Verdana" w:hAnsi="Verdana"/>
          <w:color w:val="171717" w:themeColor="background2" w:themeShade="1A"/>
          <w:sz w:val="23"/>
          <w:szCs w:val="23"/>
        </w:rPr>
        <w:t>К</w:t>
      </w:r>
      <w:proofErr w:type="gramEnd"/>
      <w:r w:rsidRPr="00C87E97">
        <w:rPr>
          <w:rFonts w:ascii="Verdana" w:hAnsi="Verdana"/>
          <w:color w:val="171717" w:themeColor="background2" w:themeShade="1A"/>
          <w:sz w:val="10"/>
          <w:szCs w:val="10"/>
        </w:rPr>
        <w:t xml:space="preserve"> </w:t>
      </w:r>
      <w:r>
        <w:rPr>
          <w:rFonts w:ascii="Verdana" w:hAnsi="Verdana"/>
          <w:color w:val="171717" w:themeColor="background2" w:themeShade="1A"/>
        </w:rPr>
        <w:t>_________________</w:t>
      </w:r>
    </w:p>
    <w:p w:rsidR="00C91298" w:rsidRDefault="00F92087" w:rsidP="00F6080E">
      <w:pPr>
        <w:spacing w:after="120" w:line="360" w:lineRule="auto"/>
        <w:ind w:firstLine="170"/>
        <w:jc w:val="both"/>
        <w:rPr>
          <w:rFonts w:ascii="Verdana" w:hAnsi="Verdana"/>
          <w:color w:val="171717" w:themeColor="background2" w:themeShade="1A"/>
        </w:rPr>
      </w:pPr>
      <w:r>
        <w:rPr>
          <w:rFonts w:ascii="Verdana" w:hAnsi="Verdana"/>
          <w:color w:val="171717" w:themeColor="background2" w:themeShade="1A"/>
        </w:rPr>
        <w:t>«</w:t>
      </w:r>
      <w:r w:rsidRPr="00F92087">
        <w:rPr>
          <w:rFonts w:ascii="Verdana" w:hAnsi="Verdana"/>
          <w:color w:val="808080" w:themeColor="background1" w:themeShade="80"/>
        </w:rPr>
        <w:t>____</w:t>
      </w:r>
      <w:r>
        <w:rPr>
          <w:rFonts w:ascii="Verdana" w:hAnsi="Verdana"/>
          <w:color w:val="171717" w:themeColor="background2" w:themeShade="1A"/>
        </w:rPr>
        <w:t>»</w:t>
      </w:r>
      <w:r w:rsidR="00C91298" w:rsidRPr="00180841">
        <w:rPr>
          <w:rFonts w:ascii="Verdana" w:hAnsi="Verdana"/>
          <w:color w:val="171717" w:themeColor="background2" w:themeShade="1A"/>
        </w:rPr>
        <w:t xml:space="preserve"> </w:t>
      </w:r>
      <w:r w:rsidRPr="00F92087">
        <w:rPr>
          <w:rFonts w:ascii="Verdana" w:hAnsi="Verdana"/>
          <w:color w:val="808080" w:themeColor="background1" w:themeShade="80"/>
        </w:rPr>
        <w:t>_________</w:t>
      </w:r>
      <w:r w:rsidR="00790D6D">
        <w:rPr>
          <w:rFonts w:ascii="Verdana" w:hAnsi="Verdana"/>
          <w:color w:val="171717" w:themeColor="background2" w:themeShade="1A"/>
        </w:rPr>
        <w:t xml:space="preserve"> 20</w:t>
      </w:r>
      <w:r w:rsidRPr="00790D6D">
        <w:rPr>
          <w:rFonts w:ascii="Verdana" w:hAnsi="Verdana"/>
          <w:color w:val="808080" w:themeColor="background1" w:themeShade="80"/>
          <w:sz w:val="16"/>
          <w:szCs w:val="16"/>
        </w:rPr>
        <w:t xml:space="preserve"> </w:t>
      </w:r>
      <w:r w:rsidRPr="00F92087">
        <w:rPr>
          <w:rFonts w:ascii="Verdana" w:hAnsi="Verdana"/>
          <w:color w:val="808080" w:themeColor="background1" w:themeShade="80"/>
        </w:rPr>
        <w:t>___</w:t>
      </w:r>
      <w:r>
        <w:rPr>
          <w:rFonts w:ascii="Verdana" w:hAnsi="Verdana"/>
          <w:color w:val="171717" w:themeColor="background2" w:themeShade="1A"/>
        </w:rPr>
        <w:t xml:space="preserve"> г</w:t>
      </w:r>
    </w:p>
    <w:p w:rsidR="00D553AE" w:rsidRPr="00D553AE" w:rsidRDefault="00D553AE" w:rsidP="00D430CA">
      <w:pPr>
        <w:spacing w:after="120" w:line="240" w:lineRule="auto"/>
        <w:ind w:firstLine="170"/>
        <w:jc w:val="both"/>
        <w:rPr>
          <w:rFonts w:ascii="Verdana" w:hAnsi="Verdana"/>
          <w:color w:val="171717" w:themeColor="background2" w:themeShade="1A"/>
          <w:sz w:val="16"/>
          <w:szCs w:val="16"/>
        </w:rPr>
      </w:pPr>
    </w:p>
    <w:p w:rsidR="002D1964" w:rsidRDefault="00F92087" w:rsidP="00F6080E">
      <w:pPr>
        <w:spacing w:after="80" w:line="240" w:lineRule="auto"/>
        <w:jc w:val="center"/>
        <w:rPr>
          <w:rFonts w:ascii="Verdana" w:hAnsi="Verdana"/>
          <w:b/>
          <w:i/>
          <w:color w:val="171717" w:themeColor="background2" w:themeShade="1A"/>
          <w:spacing w:val="20"/>
          <w:sz w:val="27"/>
          <w:szCs w:val="27"/>
        </w:rPr>
      </w:pPr>
      <w:r>
        <w:rPr>
          <w:rFonts w:ascii="Verdana" w:hAnsi="Verdana"/>
          <w:b/>
          <w:i/>
          <w:color w:val="171717" w:themeColor="background2" w:themeShade="1A"/>
          <w:spacing w:val="20"/>
          <w:sz w:val="27"/>
          <w:szCs w:val="27"/>
        </w:rPr>
        <w:t>Ходатайство</w:t>
      </w:r>
    </w:p>
    <w:p w:rsidR="00D430CA" w:rsidRDefault="00054276" w:rsidP="00F6080E">
      <w:pPr>
        <w:spacing w:after="40" w:line="240" w:lineRule="auto"/>
        <w:jc w:val="center"/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</w:pPr>
      <w:r w:rsidRPr="00F6080E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 xml:space="preserve">о </w:t>
      </w:r>
      <w:r w:rsidR="00D430CA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>пере</w:t>
      </w:r>
      <w:r w:rsidR="00790D6D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>квалификации обвинения</w:t>
      </w:r>
    </w:p>
    <w:p w:rsidR="00054276" w:rsidRPr="00F6080E" w:rsidRDefault="00790D6D" w:rsidP="00F6080E">
      <w:pPr>
        <w:spacing w:after="40" w:line="240" w:lineRule="auto"/>
        <w:jc w:val="center"/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</w:pPr>
      <w:r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>и применении акта об амнистии</w:t>
      </w:r>
    </w:p>
    <w:p w:rsidR="00482561" w:rsidRPr="00482561" w:rsidRDefault="00482561" w:rsidP="00482561">
      <w:pPr>
        <w:spacing w:after="120" w:line="240" w:lineRule="auto"/>
        <w:ind w:firstLine="170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217BD0" w:rsidRDefault="00EC26E9" w:rsidP="00EC26E9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В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 xml:space="preserve">Вашем 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произв</w:t>
      </w:r>
      <w:r w:rsidR="00E52D9C">
        <w:rPr>
          <w:rFonts w:ascii="Verdana" w:hAnsi="Verdana"/>
          <w:color w:val="262626" w:themeColor="text1" w:themeTint="D9"/>
          <w:sz w:val="24"/>
          <w:szCs w:val="24"/>
        </w:rPr>
        <w:t xml:space="preserve">одстве 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наход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>и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тся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>уголовное дело №</w:t>
      </w:r>
      <w:r w:rsidR="00860A50" w:rsidRPr="00860A50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E52D9C"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____________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860A50">
        <w:rPr>
          <w:rFonts w:ascii="Verdana" w:hAnsi="Verdana"/>
          <w:color w:val="262626" w:themeColor="text1" w:themeTint="D9"/>
        </w:rPr>
        <w:t>,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 xml:space="preserve">возбужденное по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факт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у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 xml:space="preserve"> якобы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 xml:space="preserve"> совершения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вымогательства (ст.163 УК РФ) неизвестными лицами в отношении потерпевшего П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.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____________.</w:t>
      </w:r>
    </w:p>
    <w:p w:rsidR="00217BD0" w:rsidRDefault="00217BD0" w:rsidP="00217BD0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Мной в установленном законом порядке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 xml:space="preserve"> с «___»</w:t>
      </w:r>
      <w:r w:rsidR="00E64DCD" w:rsidRPr="00E64DCD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_________ 20</w:t>
      </w:r>
      <w:r w:rsidR="00E64DCD" w:rsidRPr="00E64DCD">
        <w:rPr>
          <w:rFonts w:ascii="Verdana" w:hAnsi="Verdana"/>
          <w:color w:val="262626" w:themeColor="text1" w:themeTint="D9"/>
          <w:sz w:val="6"/>
          <w:szCs w:val="6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___</w:t>
      </w:r>
      <w:r w:rsidR="00E64DCD" w:rsidRPr="00E64DCD">
        <w:rPr>
          <w:rFonts w:ascii="Verdana" w:hAnsi="Verdana"/>
          <w:color w:val="262626" w:themeColor="text1" w:themeTint="D9"/>
          <w:sz w:val="6"/>
          <w:szCs w:val="6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г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осуществляется защита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К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.</w:t>
      </w:r>
      <w:r>
        <w:rPr>
          <w:rFonts w:ascii="Verdana" w:hAnsi="Verdana"/>
          <w:color w:val="262626" w:themeColor="text1" w:themeTint="D9"/>
          <w:sz w:val="24"/>
          <w:szCs w:val="24"/>
        </w:rPr>
        <w:t>______________ по данному уголовному делу.</w:t>
      </w:r>
    </w:p>
    <w:p w:rsidR="00217BD0" w:rsidRDefault="00217BD0" w:rsidP="00EC26E9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Постановлением от «____» ____________ 20____г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решено привлечь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К.</w:t>
      </w:r>
      <w:r>
        <w:rPr>
          <w:rFonts w:ascii="Verdana" w:hAnsi="Verdana"/>
          <w:color w:val="262626" w:themeColor="text1" w:themeTint="D9"/>
          <w:sz w:val="24"/>
          <w:szCs w:val="24"/>
        </w:rPr>
        <w:t>______________ в качестве обвиняемого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 xml:space="preserve"> в совершении вымогательства в особо крупном размере, группой лиц по предварительному сговору</w:t>
      </w:r>
      <w:r>
        <w:rPr>
          <w:rFonts w:ascii="Verdana" w:hAnsi="Verdana"/>
          <w:color w:val="262626" w:themeColor="text1" w:themeTint="D9"/>
          <w:sz w:val="24"/>
          <w:szCs w:val="24"/>
        </w:rPr>
        <w:t>.</w:t>
      </w:r>
    </w:p>
    <w:p w:rsidR="00217BD0" w:rsidRDefault="003777F0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«___»</w:t>
      </w:r>
      <w:r w:rsidRPr="00EC3EB7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__________20___г 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>следователь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 xml:space="preserve">в моём присутствии,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предъявил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>К.</w:t>
      </w:r>
      <w:r w:rsidR="00033FB3">
        <w:rPr>
          <w:rFonts w:ascii="Verdana" w:hAnsi="Verdana"/>
          <w:color w:val="262626" w:themeColor="text1" w:themeTint="D9"/>
          <w:sz w:val="24"/>
          <w:szCs w:val="24"/>
        </w:rPr>
        <w:t>________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___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обвинение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 xml:space="preserve"> по п.</w:t>
      </w:r>
      <w:r w:rsidR="00A73C2A" w:rsidRPr="00A73C2A">
        <w:rPr>
          <w:rFonts w:ascii="Verdana" w:hAnsi="Verdana"/>
          <w:color w:val="262626" w:themeColor="text1" w:themeTint="D9"/>
          <w:sz w:val="6"/>
          <w:szCs w:val="6"/>
        </w:rPr>
        <w:t xml:space="preserve">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«б»,</w:t>
      </w:r>
      <w:r w:rsidR="00A73C2A" w:rsidRPr="00A73C2A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ч.3,</w:t>
      </w:r>
      <w:r w:rsidR="00A73C2A" w:rsidRPr="00A73C2A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ст.163 УК РФ,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 xml:space="preserve"> и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 xml:space="preserve"> в тот же день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 xml:space="preserve"> произвёл 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 xml:space="preserve">его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допрос</w:t>
      </w:r>
      <w:r w:rsidR="00790D6D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в качестве обвиняемого.</w:t>
      </w:r>
    </w:p>
    <w:p w:rsidR="00790D6D" w:rsidRDefault="00790D6D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Будучи допрошенным в качестве обвиняемого, К.____________ пояснил следователю, что в отношении П.____________ действительно было выдвинуто требование о передаче денежных средств, в противном случае у П.___________ заберут его автомобиль.</w:t>
      </w:r>
    </w:p>
    <w:p w:rsidR="00790D6D" w:rsidRDefault="00431741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Присутствовавшие при этом разговоре Б., Г. и Д. никаких угроз в отношении П.___________ не высказывали. Они были приглашены К._________ всего лишь в качестве свидетелей этого разговора. При этом, Д. осуществлял аудиозапись разговора между К.________ и П.________.</w:t>
      </w:r>
    </w:p>
    <w:p w:rsidR="00431741" w:rsidRDefault="00431741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 w:rsidRPr="004B05CD">
        <w:rPr>
          <w:rFonts w:ascii="Verdana" w:hAnsi="Verdana"/>
          <w:color w:val="262626" w:themeColor="text1" w:themeTint="D9"/>
          <w:sz w:val="24"/>
          <w:szCs w:val="24"/>
          <w:u w:val="single"/>
        </w:rPr>
        <w:lastRenderedPageBreak/>
        <w:t>Эта аудиозапись может быть предоставлена следователю</w:t>
      </w:r>
      <w:r>
        <w:rPr>
          <w:rFonts w:ascii="Verdana" w:hAnsi="Verdana"/>
          <w:color w:val="262626" w:themeColor="text1" w:themeTint="D9"/>
          <w:sz w:val="24"/>
          <w:szCs w:val="24"/>
        </w:rPr>
        <w:t>.</w:t>
      </w:r>
    </w:p>
    <w:p w:rsidR="00A73C2A" w:rsidRDefault="00A73C2A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В тот же день, «___» __________ 20___ г, после предъявления обвинения, между К._________ и П.__________ проведена очная ставка.</w:t>
      </w:r>
    </w:p>
    <w:p w:rsidR="00A73C2A" w:rsidRDefault="00431741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Во время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 xml:space="preserve">этой </w:t>
      </w:r>
      <w:r>
        <w:rPr>
          <w:rFonts w:ascii="Verdana" w:hAnsi="Verdana"/>
          <w:color w:val="262626" w:themeColor="text1" w:themeTint="D9"/>
          <w:sz w:val="24"/>
          <w:szCs w:val="24"/>
        </w:rPr>
        <w:t>очной ставки П.___________ утверждал, что Б., Г. и Д. выглядели угрожающе, поскольку были похожи на «качков», но, не отрицал, что никто из них не произнёс ни слова. Говорил только один К._____________.</w:t>
      </w:r>
      <w:r w:rsidR="00C95142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:rsidR="00A73C2A" w:rsidRDefault="00C95142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Также П._________ не отрицал, что у него имелся долг перед К.____________ в размере _____________, часть которого, а именно, почти половину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,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П.__________ якобы уже возвратил К.____________. </w:t>
      </w:r>
    </w:p>
    <w:p w:rsidR="00A73C2A" w:rsidRDefault="00C95142" w:rsidP="00A73C2A">
      <w:pPr>
        <w:spacing w:after="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На мой вопрос – может ли П.___________ подтвердить частичный возврат долга, он ответил, что передавал деньги без какой-либо расписки.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Хотя ранее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, при получении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денег у К.__________,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П._________ расписку писал, с указанием срока возврата этого займа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. Н</w:t>
      </w:r>
      <w:r>
        <w:rPr>
          <w:rFonts w:ascii="Verdana" w:hAnsi="Verdana"/>
          <w:color w:val="262626" w:themeColor="text1" w:themeTint="D9"/>
          <w:sz w:val="24"/>
          <w:szCs w:val="24"/>
        </w:rPr>
        <w:t>а момент проведения очной ставки, это обязательство П.________ не было выполнено</w:t>
      </w:r>
      <w:r w:rsidR="00C473DE">
        <w:rPr>
          <w:rFonts w:ascii="Verdana" w:hAnsi="Verdana"/>
          <w:color w:val="262626" w:themeColor="text1" w:themeTint="D9"/>
          <w:sz w:val="24"/>
          <w:szCs w:val="24"/>
        </w:rPr>
        <w:t>, хотя срок возврата долга истёк почти два месяца назад.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</w:p>
    <w:p w:rsidR="00431741" w:rsidRDefault="004C0345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Копию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 xml:space="preserve">собственноручной </w:t>
      </w:r>
      <w:r>
        <w:rPr>
          <w:rFonts w:ascii="Verdana" w:hAnsi="Verdana"/>
          <w:color w:val="262626" w:themeColor="text1" w:themeTint="D9"/>
          <w:sz w:val="24"/>
          <w:szCs w:val="24"/>
        </w:rPr>
        <w:t>расписки П.___________ мы передали следователю в ходе допроса К.__________ в качестве обвиняемого.</w:t>
      </w:r>
    </w:p>
    <w:p w:rsidR="00A73C2A" w:rsidRDefault="00A73C2A" w:rsidP="00A73C2A">
      <w:pPr>
        <w:spacing w:after="24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Во время очной ставки П.___________ не отрицал, что именно он писал эту расписку при получении у К.___________ этих денежных средств.</w:t>
      </w:r>
    </w:p>
    <w:p w:rsidR="004C0345" w:rsidRDefault="002C6BB3" w:rsidP="00A73C2A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При таких обстоятельствах, в действиях К.__________ отсутствует обязательный признак вымогательства – требование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 xml:space="preserve"> передачи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Pr="002C6BB3">
        <w:rPr>
          <w:rFonts w:ascii="Verdana" w:hAnsi="Verdana"/>
          <w:i/>
          <w:color w:val="262626" w:themeColor="text1" w:themeTint="D9"/>
          <w:sz w:val="24"/>
          <w:szCs w:val="24"/>
        </w:rPr>
        <w:t>чужого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имущества. </w:t>
      </w:r>
      <w:r w:rsidR="00A73C2A">
        <w:rPr>
          <w:rFonts w:ascii="Verdana" w:hAnsi="Verdana"/>
          <w:color w:val="262626" w:themeColor="text1" w:themeTint="D9"/>
          <w:sz w:val="24"/>
          <w:szCs w:val="24"/>
        </w:rPr>
        <w:t>То есть, чужого для К.__________.</w:t>
      </w:r>
    </w:p>
    <w:p w:rsidR="00431741" w:rsidRDefault="00A73C2A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Однако, д</w:t>
      </w:r>
      <w:r w:rsidR="002C6BB3">
        <w:rPr>
          <w:rFonts w:ascii="Verdana" w:hAnsi="Verdana"/>
          <w:color w:val="262626" w:themeColor="text1" w:themeTint="D9"/>
          <w:sz w:val="24"/>
          <w:szCs w:val="24"/>
        </w:rPr>
        <w:t>ействия К._________ заключались в выдвиже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>нии требований, чтобы П.______</w:t>
      </w:r>
      <w:r w:rsidR="002C6BB3">
        <w:rPr>
          <w:rFonts w:ascii="Verdana" w:hAnsi="Verdana"/>
          <w:color w:val="262626" w:themeColor="text1" w:themeTint="D9"/>
          <w:sz w:val="24"/>
          <w:szCs w:val="24"/>
        </w:rPr>
        <w:t>____ немедленно возвратил полученные у К._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 xml:space="preserve">________ 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ранее 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>денежные средства, а также выплатил</w:t>
      </w:r>
      <w:r w:rsidR="002C6BB3">
        <w:rPr>
          <w:rFonts w:ascii="Verdana" w:hAnsi="Verdana"/>
          <w:color w:val="262626" w:themeColor="text1" w:themeTint="D9"/>
          <w:sz w:val="24"/>
          <w:szCs w:val="24"/>
        </w:rPr>
        <w:t xml:space="preserve"> компенсацию за нарушение условий этого займа в размере 25% годовых, что согласуется с аналогичными условиями, предусмотренным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>и</w:t>
      </w:r>
      <w:r w:rsidR="002C6BB3">
        <w:rPr>
          <w:rFonts w:ascii="Verdana" w:hAnsi="Verdana"/>
          <w:color w:val="262626" w:themeColor="text1" w:themeTint="D9"/>
          <w:sz w:val="24"/>
          <w:szCs w:val="24"/>
        </w:rPr>
        <w:t xml:space="preserve"> в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 типовых</w:t>
      </w:r>
      <w:r w:rsidR="002C6BB3">
        <w:rPr>
          <w:rFonts w:ascii="Verdana" w:hAnsi="Verdana"/>
          <w:color w:val="262626" w:themeColor="text1" w:themeTint="D9"/>
          <w:sz w:val="24"/>
          <w:szCs w:val="24"/>
        </w:rPr>
        <w:t xml:space="preserve"> договорах займа, заключаемы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>ми другими кредиторами, в том числе, банками.</w:t>
      </w:r>
    </w:p>
    <w:p w:rsidR="00F8147C" w:rsidRDefault="00632A42" w:rsidP="00F8147C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Обращаю внимание следователя на то, что у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 xml:space="preserve"> П.____________ имеется в собственности загородный коттедж, который мог быть 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предметом 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>залог</w:t>
      </w:r>
      <w:r>
        <w:rPr>
          <w:rFonts w:ascii="Verdana" w:hAnsi="Verdana"/>
          <w:color w:val="262626" w:themeColor="text1" w:themeTint="D9"/>
          <w:sz w:val="24"/>
          <w:szCs w:val="24"/>
        </w:rPr>
        <w:t>а</w:t>
      </w:r>
      <w:r w:rsidR="004C0345">
        <w:rPr>
          <w:rFonts w:ascii="Verdana" w:hAnsi="Verdana"/>
          <w:color w:val="262626" w:themeColor="text1" w:themeTint="D9"/>
          <w:sz w:val="24"/>
          <w:szCs w:val="24"/>
        </w:rPr>
        <w:t xml:space="preserve"> в банке для обеспечения получения кредита, которым П._________ мог бы рассчитаться с К.___________</w:t>
      </w:r>
      <w:r w:rsidR="00F8147C">
        <w:rPr>
          <w:rFonts w:ascii="Verdana" w:hAnsi="Verdana"/>
          <w:color w:val="262626" w:themeColor="text1" w:themeTint="D9"/>
          <w:sz w:val="24"/>
          <w:szCs w:val="24"/>
        </w:rPr>
        <w:t xml:space="preserve"> в срок, установленный условиями займа, согласно 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текста </w:t>
      </w:r>
      <w:r w:rsidR="00F8147C">
        <w:rPr>
          <w:rFonts w:ascii="Verdana" w:hAnsi="Verdana"/>
          <w:color w:val="262626" w:themeColor="text1" w:themeTint="D9"/>
          <w:sz w:val="24"/>
          <w:szCs w:val="24"/>
        </w:rPr>
        <w:t>расписк</w:t>
      </w:r>
      <w:r>
        <w:rPr>
          <w:rFonts w:ascii="Verdana" w:hAnsi="Verdana"/>
          <w:color w:val="262626" w:themeColor="text1" w:themeTint="D9"/>
          <w:sz w:val="24"/>
          <w:szCs w:val="24"/>
        </w:rPr>
        <w:t>и</w:t>
      </w:r>
      <w:r w:rsidR="00F8147C">
        <w:rPr>
          <w:rFonts w:ascii="Verdana" w:hAnsi="Verdana"/>
          <w:color w:val="262626" w:themeColor="text1" w:themeTint="D9"/>
          <w:sz w:val="24"/>
          <w:szCs w:val="24"/>
        </w:rPr>
        <w:t xml:space="preserve"> П.__________.</w:t>
      </w:r>
    </w:p>
    <w:p w:rsidR="00F8147C" w:rsidRDefault="004C0345" w:rsidP="009F155B">
      <w:pPr>
        <w:spacing w:after="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lastRenderedPageBreak/>
        <w:t>Именно это было предложено П.______________ ещё месяц назад, но, он никаких действий по получению кредита и</w:t>
      </w:r>
      <w:r w:rsidR="00F8147C">
        <w:rPr>
          <w:rFonts w:ascii="Verdana" w:hAnsi="Verdana"/>
          <w:color w:val="262626" w:themeColor="text1" w:themeTint="D9"/>
          <w:sz w:val="24"/>
          <w:szCs w:val="24"/>
        </w:rPr>
        <w:t xml:space="preserve"> обеспечению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возврата займа</w:t>
      </w:r>
      <w:r w:rsidR="00F8147C">
        <w:rPr>
          <w:rFonts w:ascii="Verdana" w:hAnsi="Verdana"/>
          <w:color w:val="262626" w:themeColor="text1" w:themeTint="D9"/>
          <w:sz w:val="24"/>
          <w:szCs w:val="24"/>
        </w:rPr>
        <w:t>, полученного от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К.__________</w:t>
      </w:r>
      <w:r w:rsidR="00E179F1">
        <w:rPr>
          <w:rFonts w:ascii="Verdana" w:hAnsi="Verdana"/>
          <w:color w:val="262626" w:themeColor="text1" w:themeTint="D9"/>
          <w:sz w:val="24"/>
          <w:szCs w:val="24"/>
        </w:rPr>
        <w:t>,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не предпринял.</w:t>
      </w:r>
    </w:p>
    <w:p w:rsidR="00C95142" w:rsidRDefault="00F8147C" w:rsidP="009F155B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Именно это бездействие П.________ и вынудило К.________ к более решительным действиям, направленным не на завладение чужим имуществом,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 как ошибочно указано в обвинении,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а на защиту 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>личных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имущественных прав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 К.___________</w:t>
      </w:r>
      <w:r>
        <w:rPr>
          <w:rFonts w:ascii="Verdana" w:hAnsi="Verdana"/>
          <w:color w:val="262626" w:themeColor="text1" w:themeTint="D9"/>
          <w:sz w:val="24"/>
          <w:szCs w:val="24"/>
        </w:rPr>
        <w:t>, нарушенных П._________ в результате неисполнения им своих денежных обязательств перед К.__________.</w:t>
      </w:r>
    </w:p>
    <w:p w:rsidR="004C0345" w:rsidRDefault="00E179F1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При этом, К._________ не отрицал факт высказывания угрозы изъятия автомашины у П._________, но, эта угроза не была реализована и, кроме того, эта угроза выражалась в осуществлении К.__________ действий 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не по обращению в свою пользу, а </w:t>
      </w:r>
      <w:r>
        <w:rPr>
          <w:rFonts w:ascii="Verdana" w:hAnsi="Verdana"/>
          <w:color w:val="262626" w:themeColor="text1" w:themeTint="D9"/>
          <w:sz w:val="24"/>
          <w:szCs w:val="24"/>
        </w:rPr>
        <w:t>по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 временному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удержанию автомашины П.</w:t>
      </w:r>
      <w:r w:rsidR="00133D79">
        <w:rPr>
          <w:rFonts w:ascii="Verdana" w:hAnsi="Verdana"/>
          <w:color w:val="262626" w:themeColor="text1" w:themeTint="D9"/>
          <w:sz w:val="24"/>
          <w:szCs w:val="24"/>
        </w:rPr>
        <w:t xml:space="preserve">_________ до того момента, как П._________ выполнит свои 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 xml:space="preserve">денежные </w:t>
      </w:r>
      <w:r w:rsidR="00133D79">
        <w:rPr>
          <w:rFonts w:ascii="Verdana" w:hAnsi="Verdana"/>
          <w:color w:val="262626" w:themeColor="text1" w:themeTint="D9"/>
          <w:sz w:val="24"/>
          <w:szCs w:val="24"/>
        </w:rPr>
        <w:t>обязательства перед К._________</w:t>
      </w:r>
      <w:r w:rsidR="00632A42">
        <w:rPr>
          <w:rFonts w:ascii="Verdana" w:hAnsi="Verdana"/>
          <w:color w:val="262626" w:themeColor="text1" w:themeTint="D9"/>
          <w:sz w:val="24"/>
          <w:szCs w:val="24"/>
        </w:rPr>
        <w:t>. Э</w:t>
      </w:r>
      <w:r>
        <w:rPr>
          <w:rFonts w:ascii="Verdana" w:hAnsi="Verdana"/>
          <w:color w:val="262626" w:themeColor="text1" w:themeTint="D9"/>
          <w:sz w:val="24"/>
          <w:szCs w:val="24"/>
        </w:rPr>
        <w:t>то</w:t>
      </w:r>
      <w:r w:rsidR="00133D79">
        <w:rPr>
          <w:rFonts w:ascii="Verdana" w:hAnsi="Verdana"/>
          <w:color w:val="262626" w:themeColor="text1" w:themeTint="D9"/>
          <w:sz w:val="24"/>
          <w:szCs w:val="24"/>
        </w:rPr>
        <w:t xml:space="preserve"> не нарушает закон, так как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допустимо в соответствии со ст.ст.12,14 ГК РФ, как самозащита нарушенных гражданских прав.</w:t>
      </w:r>
    </w:p>
    <w:p w:rsidR="00C95142" w:rsidRDefault="00632A42" w:rsidP="00632A42">
      <w:pPr>
        <w:spacing w:after="4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Полагаю, действия К.__________ не выходят за рамки самоуправства, предусмотренного ч.1, ст.330 УК РФ, поскольку никакого насилия К.________ к П.__________ не применял и угроз применения такого насилия не высказывал.</w:t>
      </w:r>
    </w:p>
    <w:p w:rsidR="009F155B" w:rsidRDefault="00632A42" w:rsidP="009F155B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Предположения П._________, что Б., Г. и Д. могли применить насилие, не образует соответствующие признак ч.2, ст.330 УК РФ, поскольку это не подтверждается действиями последних, которые насилие не применяли и угроз применения насилия не высказывали. Не применял насилие и не высказывал угроз его применения и сам К.___________. Угроза изъятия автомашины у П.__________ не является угрозой насилия, поскольку таковым по смыслу ч.2, ст.330 УК РФ понимается насилие по отношению к потерпевшему</w:t>
      </w:r>
      <w:r w:rsidR="009F155B">
        <w:rPr>
          <w:rFonts w:ascii="Verdana" w:hAnsi="Verdana"/>
          <w:color w:val="262626" w:themeColor="text1" w:themeTint="D9"/>
          <w:sz w:val="24"/>
          <w:szCs w:val="24"/>
        </w:rPr>
        <w:t>, а не к его имуществу – автомашине.</w:t>
      </w:r>
    </w:p>
    <w:p w:rsidR="009F155B" w:rsidRDefault="00EE6523" w:rsidP="009F155B">
      <w:pPr>
        <w:spacing w:after="40" w:line="312" w:lineRule="auto"/>
        <w:ind w:firstLine="170"/>
        <w:jc w:val="both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</w:pPr>
      <w:r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Постановление</w:t>
      </w:r>
      <w:r w:rsidR="009F155B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м</w:t>
      </w:r>
      <w:r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Государственной Думы от 24</w:t>
      </w:r>
      <w:r w:rsidR="009F155B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.04.</w:t>
      </w:r>
      <w:r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15 г</w:t>
      </w:r>
      <w:r w:rsidR="009F155B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,</w:t>
      </w:r>
      <w:r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N 6576-6 ГД</w:t>
      </w:r>
      <w:r w:rsidR="009F155B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Pr="00EE6523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>"Об объявлении амнистии в связи с 70-летием Победы в Великой Отечественной войне 1941 - 1945 годов"</w:t>
      </w:r>
      <w:r w:rsidR="009F155B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 xml:space="preserve">, предписано применение данного акта об амнистии к лицам, совершившим до принятия данного акта об амнистии преступления небольшой тяжести, к которым относится и диспозиция ч.1, ст.330 УК РФ. </w:t>
      </w:r>
    </w:p>
    <w:p w:rsidR="00EE6523" w:rsidRPr="00EE6523" w:rsidRDefault="009F155B" w:rsidP="009F155B">
      <w:pPr>
        <w:spacing w:after="240" w:line="312" w:lineRule="auto"/>
        <w:ind w:firstLine="170"/>
        <w:jc w:val="both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>Соответственно, действия К.___________ подпадают под указанные условия</w:t>
      </w:r>
      <w:r w:rsidR="00DA35D2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 xml:space="preserve"> акта об амнистии</w:t>
      </w:r>
      <w:r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C4E4A" w:rsidRDefault="00D430CA" w:rsidP="00217BD0">
      <w:pPr>
        <w:spacing w:after="120" w:line="360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24"/>
          <w:szCs w:val="24"/>
        </w:rPr>
      </w:pPr>
      <w:r>
        <w:rPr>
          <w:rFonts w:ascii="Verdana" w:hAnsi="Verdana" w:cs="Times New Roman"/>
          <w:i/>
          <w:color w:val="262626" w:themeColor="text1" w:themeTint="D9"/>
          <w:sz w:val="25"/>
          <w:szCs w:val="25"/>
        </w:rPr>
        <w:lastRenderedPageBreak/>
        <w:t>Р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 xml:space="preserve">уководствуясь </w:t>
      </w:r>
      <w:r w:rsidR="009C4E4A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ст.</w:t>
      </w:r>
      <w:r w:rsidR="00F6080E" w:rsidRPr="00F6080E">
        <w:rPr>
          <w:rFonts w:ascii="Verdana" w:hAnsi="Verdana" w:cs="Times New Roman"/>
          <w:i/>
          <w:color w:val="262626" w:themeColor="text1" w:themeTint="D9"/>
          <w:sz w:val="4"/>
          <w:szCs w:val="4"/>
        </w:rPr>
        <w:t xml:space="preserve"> </w:t>
      </w:r>
      <w:r w:rsidR="00F6080E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ст.</w:t>
      </w:r>
      <w:r w:rsidR="00F6080E" w:rsidRPr="00F6080E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 w:rsidR="009F155B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24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;</w:t>
      </w:r>
      <w:r w:rsidR="000E1552" w:rsidRPr="000E1552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 w:rsidR="009F155B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27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 xml:space="preserve"> УПК РФ</w:t>
      </w:r>
      <w:r w:rsidR="009F155B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 xml:space="preserve"> и ч.1, ст.330 УК РФ</w:t>
      </w:r>
      <w:r w:rsidR="009C4E4A">
        <w:rPr>
          <w:rFonts w:ascii="Verdana" w:hAnsi="Verdana" w:cs="Times New Roman"/>
          <w:color w:val="262626" w:themeColor="text1" w:themeTint="D9"/>
          <w:sz w:val="24"/>
          <w:szCs w:val="24"/>
        </w:rPr>
        <w:t>, -</w:t>
      </w:r>
    </w:p>
    <w:p w:rsidR="00FD52C8" w:rsidRPr="00FD52C8" w:rsidRDefault="006536D7" w:rsidP="00FD52C8">
      <w:pPr>
        <w:spacing w:after="120" w:line="360" w:lineRule="auto"/>
        <w:jc w:val="center"/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</w:pPr>
      <w:r w:rsidRPr="00FD52C8"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  <w:t>ПРОШУ</w:t>
      </w:r>
      <w:r w:rsidR="00FD52C8" w:rsidRPr="00FD52C8"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  <w:t>:</w:t>
      </w:r>
    </w:p>
    <w:p w:rsidR="00FD52C8" w:rsidRDefault="0014442D" w:rsidP="00EC26E9">
      <w:pPr>
        <w:spacing w:after="120" w:line="312" w:lineRule="auto"/>
        <w:ind w:firstLine="170"/>
        <w:jc w:val="both"/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П</w:t>
      </w:r>
      <w:r w:rsidR="00D430CA"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ере</w:t>
      </w:r>
      <w:r w:rsidR="000D72CC"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квалифицировать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</w:t>
      </w:r>
      <w:r w:rsidR="000D72CC">
        <w:rPr>
          <w:rFonts w:ascii="Verdana" w:hAnsi="Verdana" w:cs="Times New Roman"/>
          <w:color w:val="262626" w:themeColor="text1" w:themeTint="D9"/>
          <w:sz w:val="24"/>
          <w:szCs w:val="24"/>
        </w:rPr>
        <w:t>действия К.____________ на ч.1, ст.330 УК РФ</w:t>
      </w:r>
      <w:r w:rsidR="000D72CC">
        <w:rPr>
          <w:rFonts w:ascii="Verdana" w:hAnsi="Verdana" w:cs="Times New Roman"/>
          <w:color w:val="262626" w:themeColor="text1" w:themeTint="D9"/>
          <w:sz w:val="23"/>
          <w:szCs w:val="23"/>
        </w:rPr>
        <w:t xml:space="preserve"> </w:t>
      </w:r>
      <w:r w:rsidR="000D72CC" w:rsidRPr="000D72CC">
        <w:rPr>
          <w:rFonts w:ascii="Verdana" w:hAnsi="Verdana" w:cs="Times New Roman"/>
          <w:color w:val="262626" w:themeColor="text1" w:themeTint="D9"/>
          <w:sz w:val="24"/>
          <w:szCs w:val="24"/>
        </w:rPr>
        <w:t>и применить к нему</w:t>
      </w:r>
      <w:r w:rsidR="000D72CC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положения </w:t>
      </w:r>
      <w:r w:rsidR="000D72CC"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Постановление</w:t>
      </w:r>
      <w:r w:rsidR="000D72CC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м</w:t>
      </w:r>
      <w:r w:rsidR="000D72CC"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Государственной Думы от 24</w:t>
      </w:r>
      <w:r w:rsidR="000D72CC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.04.</w:t>
      </w:r>
      <w:r w:rsidR="000D72CC"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15 г</w:t>
      </w:r>
      <w:r w:rsidR="000D72CC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>,</w:t>
      </w:r>
      <w:r w:rsidR="000D72CC" w:rsidRPr="00EE6523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N 6576-6 ГД</w:t>
      </w:r>
      <w:r w:rsidR="000D72CC">
        <w:rPr>
          <w:rFonts w:ascii="Verdana" w:eastAsia="Times New Roman" w:hAnsi="Verdana" w:cs="Times New Roman"/>
          <w:color w:val="262626" w:themeColor="text1" w:themeTint="D9"/>
          <w:kern w:val="36"/>
          <w:sz w:val="24"/>
          <w:szCs w:val="24"/>
          <w:lang w:eastAsia="ru-RU"/>
        </w:rPr>
        <w:t xml:space="preserve"> </w:t>
      </w:r>
      <w:r w:rsidR="000D72CC" w:rsidRPr="00EE6523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>"Об объявлении амнистии в связи с 70-летием Победы в Великой Отечественной войне 1941 - 1945 годов"</w:t>
      </w:r>
      <w:r w:rsidR="001148A8">
        <w:rPr>
          <w:rFonts w:ascii="Verdana" w:eastAsia="Times New Roman" w:hAnsi="Verdana" w:cs="Times New Roman"/>
          <w:color w:val="262626" w:themeColor="text1" w:themeTint="D9"/>
          <w:sz w:val="24"/>
          <w:szCs w:val="24"/>
          <w:lang w:eastAsia="ru-RU"/>
        </w:rPr>
        <w:t>, с прекращением уголовного дела и уголовного преследования К._________ по обвинению в вымогательстве.</w:t>
      </w:r>
    </w:p>
    <w:p w:rsidR="0014442D" w:rsidRPr="0014442D" w:rsidRDefault="0014442D" w:rsidP="00AC5296">
      <w:pPr>
        <w:spacing w:after="120" w:line="240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16"/>
          <w:szCs w:val="16"/>
        </w:rPr>
      </w:pPr>
    </w:p>
    <w:p w:rsidR="00D553AE" w:rsidRPr="00ED2A9B" w:rsidRDefault="00D553AE" w:rsidP="00AC5296">
      <w:pPr>
        <w:spacing w:after="120" w:line="240" w:lineRule="auto"/>
        <w:ind w:firstLine="170"/>
        <w:jc w:val="both"/>
        <w:rPr>
          <w:rFonts w:ascii="Verdana" w:hAnsi="Verdana" w:cs="Times New Roman"/>
          <w:i/>
          <w:color w:val="262626" w:themeColor="text1" w:themeTint="D9"/>
          <w:sz w:val="24"/>
          <w:szCs w:val="24"/>
        </w:rPr>
      </w:pPr>
      <w:r w:rsidRPr="00ED2A9B">
        <w:rPr>
          <w:rFonts w:ascii="Verdana" w:hAnsi="Verdana" w:cs="Times New Roman"/>
          <w:i/>
          <w:color w:val="262626" w:themeColor="text1" w:themeTint="D9"/>
          <w:sz w:val="24"/>
          <w:szCs w:val="24"/>
        </w:rPr>
        <w:t>С уважением,</w:t>
      </w:r>
    </w:p>
    <w:p w:rsidR="008319BE" w:rsidRDefault="008319BE" w:rsidP="008319BE">
      <w:pPr>
        <w:spacing w:after="40" w:line="288" w:lineRule="auto"/>
        <w:ind w:firstLine="170"/>
        <w:jc w:val="both"/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</w:pP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>Адвокат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</w:t>
      </w: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                                    </w:t>
      </w: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</w:t>
      </w:r>
      <w:r w:rsidR="00790D6D"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  <w:t>Д</w:t>
      </w:r>
      <w:r w:rsidR="009C4E4A" w:rsidRPr="00790D6D">
        <w:rPr>
          <w:rFonts w:ascii="Verdana" w:hAnsi="Verdana"/>
          <w:i/>
          <w:color w:val="0D0D0D" w:themeColor="text1" w:themeTint="F2"/>
          <w:spacing w:val="6"/>
          <w:sz w:val="16"/>
          <w:szCs w:val="16"/>
        </w:rPr>
        <w:t xml:space="preserve"> </w:t>
      </w:r>
      <w:r w:rsidR="00DA35D2"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  <w:t>___________________</w:t>
      </w:r>
    </w:p>
    <w:p w:rsidR="00FD52C8" w:rsidRDefault="00FD52C8" w:rsidP="008319BE">
      <w:pPr>
        <w:spacing w:after="40" w:line="288" w:lineRule="auto"/>
        <w:ind w:firstLine="170"/>
        <w:jc w:val="both"/>
        <w:rPr>
          <w:rFonts w:ascii="Verdana" w:hAnsi="Verdana"/>
          <w:color w:val="0D0D0D" w:themeColor="text1" w:themeTint="F2"/>
          <w:spacing w:val="6"/>
          <w:sz w:val="60"/>
          <w:szCs w:val="60"/>
        </w:rPr>
      </w:pPr>
    </w:p>
    <w:p w:rsidR="0014442D" w:rsidRPr="00CA60D9" w:rsidRDefault="0014442D" w:rsidP="008319BE">
      <w:pPr>
        <w:spacing w:after="40" w:line="288" w:lineRule="auto"/>
        <w:ind w:firstLine="170"/>
        <w:jc w:val="both"/>
        <w:rPr>
          <w:rFonts w:ascii="Verdana" w:hAnsi="Verdana"/>
          <w:color w:val="0D0D0D" w:themeColor="text1" w:themeTint="F2"/>
          <w:spacing w:val="6"/>
          <w:sz w:val="60"/>
          <w:szCs w:val="60"/>
        </w:rPr>
      </w:pPr>
    </w:p>
    <w:p w:rsidR="00226AD3" w:rsidRPr="00FF2E88" w:rsidRDefault="00CA60D9" w:rsidP="00CA60D9">
      <w:pPr>
        <w:spacing w:after="240" w:line="288" w:lineRule="auto"/>
        <w:ind w:firstLine="170"/>
        <w:jc w:val="both"/>
        <w:rPr>
          <w:rFonts w:ascii="Arial Narrow" w:hAnsi="Arial Narrow"/>
          <w:b/>
          <w:color w:val="171717" w:themeColor="background2" w:themeShade="1A"/>
          <w:spacing w:val="6"/>
          <w:sz w:val="24"/>
          <w:szCs w:val="24"/>
          <w:u w:val="single"/>
        </w:rPr>
      </w:pPr>
      <w:r w:rsidRPr="00FF2E88">
        <w:rPr>
          <w:rFonts w:ascii="Arial Narrow" w:hAnsi="Arial Narrow"/>
          <w:b/>
          <w:color w:val="171717" w:themeColor="background2" w:themeShade="1A"/>
          <w:spacing w:val="6"/>
          <w:sz w:val="24"/>
          <w:szCs w:val="24"/>
          <w:u w:val="single"/>
        </w:rPr>
        <w:t>ПОЯСНИТЕЛЬНАЯ ЗАПИСКА</w:t>
      </w:r>
    </w:p>
    <w:p w:rsidR="001148A8" w:rsidRDefault="001148A8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Чрезмерное завышение органами расследования фактических и юридических факторов предъявленного обвинение – один из наиболее распространённых дефектов в деятельности органов предварительного расследования.</w:t>
      </w:r>
    </w:p>
    <w:p w:rsidR="001148A8" w:rsidRDefault="001148A8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Поскольку с тяжестью обвинения сопряжены вопросы применения мер пресечения, в том числе, связанные с заключением под стражу, то, адвокату защитнику необходимо максимально </w:t>
      </w:r>
      <w:r w:rsidR="00DA35D2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внимательно отнестись к применению следователем уголовного закона при возбуждении уголовного дела, при предъявлении обвинения и при избрании меры пресечения.</w:t>
      </w:r>
    </w:p>
    <w:p w:rsidR="00DA35D2" w:rsidRDefault="00ED1D49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При этом, поскольку на первоначальном этапе расследования следователь не предъявляет доказательства, подтверждающие законность и обоснованность его действий (в отличие от суда первой инстанции, в который уголовное дело поступает для разрешения по существу), то, оспорить и, тем более, опровергнуть утверждения следователя в постановлении о возбуждении уголовного дела, в постановлении о привлечении в качестве обвиняемого и в постановлении об избрании меры пресечения </w:t>
      </w:r>
      <w:r w:rsidR="001E38FE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весьма</w:t>
      </w: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 проблематично. Хотя при избрании меры пресечения суд не связан только тяжестью обвинения, но, как показывает судебная практика, именно уголовно-правовая квалификация предопределяет применение судом меры пресечения. Крайне редко, суд отказывает в удовлетворении такого ходатайства орг</w:t>
      </w:r>
      <w:r w:rsidR="001E38FE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анов расследования, руководствуясь </w:t>
      </w:r>
      <w:r w:rsidR="005238BD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именно </w:t>
      </w:r>
      <w:r w:rsidR="001E38FE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процессуальными нормами – ст.ст.97,108,109 УПК РФ.</w:t>
      </w:r>
    </w:p>
    <w:p w:rsidR="005238BD" w:rsidRDefault="004E0BEF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Обращение к следователю о применении более мягкого уголовного закона представляется менее эффективным, чем направление жалобы руководителю следственного органа, прокурору или в суд в соответствии со ст.ст.124,125 УПК РФ. При этом, судебное обжалование ещё менее перспективно, чем направление такого ходатайства следователю, если при разрешении ходатайства (жалобы) потребуется проверка законности и обоснованности обвинения.</w:t>
      </w:r>
    </w:p>
    <w:p w:rsidR="004E0BEF" w:rsidRDefault="004E0BEF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lastRenderedPageBreak/>
        <w:t>Судебная проверка становится действенной только после поступления уголовного дела в суд первой инстанции с обвинительным заключением.</w:t>
      </w:r>
    </w:p>
    <w:p w:rsidR="004E0BEF" w:rsidRDefault="004E0BEF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Тем не менее, поскольку обязанностью защитника является улучшение положения своего подзащитного, то, в случае, если защитник выявит, что обвинение предъявлено по более суровому уголовному закону, он обязан предпринять все доступные ему средства и способы для переквалификации действий обвиняемого по более мягкому уголовному закону. И, если потребуется, то, не ограничиваться направлением такого ходатайства следователю, и подавать соответствующие жалобы и руководителю следственного органа, и прокурору, и в суд. Только, при этом надлежит учитывать компетенцию суда на стадии предварительного расследования, сообразно положениям ст.ст.29,125 УПК РФ.</w:t>
      </w:r>
    </w:p>
    <w:p w:rsidR="004E0BEF" w:rsidRDefault="005A28C7" w:rsidP="001148A8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С</w:t>
      </w:r>
      <w:r w:rsidR="004E0BEF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амое главное, не следует увлекаться обжалованием ради обжалования. Направление бесполезных ходатайств и жалоб характеризует некачественную защиту в той же мере, в какой это </w:t>
      </w: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вытекает из бездействия защитника, то есть, отсутствия ходатайств и жалоб тогда, когда они с необходимостью должны быть поданы, исходя из условий производства по уголовному делу.</w:t>
      </w:r>
      <w:r w:rsidR="005C0482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 В любом случае, по своим критериям защита должна быть квалифицированной, профессиональной и эффективной.</w:t>
      </w:r>
    </w:p>
    <w:p w:rsidR="00AA3B7D" w:rsidRPr="00AA3B7D" w:rsidRDefault="006C5CCA" w:rsidP="00CA60D9">
      <w:pPr>
        <w:spacing w:after="12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0"/>
          <w:szCs w:val="20"/>
        </w:rPr>
      </w:pPr>
      <w:r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==================================</w:t>
      </w:r>
      <w:r w:rsidR="00AA3B7D" w:rsidRPr="00AA3B7D"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==============================================</w:t>
      </w:r>
      <w:r w:rsidR="00AA3B7D"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</w:t>
      </w:r>
    </w:p>
    <w:sectPr w:rsidR="00AA3B7D" w:rsidRPr="00AA3B7D" w:rsidSect="00F9471B">
      <w:headerReference w:type="default" r:id="rId7"/>
      <w:footerReference w:type="default" r:id="rId8"/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F2" w:rsidRDefault="00D33EF2" w:rsidP="003011C8">
      <w:pPr>
        <w:spacing w:after="0" w:line="240" w:lineRule="auto"/>
      </w:pPr>
      <w:r>
        <w:separator/>
      </w:r>
    </w:p>
  </w:endnote>
  <w:endnote w:type="continuationSeparator" w:id="0">
    <w:p w:rsidR="00D33EF2" w:rsidRDefault="00D33EF2" w:rsidP="003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1" w:rsidRPr="003011C8" w:rsidRDefault="006A79E1">
    <w:pPr>
      <w:pStyle w:val="a5"/>
      <w:jc w:val="right"/>
      <w:rPr>
        <w:sz w:val="16"/>
        <w:szCs w:val="16"/>
      </w:rPr>
    </w:pPr>
  </w:p>
  <w:p w:rsidR="006A79E1" w:rsidRPr="003011C8" w:rsidRDefault="00D33EF2" w:rsidP="003011C8">
    <w:pPr>
      <w:pStyle w:val="a5"/>
      <w:jc w:val="right"/>
      <w:rPr>
        <w:sz w:val="16"/>
        <w:szCs w:val="16"/>
      </w:rPr>
    </w:pPr>
    <w:sdt>
      <w:sdtPr>
        <w:id w:val="-114534995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6A79E1" w:rsidRPr="003011C8">
          <w:rPr>
            <w:sz w:val="16"/>
            <w:szCs w:val="16"/>
          </w:rPr>
          <w:fldChar w:fldCharType="begin"/>
        </w:r>
        <w:r w:rsidR="006A79E1" w:rsidRPr="003011C8">
          <w:rPr>
            <w:sz w:val="16"/>
            <w:szCs w:val="16"/>
          </w:rPr>
          <w:instrText>PAGE   \* MERGEFORMAT</w:instrText>
        </w:r>
        <w:r w:rsidR="006A79E1" w:rsidRPr="003011C8">
          <w:rPr>
            <w:sz w:val="16"/>
            <w:szCs w:val="16"/>
          </w:rPr>
          <w:fldChar w:fldCharType="separate"/>
        </w:r>
        <w:r w:rsidR="005C0482">
          <w:rPr>
            <w:noProof/>
            <w:sz w:val="16"/>
            <w:szCs w:val="16"/>
          </w:rPr>
          <w:t>5</w:t>
        </w:r>
        <w:r w:rsidR="006A79E1" w:rsidRPr="003011C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F2" w:rsidRDefault="00D33EF2" w:rsidP="003011C8">
      <w:pPr>
        <w:spacing w:after="0" w:line="240" w:lineRule="auto"/>
      </w:pPr>
      <w:r>
        <w:separator/>
      </w:r>
    </w:p>
  </w:footnote>
  <w:footnote w:type="continuationSeparator" w:id="0">
    <w:p w:rsidR="00D33EF2" w:rsidRDefault="00D33EF2" w:rsidP="0030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1" w:rsidRPr="008C638F" w:rsidRDefault="00F92087" w:rsidP="003011C8">
    <w:pPr>
      <w:pStyle w:val="a3"/>
      <w:jc w:val="center"/>
      <w:rPr>
        <w:rFonts w:ascii="Courier New" w:hAnsi="Courier New" w:cs="Courier New"/>
        <w:color w:val="F2F2F2" w:themeColor="background1" w:themeShade="F2"/>
        <w:sz w:val="20"/>
        <w:szCs w:val="20"/>
      </w:rPr>
    </w:pPr>
    <w:r>
      <w:rPr>
        <w:rFonts w:ascii="Courier New" w:hAnsi="Courier New" w:cs="Courier New"/>
        <w:color w:val="F2F2F2" w:themeColor="background1" w:themeShade="F2"/>
        <w:sz w:val="20"/>
        <w:szCs w:val="20"/>
      </w:rPr>
      <w:t>Консультативные материалы Журнала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 xml:space="preserve"> «</w:t>
    </w:r>
    <w:r>
      <w:rPr>
        <w:rFonts w:ascii="Courier New" w:hAnsi="Courier New" w:cs="Courier New"/>
        <w:color w:val="F2F2F2" w:themeColor="background1" w:themeShade="F2"/>
        <w:sz w:val="20"/>
        <w:szCs w:val="20"/>
      </w:rPr>
      <w:t>Уголовный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 xml:space="preserve"> </w:t>
    </w:r>
    <w:r>
      <w:rPr>
        <w:rFonts w:ascii="Courier New" w:hAnsi="Courier New" w:cs="Courier New"/>
        <w:color w:val="F2F2F2" w:themeColor="background1" w:themeShade="F2"/>
        <w:sz w:val="20"/>
        <w:szCs w:val="20"/>
      </w:rPr>
      <w:t>процесс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>»</w:t>
    </w:r>
  </w:p>
  <w:p w:rsidR="006A79E1" w:rsidRPr="003011C8" w:rsidRDefault="006A79E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6"/>
    <w:rsid w:val="0000338B"/>
    <w:rsid w:val="000034FB"/>
    <w:rsid w:val="00005E75"/>
    <w:rsid w:val="000063DD"/>
    <w:rsid w:val="0000657C"/>
    <w:rsid w:val="00006CF5"/>
    <w:rsid w:val="00007C27"/>
    <w:rsid w:val="000136F0"/>
    <w:rsid w:val="00024D74"/>
    <w:rsid w:val="00030848"/>
    <w:rsid w:val="00031098"/>
    <w:rsid w:val="00032AE7"/>
    <w:rsid w:val="00033FB3"/>
    <w:rsid w:val="0003665B"/>
    <w:rsid w:val="00040467"/>
    <w:rsid w:val="00041F2D"/>
    <w:rsid w:val="00042B9A"/>
    <w:rsid w:val="00043CC7"/>
    <w:rsid w:val="0004578A"/>
    <w:rsid w:val="00045FDC"/>
    <w:rsid w:val="00046788"/>
    <w:rsid w:val="00047C96"/>
    <w:rsid w:val="000526F6"/>
    <w:rsid w:val="00052DBC"/>
    <w:rsid w:val="00053C69"/>
    <w:rsid w:val="00054276"/>
    <w:rsid w:val="0005495F"/>
    <w:rsid w:val="00057BD2"/>
    <w:rsid w:val="00060F31"/>
    <w:rsid w:val="00062409"/>
    <w:rsid w:val="000627BD"/>
    <w:rsid w:val="00065E84"/>
    <w:rsid w:val="00066E12"/>
    <w:rsid w:val="00073C88"/>
    <w:rsid w:val="00074E00"/>
    <w:rsid w:val="00075126"/>
    <w:rsid w:val="00075D7F"/>
    <w:rsid w:val="0007660F"/>
    <w:rsid w:val="000803B3"/>
    <w:rsid w:val="000860C2"/>
    <w:rsid w:val="00086F11"/>
    <w:rsid w:val="00090CBD"/>
    <w:rsid w:val="000925F6"/>
    <w:rsid w:val="00092A12"/>
    <w:rsid w:val="000A2798"/>
    <w:rsid w:val="000A794C"/>
    <w:rsid w:val="000B0506"/>
    <w:rsid w:val="000B3263"/>
    <w:rsid w:val="000B4129"/>
    <w:rsid w:val="000B6A4B"/>
    <w:rsid w:val="000B7779"/>
    <w:rsid w:val="000B7970"/>
    <w:rsid w:val="000C040C"/>
    <w:rsid w:val="000C2A16"/>
    <w:rsid w:val="000C6287"/>
    <w:rsid w:val="000D0DD1"/>
    <w:rsid w:val="000D1768"/>
    <w:rsid w:val="000D1C7B"/>
    <w:rsid w:val="000D4038"/>
    <w:rsid w:val="000D4DC9"/>
    <w:rsid w:val="000D6C91"/>
    <w:rsid w:val="000D72CC"/>
    <w:rsid w:val="000D72E1"/>
    <w:rsid w:val="000E1552"/>
    <w:rsid w:val="000E2F81"/>
    <w:rsid w:val="000E323C"/>
    <w:rsid w:val="000E4DED"/>
    <w:rsid w:val="000E6EB5"/>
    <w:rsid w:val="000E78BA"/>
    <w:rsid w:val="000F4F1F"/>
    <w:rsid w:val="000F6AB8"/>
    <w:rsid w:val="000F756C"/>
    <w:rsid w:val="000F7691"/>
    <w:rsid w:val="00100CAA"/>
    <w:rsid w:val="00101228"/>
    <w:rsid w:val="00101612"/>
    <w:rsid w:val="00102765"/>
    <w:rsid w:val="00104686"/>
    <w:rsid w:val="001055E9"/>
    <w:rsid w:val="001066F4"/>
    <w:rsid w:val="0011029C"/>
    <w:rsid w:val="00110D21"/>
    <w:rsid w:val="0011119F"/>
    <w:rsid w:val="00113598"/>
    <w:rsid w:val="00114496"/>
    <w:rsid w:val="001148A8"/>
    <w:rsid w:val="0012016F"/>
    <w:rsid w:val="0012041E"/>
    <w:rsid w:val="00121F11"/>
    <w:rsid w:val="00123D09"/>
    <w:rsid w:val="00124636"/>
    <w:rsid w:val="0012663B"/>
    <w:rsid w:val="00127158"/>
    <w:rsid w:val="00131070"/>
    <w:rsid w:val="001338E8"/>
    <w:rsid w:val="00133D79"/>
    <w:rsid w:val="00133E2A"/>
    <w:rsid w:val="00137DDF"/>
    <w:rsid w:val="00137FB8"/>
    <w:rsid w:val="00144054"/>
    <w:rsid w:val="0014442D"/>
    <w:rsid w:val="00144BF9"/>
    <w:rsid w:val="00144CCA"/>
    <w:rsid w:val="00144EBF"/>
    <w:rsid w:val="001454EA"/>
    <w:rsid w:val="00146B7F"/>
    <w:rsid w:val="0015094C"/>
    <w:rsid w:val="001511A2"/>
    <w:rsid w:val="00152E21"/>
    <w:rsid w:val="00156C7F"/>
    <w:rsid w:val="0016069D"/>
    <w:rsid w:val="001619E6"/>
    <w:rsid w:val="0016204B"/>
    <w:rsid w:val="001630DA"/>
    <w:rsid w:val="001637F2"/>
    <w:rsid w:val="00173CBE"/>
    <w:rsid w:val="00175D67"/>
    <w:rsid w:val="00177759"/>
    <w:rsid w:val="00177D22"/>
    <w:rsid w:val="0018049E"/>
    <w:rsid w:val="00180841"/>
    <w:rsid w:val="00183650"/>
    <w:rsid w:val="001841D0"/>
    <w:rsid w:val="0018636B"/>
    <w:rsid w:val="00190AF3"/>
    <w:rsid w:val="00192C84"/>
    <w:rsid w:val="0019441A"/>
    <w:rsid w:val="00195939"/>
    <w:rsid w:val="001977F8"/>
    <w:rsid w:val="001A2B3A"/>
    <w:rsid w:val="001A4660"/>
    <w:rsid w:val="001A69CB"/>
    <w:rsid w:val="001B011C"/>
    <w:rsid w:val="001B065B"/>
    <w:rsid w:val="001B44DC"/>
    <w:rsid w:val="001B4680"/>
    <w:rsid w:val="001B4724"/>
    <w:rsid w:val="001B4C31"/>
    <w:rsid w:val="001B6AB8"/>
    <w:rsid w:val="001C4BC4"/>
    <w:rsid w:val="001C5132"/>
    <w:rsid w:val="001C6411"/>
    <w:rsid w:val="001C7059"/>
    <w:rsid w:val="001C763D"/>
    <w:rsid w:val="001D0437"/>
    <w:rsid w:val="001D100A"/>
    <w:rsid w:val="001D211E"/>
    <w:rsid w:val="001D24D0"/>
    <w:rsid w:val="001D49E0"/>
    <w:rsid w:val="001D4CD1"/>
    <w:rsid w:val="001D54B0"/>
    <w:rsid w:val="001D580D"/>
    <w:rsid w:val="001D5A5A"/>
    <w:rsid w:val="001D60F9"/>
    <w:rsid w:val="001D6575"/>
    <w:rsid w:val="001D7579"/>
    <w:rsid w:val="001D78FF"/>
    <w:rsid w:val="001E38FE"/>
    <w:rsid w:val="001E3BFD"/>
    <w:rsid w:val="001F07AC"/>
    <w:rsid w:val="001F3E7B"/>
    <w:rsid w:val="001F59C8"/>
    <w:rsid w:val="001F6E1B"/>
    <w:rsid w:val="001F7AED"/>
    <w:rsid w:val="00201F99"/>
    <w:rsid w:val="00204470"/>
    <w:rsid w:val="002044EE"/>
    <w:rsid w:val="002046D8"/>
    <w:rsid w:val="00210DDC"/>
    <w:rsid w:val="00212C96"/>
    <w:rsid w:val="00215C34"/>
    <w:rsid w:val="00217BD0"/>
    <w:rsid w:val="00221698"/>
    <w:rsid w:val="00226AD3"/>
    <w:rsid w:val="002306FC"/>
    <w:rsid w:val="00231730"/>
    <w:rsid w:val="002324C5"/>
    <w:rsid w:val="0023277A"/>
    <w:rsid w:val="00233164"/>
    <w:rsid w:val="0023331C"/>
    <w:rsid w:val="00234364"/>
    <w:rsid w:val="00237255"/>
    <w:rsid w:val="0024053E"/>
    <w:rsid w:val="002407CF"/>
    <w:rsid w:val="00241BD5"/>
    <w:rsid w:val="002440D5"/>
    <w:rsid w:val="00245131"/>
    <w:rsid w:val="002459C3"/>
    <w:rsid w:val="0024653D"/>
    <w:rsid w:val="002478B7"/>
    <w:rsid w:val="0024799D"/>
    <w:rsid w:val="00250A48"/>
    <w:rsid w:val="0025175D"/>
    <w:rsid w:val="00251DE2"/>
    <w:rsid w:val="002530B0"/>
    <w:rsid w:val="00256FBB"/>
    <w:rsid w:val="0026136B"/>
    <w:rsid w:val="00261812"/>
    <w:rsid w:val="002641B2"/>
    <w:rsid w:val="002644E9"/>
    <w:rsid w:val="0026545C"/>
    <w:rsid w:val="00265D7B"/>
    <w:rsid w:val="00275425"/>
    <w:rsid w:val="002813F3"/>
    <w:rsid w:val="0028177A"/>
    <w:rsid w:val="00282318"/>
    <w:rsid w:val="00283893"/>
    <w:rsid w:val="00285437"/>
    <w:rsid w:val="00285E8A"/>
    <w:rsid w:val="002935C5"/>
    <w:rsid w:val="00293A36"/>
    <w:rsid w:val="00293BA1"/>
    <w:rsid w:val="00294399"/>
    <w:rsid w:val="00295596"/>
    <w:rsid w:val="002A00E8"/>
    <w:rsid w:val="002A2021"/>
    <w:rsid w:val="002A2BFD"/>
    <w:rsid w:val="002A55D1"/>
    <w:rsid w:val="002A7733"/>
    <w:rsid w:val="002A7A16"/>
    <w:rsid w:val="002B02DB"/>
    <w:rsid w:val="002B259A"/>
    <w:rsid w:val="002B3951"/>
    <w:rsid w:val="002B4CAA"/>
    <w:rsid w:val="002B6B8A"/>
    <w:rsid w:val="002B7706"/>
    <w:rsid w:val="002B7D7E"/>
    <w:rsid w:val="002B7FD4"/>
    <w:rsid w:val="002C6BB3"/>
    <w:rsid w:val="002D1008"/>
    <w:rsid w:val="002D14B8"/>
    <w:rsid w:val="002D1703"/>
    <w:rsid w:val="002D1964"/>
    <w:rsid w:val="002D29A9"/>
    <w:rsid w:val="002D2FA3"/>
    <w:rsid w:val="002D4470"/>
    <w:rsid w:val="002D6362"/>
    <w:rsid w:val="002E0228"/>
    <w:rsid w:val="002E1331"/>
    <w:rsid w:val="002E16F1"/>
    <w:rsid w:val="002E1E3D"/>
    <w:rsid w:val="002E298C"/>
    <w:rsid w:val="002F1CFE"/>
    <w:rsid w:val="002F2CB7"/>
    <w:rsid w:val="002F383D"/>
    <w:rsid w:val="002F3DF0"/>
    <w:rsid w:val="002F696C"/>
    <w:rsid w:val="002F6FE0"/>
    <w:rsid w:val="002F7271"/>
    <w:rsid w:val="00300FD8"/>
    <w:rsid w:val="003011C8"/>
    <w:rsid w:val="00302A1A"/>
    <w:rsid w:val="003043FA"/>
    <w:rsid w:val="00304B47"/>
    <w:rsid w:val="00304E7A"/>
    <w:rsid w:val="00305244"/>
    <w:rsid w:val="0030531D"/>
    <w:rsid w:val="003070D3"/>
    <w:rsid w:val="00314A3F"/>
    <w:rsid w:val="00314C51"/>
    <w:rsid w:val="00315158"/>
    <w:rsid w:val="00316925"/>
    <w:rsid w:val="003176B2"/>
    <w:rsid w:val="0032128E"/>
    <w:rsid w:val="00321E72"/>
    <w:rsid w:val="00322B69"/>
    <w:rsid w:val="003236BD"/>
    <w:rsid w:val="00323BD7"/>
    <w:rsid w:val="0032435D"/>
    <w:rsid w:val="00324DBE"/>
    <w:rsid w:val="00327000"/>
    <w:rsid w:val="00327BE1"/>
    <w:rsid w:val="00327E6B"/>
    <w:rsid w:val="00331215"/>
    <w:rsid w:val="003333E5"/>
    <w:rsid w:val="0034435F"/>
    <w:rsid w:val="003466CE"/>
    <w:rsid w:val="00350998"/>
    <w:rsid w:val="00350CBD"/>
    <w:rsid w:val="00350ECC"/>
    <w:rsid w:val="00352907"/>
    <w:rsid w:val="00354F8E"/>
    <w:rsid w:val="00363DB9"/>
    <w:rsid w:val="0036406B"/>
    <w:rsid w:val="003667D6"/>
    <w:rsid w:val="00367856"/>
    <w:rsid w:val="00371C2D"/>
    <w:rsid w:val="0037288A"/>
    <w:rsid w:val="0037363A"/>
    <w:rsid w:val="003753EB"/>
    <w:rsid w:val="003759F5"/>
    <w:rsid w:val="00375C6E"/>
    <w:rsid w:val="00375EC6"/>
    <w:rsid w:val="003767B7"/>
    <w:rsid w:val="003777F0"/>
    <w:rsid w:val="003811DC"/>
    <w:rsid w:val="0038166F"/>
    <w:rsid w:val="00383433"/>
    <w:rsid w:val="00383AA4"/>
    <w:rsid w:val="00386B89"/>
    <w:rsid w:val="00387691"/>
    <w:rsid w:val="003917A8"/>
    <w:rsid w:val="00392111"/>
    <w:rsid w:val="00394156"/>
    <w:rsid w:val="003941EC"/>
    <w:rsid w:val="00394DAD"/>
    <w:rsid w:val="0039583F"/>
    <w:rsid w:val="003959F1"/>
    <w:rsid w:val="00397DEA"/>
    <w:rsid w:val="003A17A5"/>
    <w:rsid w:val="003A1CEC"/>
    <w:rsid w:val="003A2A49"/>
    <w:rsid w:val="003A2B2C"/>
    <w:rsid w:val="003A37C7"/>
    <w:rsid w:val="003A41CB"/>
    <w:rsid w:val="003A4CCE"/>
    <w:rsid w:val="003A4F55"/>
    <w:rsid w:val="003A6B6B"/>
    <w:rsid w:val="003A7E83"/>
    <w:rsid w:val="003B2B01"/>
    <w:rsid w:val="003B4C8E"/>
    <w:rsid w:val="003B76A8"/>
    <w:rsid w:val="003C3003"/>
    <w:rsid w:val="003C339A"/>
    <w:rsid w:val="003C4642"/>
    <w:rsid w:val="003C4B42"/>
    <w:rsid w:val="003D26A9"/>
    <w:rsid w:val="003D43F9"/>
    <w:rsid w:val="003D7718"/>
    <w:rsid w:val="003D7DC0"/>
    <w:rsid w:val="003E015C"/>
    <w:rsid w:val="003E14A1"/>
    <w:rsid w:val="003E1A5F"/>
    <w:rsid w:val="003E2BD7"/>
    <w:rsid w:val="003E5808"/>
    <w:rsid w:val="003E5EE8"/>
    <w:rsid w:val="003E60D2"/>
    <w:rsid w:val="003E7615"/>
    <w:rsid w:val="003F1BF1"/>
    <w:rsid w:val="003F6CE3"/>
    <w:rsid w:val="003F6D77"/>
    <w:rsid w:val="00400A40"/>
    <w:rsid w:val="00400C9D"/>
    <w:rsid w:val="004019FD"/>
    <w:rsid w:val="004037B8"/>
    <w:rsid w:val="00404654"/>
    <w:rsid w:val="004046C1"/>
    <w:rsid w:val="00406111"/>
    <w:rsid w:val="004069E7"/>
    <w:rsid w:val="00406DE5"/>
    <w:rsid w:val="00407EF1"/>
    <w:rsid w:val="00410638"/>
    <w:rsid w:val="004170E7"/>
    <w:rsid w:val="00421F33"/>
    <w:rsid w:val="00423336"/>
    <w:rsid w:val="00423373"/>
    <w:rsid w:val="0042390A"/>
    <w:rsid w:val="00425FCF"/>
    <w:rsid w:val="004260F5"/>
    <w:rsid w:val="00431741"/>
    <w:rsid w:val="00431E63"/>
    <w:rsid w:val="00431EA3"/>
    <w:rsid w:val="004324BF"/>
    <w:rsid w:val="0043317C"/>
    <w:rsid w:val="00436600"/>
    <w:rsid w:val="00436788"/>
    <w:rsid w:val="004378D9"/>
    <w:rsid w:val="004411A3"/>
    <w:rsid w:val="00441AB0"/>
    <w:rsid w:val="00442DA4"/>
    <w:rsid w:val="004432A4"/>
    <w:rsid w:val="00447951"/>
    <w:rsid w:val="00451028"/>
    <w:rsid w:val="00451AF9"/>
    <w:rsid w:val="00451C3A"/>
    <w:rsid w:val="004537F2"/>
    <w:rsid w:val="00455A08"/>
    <w:rsid w:val="00455ABE"/>
    <w:rsid w:val="00456BF0"/>
    <w:rsid w:val="004579AE"/>
    <w:rsid w:val="00457DD3"/>
    <w:rsid w:val="00461CB7"/>
    <w:rsid w:val="00462033"/>
    <w:rsid w:val="0046429E"/>
    <w:rsid w:val="004656FE"/>
    <w:rsid w:val="00465BD5"/>
    <w:rsid w:val="00466F54"/>
    <w:rsid w:val="0046702A"/>
    <w:rsid w:val="004729DE"/>
    <w:rsid w:val="0047415C"/>
    <w:rsid w:val="00475FDA"/>
    <w:rsid w:val="0047635C"/>
    <w:rsid w:val="004769D9"/>
    <w:rsid w:val="004770AF"/>
    <w:rsid w:val="00482145"/>
    <w:rsid w:val="00482561"/>
    <w:rsid w:val="00484D2E"/>
    <w:rsid w:val="00486DD7"/>
    <w:rsid w:val="00491228"/>
    <w:rsid w:val="0049134D"/>
    <w:rsid w:val="00494162"/>
    <w:rsid w:val="00494B35"/>
    <w:rsid w:val="00494FC7"/>
    <w:rsid w:val="004A10D1"/>
    <w:rsid w:val="004A139C"/>
    <w:rsid w:val="004A14FB"/>
    <w:rsid w:val="004A18B4"/>
    <w:rsid w:val="004A226B"/>
    <w:rsid w:val="004A24E1"/>
    <w:rsid w:val="004A27E8"/>
    <w:rsid w:val="004A45CA"/>
    <w:rsid w:val="004A6967"/>
    <w:rsid w:val="004B0170"/>
    <w:rsid w:val="004B05CD"/>
    <w:rsid w:val="004B05F0"/>
    <w:rsid w:val="004B0FFC"/>
    <w:rsid w:val="004B33DC"/>
    <w:rsid w:val="004B38AA"/>
    <w:rsid w:val="004B3F7A"/>
    <w:rsid w:val="004B519A"/>
    <w:rsid w:val="004B686A"/>
    <w:rsid w:val="004B7365"/>
    <w:rsid w:val="004C0345"/>
    <w:rsid w:val="004C11BE"/>
    <w:rsid w:val="004C46A8"/>
    <w:rsid w:val="004C4F8C"/>
    <w:rsid w:val="004C611F"/>
    <w:rsid w:val="004C7CA1"/>
    <w:rsid w:val="004D0243"/>
    <w:rsid w:val="004D2480"/>
    <w:rsid w:val="004D6CFE"/>
    <w:rsid w:val="004D7A62"/>
    <w:rsid w:val="004E0021"/>
    <w:rsid w:val="004E0BEF"/>
    <w:rsid w:val="004E1947"/>
    <w:rsid w:val="004E1C33"/>
    <w:rsid w:val="004E2859"/>
    <w:rsid w:val="004E57A5"/>
    <w:rsid w:val="004E6825"/>
    <w:rsid w:val="004E6890"/>
    <w:rsid w:val="004E6C33"/>
    <w:rsid w:val="004E7568"/>
    <w:rsid w:val="004E7D06"/>
    <w:rsid w:val="00501EEE"/>
    <w:rsid w:val="0050312C"/>
    <w:rsid w:val="005058B0"/>
    <w:rsid w:val="00505BB0"/>
    <w:rsid w:val="00506C57"/>
    <w:rsid w:val="005102E9"/>
    <w:rsid w:val="00510650"/>
    <w:rsid w:val="005120E0"/>
    <w:rsid w:val="005143C9"/>
    <w:rsid w:val="00514A69"/>
    <w:rsid w:val="00514C5C"/>
    <w:rsid w:val="005156A3"/>
    <w:rsid w:val="00515BB5"/>
    <w:rsid w:val="00515C08"/>
    <w:rsid w:val="005179B7"/>
    <w:rsid w:val="00517CC7"/>
    <w:rsid w:val="005201BC"/>
    <w:rsid w:val="00522981"/>
    <w:rsid w:val="00523179"/>
    <w:rsid w:val="005238BD"/>
    <w:rsid w:val="0052614A"/>
    <w:rsid w:val="005265CB"/>
    <w:rsid w:val="00527E3F"/>
    <w:rsid w:val="0053316E"/>
    <w:rsid w:val="0053441C"/>
    <w:rsid w:val="00534638"/>
    <w:rsid w:val="005357B3"/>
    <w:rsid w:val="00537287"/>
    <w:rsid w:val="005423F3"/>
    <w:rsid w:val="00542CC6"/>
    <w:rsid w:val="00544516"/>
    <w:rsid w:val="005445EE"/>
    <w:rsid w:val="00544D49"/>
    <w:rsid w:val="00545724"/>
    <w:rsid w:val="00552875"/>
    <w:rsid w:val="005529E4"/>
    <w:rsid w:val="0055505A"/>
    <w:rsid w:val="0055673F"/>
    <w:rsid w:val="0055752F"/>
    <w:rsid w:val="00557BBE"/>
    <w:rsid w:val="00561D5D"/>
    <w:rsid w:val="00561EC1"/>
    <w:rsid w:val="00562528"/>
    <w:rsid w:val="00562E98"/>
    <w:rsid w:val="00566972"/>
    <w:rsid w:val="0057196B"/>
    <w:rsid w:val="00573D88"/>
    <w:rsid w:val="005758BC"/>
    <w:rsid w:val="005769B2"/>
    <w:rsid w:val="00580337"/>
    <w:rsid w:val="00580348"/>
    <w:rsid w:val="0058149F"/>
    <w:rsid w:val="00581991"/>
    <w:rsid w:val="0058373A"/>
    <w:rsid w:val="00586EF6"/>
    <w:rsid w:val="00591DFA"/>
    <w:rsid w:val="005945F8"/>
    <w:rsid w:val="00595074"/>
    <w:rsid w:val="00595408"/>
    <w:rsid w:val="005973B9"/>
    <w:rsid w:val="00597445"/>
    <w:rsid w:val="005A223D"/>
    <w:rsid w:val="005A2665"/>
    <w:rsid w:val="005A28C7"/>
    <w:rsid w:val="005A2AA9"/>
    <w:rsid w:val="005B20E0"/>
    <w:rsid w:val="005B5139"/>
    <w:rsid w:val="005B5BD8"/>
    <w:rsid w:val="005B6A37"/>
    <w:rsid w:val="005B7E8C"/>
    <w:rsid w:val="005C0482"/>
    <w:rsid w:val="005C0572"/>
    <w:rsid w:val="005C59C0"/>
    <w:rsid w:val="005C5B1E"/>
    <w:rsid w:val="005C6E29"/>
    <w:rsid w:val="005C6F0A"/>
    <w:rsid w:val="005C7773"/>
    <w:rsid w:val="005C79B2"/>
    <w:rsid w:val="005D0A17"/>
    <w:rsid w:val="005D15B9"/>
    <w:rsid w:val="005D1E65"/>
    <w:rsid w:val="005D65B9"/>
    <w:rsid w:val="005E0967"/>
    <w:rsid w:val="005E12C1"/>
    <w:rsid w:val="005E1430"/>
    <w:rsid w:val="005E2021"/>
    <w:rsid w:val="005E2CEC"/>
    <w:rsid w:val="005E33F1"/>
    <w:rsid w:val="005E4A33"/>
    <w:rsid w:val="005F331F"/>
    <w:rsid w:val="005F39BC"/>
    <w:rsid w:val="005F5961"/>
    <w:rsid w:val="005F5D48"/>
    <w:rsid w:val="005F6BFC"/>
    <w:rsid w:val="005F7E28"/>
    <w:rsid w:val="006010E3"/>
    <w:rsid w:val="00603AA8"/>
    <w:rsid w:val="00604081"/>
    <w:rsid w:val="006057CF"/>
    <w:rsid w:val="00605CAD"/>
    <w:rsid w:val="00605CF5"/>
    <w:rsid w:val="00606A18"/>
    <w:rsid w:val="00613882"/>
    <w:rsid w:val="00615A05"/>
    <w:rsid w:val="00616D61"/>
    <w:rsid w:val="00616E66"/>
    <w:rsid w:val="0061784B"/>
    <w:rsid w:val="00622FDD"/>
    <w:rsid w:val="00624259"/>
    <w:rsid w:val="0063147D"/>
    <w:rsid w:val="00632A42"/>
    <w:rsid w:val="00634F13"/>
    <w:rsid w:val="0063724F"/>
    <w:rsid w:val="00643C30"/>
    <w:rsid w:val="00643C82"/>
    <w:rsid w:val="00643FAE"/>
    <w:rsid w:val="0064458D"/>
    <w:rsid w:val="006529F2"/>
    <w:rsid w:val="006536D7"/>
    <w:rsid w:val="00653857"/>
    <w:rsid w:val="00654A4F"/>
    <w:rsid w:val="00654E09"/>
    <w:rsid w:val="00656370"/>
    <w:rsid w:val="00656884"/>
    <w:rsid w:val="00656CCF"/>
    <w:rsid w:val="00660D5E"/>
    <w:rsid w:val="00660EBC"/>
    <w:rsid w:val="00661F0E"/>
    <w:rsid w:val="00662479"/>
    <w:rsid w:val="00662DC6"/>
    <w:rsid w:val="006630B5"/>
    <w:rsid w:val="00663A7E"/>
    <w:rsid w:val="0066510C"/>
    <w:rsid w:val="00665734"/>
    <w:rsid w:val="00666FC0"/>
    <w:rsid w:val="00671F32"/>
    <w:rsid w:val="00672DB3"/>
    <w:rsid w:val="00673646"/>
    <w:rsid w:val="0067395F"/>
    <w:rsid w:val="00674036"/>
    <w:rsid w:val="006741D4"/>
    <w:rsid w:val="00674815"/>
    <w:rsid w:val="00677B6F"/>
    <w:rsid w:val="0068139A"/>
    <w:rsid w:val="00682928"/>
    <w:rsid w:val="0068344E"/>
    <w:rsid w:val="00683B5E"/>
    <w:rsid w:val="006845EC"/>
    <w:rsid w:val="00684889"/>
    <w:rsid w:val="00686328"/>
    <w:rsid w:val="00687493"/>
    <w:rsid w:val="006874E5"/>
    <w:rsid w:val="00690DC2"/>
    <w:rsid w:val="00690FD6"/>
    <w:rsid w:val="0069203B"/>
    <w:rsid w:val="0069286A"/>
    <w:rsid w:val="00693314"/>
    <w:rsid w:val="006936C5"/>
    <w:rsid w:val="00693D79"/>
    <w:rsid w:val="00697941"/>
    <w:rsid w:val="00697E76"/>
    <w:rsid w:val="00697F1F"/>
    <w:rsid w:val="006A1624"/>
    <w:rsid w:val="006A57F9"/>
    <w:rsid w:val="006A79E1"/>
    <w:rsid w:val="006B2BD9"/>
    <w:rsid w:val="006B6E40"/>
    <w:rsid w:val="006B7090"/>
    <w:rsid w:val="006C1901"/>
    <w:rsid w:val="006C1B5C"/>
    <w:rsid w:val="006C1D28"/>
    <w:rsid w:val="006C1FF9"/>
    <w:rsid w:val="006C25D7"/>
    <w:rsid w:val="006C4570"/>
    <w:rsid w:val="006C47ED"/>
    <w:rsid w:val="006C5CCA"/>
    <w:rsid w:val="006D085C"/>
    <w:rsid w:val="006D1393"/>
    <w:rsid w:val="006D1FBB"/>
    <w:rsid w:val="006D28C6"/>
    <w:rsid w:val="006D3FB9"/>
    <w:rsid w:val="006D482B"/>
    <w:rsid w:val="006D59A6"/>
    <w:rsid w:val="006D6133"/>
    <w:rsid w:val="006D6902"/>
    <w:rsid w:val="006D7405"/>
    <w:rsid w:val="006E7606"/>
    <w:rsid w:val="006F0CC1"/>
    <w:rsid w:val="006F40F9"/>
    <w:rsid w:val="006F5EAA"/>
    <w:rsid w:val="007019E6"/>
    <w:rsid w:val="0070267D"/>
    <w:rsid w:val="00704C72"/>
    <w:rsid w:val="00706274"/>
    <w:rsid w:val="00706D6A"/>
    <w:rsid w:val="00710B66"/>
    <w:rsid w:val="00710C3D"/>
    <w:rsid w:val="007149F9"/>
    <w:rsid w:val="0071530C"/>
    <w:rsid w:val="00716F9F"/>
    <w:rsid w:val="00720535"/>
    <w:rsid w:val="007213B7"/>
    <w:rsid w:val="00721C38"/>
    <w:rsid w:val="00722B60"/>
    <w:rsid w:val="0072372A"/>
    <w:rsid w:val="00723AA1"/>
    <w:rsid w:val="00724349"/>
    <w:rsid w:val="00725C09"/>
    <w:rsid w:val="00730FD7"/>
    <w:rsid w:val="0073233E"/>
    <w:rsid w:val="00735F7B"/>
    <w:rsid w:val="007361A9"/>
    <w:rsid w:val="00741419"/>
    <w:rsid w:val="0074234A"/>
    <w:rsid w:val="00745BC2"/>
    <w:rsid w:val="00747D41"/>
    <w:rsid w:val="00747FEC"/>
    <w:rsid w:val="007529B4"/>
    <w:rsid w:val="00753138"/>
    <w:rsid w:val="007531A7"/>
    <w:rsid w:val="007539FC"/>
    <w:rsid w:val="0075625A"/>
    <w:rsid w:val="00756D52"/>
    <w:rsid w:val="00756F61"/>
    <w:rsid w:val="00757445"/>
    <w:rsid w:val="0076045A"/>
    <w:rsid w:val="00763D97"/>
    <w:rsid w:val="007675D6"/>
    <w:rsid w:val="007704A1"/>
    <w:rsid w:val="0077127B"/>
    <w:rsid w:val="00772E12"/>
    <w:rsid w:val="00774229"/>
    <w:rsid w:val="0077428B"/>
    <w:rsid w:val="0077656B"/>
    <w:rsid w:val="007767C7"/>
    <w:rsid w:val="00776E65"/>
    <w:rsid w:val="007812C1"/>
    <w:rsid w:val="00783281"/>
    <w:rsid w:val="0078625D"/>
    <w:rsid w:val="00790892"/>
    <w:rsid w:val="00790D6D"/>
    <w:rsid w:val="00791902"/>
    <w:rsid w:val="0079294B"/>
    <w:rsid w:val="00793195"/>
    <w:rsid w:val="0079571E"/>
    <w:rsid w:val="007973D8"/>
    <w:rsid w:val="007A0F3E"/>
    <w:rsid w:val="007A429A"/>
    <w:rsid w:val="007A526E"/>
    <w:rsid w:val="007A5915"/>
    <w:rsid w:val="007A6464"/>
    <w:rsid w:val="007A681D"/>
    <w:rsid w:val="007B1FA9"/>
    <w:rsid w:val="007B239E"/>
    <w:rsid w:val="007B3725"/>
    <w:rsid w:val="007C36BF"/>
    <w:rsid w:val="007C49F8"/>
    <w:rsid w:val="007C5998"/>
    <w:rsid w:val="007C60DD"/>
    <w:rsid w:val="007C6C83"/>
    <w:rsid w:val="007D041D"/>
    <w:rsid w:val="007D042E"/>
    <w:rsid w:val="007D2E71"/>
    <w:rsid w:val="007D35A4"/>
    <w:rsid w:val="007D3D11"/>
    <w:rsid w:val="007D6125"/>
    <w:rsid w:val="007D6720"/>
    <w:rsid w:val="007D6F09"/>
    <w:rsid w:val="007E1EF0"/>
    <w:rsid w:val="007E275A"/>
    <w:rsid w:val="007E2EF8"/>
    <w:rsid w:val="007E38F8"/>
    <w:rsid w:val="007E6396"/>
    <w:rsid w:val="007E7245"/>
    <w:rsid w:val="007F1C95"/>
    <w:rsid w:val="007F62F0"/>
    <w:rsid w:val="007F6AA4"/>
    <w:rsid w:val="0080281E"/>
    <w:rsid w:val="00802825"/>
    <w:rsid w:val="00803229"/>
    <w:rsid w:val="008041C0"/>
    <w:rsid w:val="00805F39"/>
    <w:rsid w:val="00806E54"/>
    <w:rsid w:val="00810537"/>
    <w:rsid w:val="00811717"/>
    <w:rsid w:val="00811A15"/>
    <w:rsid w:val="00812862"/>
    <w:rsid w:val="00814E5A"/>
    <w:rsid w:val="00817124"/>
    <w:rsid w:val="00817737"/>
    <w:rsid w:val="0082352F"/>
    <w:rsid w:val="008245C3"/>
    <w:rsid w:val="008268CC"/>
    <w:rsid w:val="008319BE"/>
    <w:rsid w:val="008331EC"/>
    <w:rsid w:val="00833287"/>
    <w:rsid w:val="008341D7"/>
    <w:rsid w:val="00834B70"/>
    <w:rsid w:val="00837A73"/>
    <w:rsid w:val="008436E6"/>
    <w:rsid w:val="00844138"/>
    <w:rsid w:val="00844E0F"/>
    <w:rsid w:val="0084562D"/>
    <w:rsid w:val="00850469"/>
    <w:rsid w:val="00855766"/>
    <w:rsid w:val="00857BD3"/>
    <w:rsid w:val="008602B9"/>
    <w:rsid w:val="00860A50"/>
    <w:rsid w:val="00860BB0"/>
    <w:rsid w:val="00870C01"/>
    <w:rsid w:val="00870CD1"/>
    <w:rsid w:val="00870FAF"/>
    <w:rsid w:val="00873541"/>
    <w:rsid w:val="0087364C"/>
    <w:rsid w:val="00876FEB"/>
    <w:rsid w:val="00881386"/>
    <w:rsid w:val="008824BF"/>
    <w:rsid w:val="0088274D"/>
    <w:rsid w:val="00882DAC"/>
    <w:rsid w:val="00883C92"/>
    <w:rsid w:val="008850B0"/>
    <w:rsid w:val="0088630B"/>
    <w:rsid w:val="008868B6"/>
    <w:rsid w:val="0089056C"/>
    <w:rsid w:val="008939C7"/>
    <w:rsid w:val="00893D38"/>
    <w:rsid w:val="00895E44"/>
    <w:rsid w:val="00895F4A"/>
    <w:rsid w:val="008A06EB"/>
    <w:rsid w:val="008A41B3"/>
    <w:rsid w:val="008A6C13"/>
    <w:rsid w:val="008B53E3"/>
    <w:rsid w:val="008B54A3"/>
    <w:rsid w:val="008B6C79"/>
    <w:rsid w:val="008C13BF"/>
    <w:rsid w:val="008C245F"/>
    <w:rsid w:val="008C2FCB"/>
    <w:rsid w:val="008C3533"/>
    <w:rsid w:val="008C4440"/>
    <w:rsid w:val="008C5C6A"/>
    <w:rsid w:val="008C638F"/>
    <w:rsid w:val="008C6EA3"/>
    <w:rsid w:val="008C71A4"/>
    <w:rsid w:val="008C7E3B"/>
    <w:rsid w:val="008D083D"/>
    <w:rsid w:val="008D3062"/>
    <w:rsid w:val="008D31D4"/>
    <w:rsid w:val="008D3213"/>
    <w:rsid w:val="008D349E"/>
    <w:rsid w:val="008D4364"/>
    <w:rsid w:val="008D4520"/>
    <w:rsid w:val="008D55D7"/>
    <w:rsid w:val="008D64C4"/>
    <w:rsid w:val="008E0F3D"/>
    <w:rsid w:val="008E1709"/>
    <w:rsid w:val="008E4022"/>
    <w:rsid w:val="008E4625"/>
    <w:rsid w:val="008E47E8"/>
    <w:rsid w:val="008E5544"/>
    <w:rsid w:val="008E7160"/>
    <w:rsid w:val="008F0707"/>
    <w:rsid w:val="008F2BFA"/>
    <w:rsid w:val="008F48DB"/>
    <w:rsid w:val="008F7004"/>
    <w:rsid w:val="009013D8"/>
    <w:rsid w:val="00903A92"/>
    <w:rsid w:val="00906C13"/>
    <w:rsid w:val="0091147B"/>
    <w:rsid w:val="00911652"/>
    <w:rsid w:val="00911CC5"/>
    <w:rsid w:val="00912C5F"/>
    <w:rsid w:val="00912F3F"/>
    <w:rsid w:val="00913B6A"/>
    <w:rsid w:val="00916060"/>
    <w:rsid w:val="009260BA"/>
    <w:rsid w:val="00926C2E"/>
    <w:rsid w:val="00926CAD"/>
    <w:rsid w:val="00927F34"/>
    <w:rsid w:val="00930A7B"/>
    <w:rsid w:val="00933DFA"/>
    <w:rsid w:val="00934636"/>
    <w:rsid w:val="0093499F"/>
    <w:rsid w:val="00935C18"/>
    <w:rsid w:val="009402AB"/>
    <w:rsid w:val="00941203"/>
    <w:rsid w:val="00943997"/>
    <w:rsid w:val="009443C9"/>
    <w:rsid w:val="0094495E"/>
    <w:rsid w:val="00946ABE"/>
    <w:rsid w:val="0094745D"/>
    <w:rsid w:val="00951A06"/>
    <w:rsid w:val="00954274"/>
    <w:rsid w:val="009546EA"/>
    <w:rsid w:val="00956B98"/>
    <w:rsid w:val="00956DA9"/>
    <w:rsid w:val="00961A95"/>
    <w:rsid w:val="0096254B"/>
    <w:rsid w:val="00964831"/>
    <w:rsid w:val="009651E4"/>
    <w:rsid w:val="00966183"/>
    <w:rsid w:val="00966939"/>
    <w:rsid w:val="00967A3E"/>
    <w:rsid w:val="00970634"/>
    <w:rsid w:val="00971887"/>
    <w:rsid w:val="00972BCF"/>
    <w:rsid w:val="009749CB"/>
    <w:rsid w:val="00980102"/>
    <w:rsid w:val="0098026B"/>
    <w:rsid w:val="0098087F"/>
    <w:rsid w:val="00981C82"/>
    <w:rsid w:val="00983BAB"/>
    <w:rsid w:val="00984BCA"/>
    <w:rsid w:val="009873B6"/>
    <w:rsid w:val="009906E7"/>
    <w:rsid w:val="0099181F"/>
    <w:rsid w:val="00991943"/>
    <w:rsid w:val="00991DB1"/>
    <w:rsid w:val="00991E32"/>
    <w:rsid w:val="00994B69"/>
    <w:rsid w:val="00996232"/>
    <w:rsid w:val="009A40B2"/>
    <w:rsid w:val="009A4D4E"/>
    <w:rsid w:val="009A5998"/>
    <w:rsid w:val="009A6427"/>
    <w:rsid w:val="009A733C"/>
    <w:rsid w:val="009B1388"/>
    <w:rsid w:val="009B6480"/>
    <w:rsid w:val="009B7F16"/>
    <w:rsid w:val="009C0AE4"/>
    <w:rsid w:val="009C16B5"/>
    <w:rsid w:val="009C1C59"/>
    <w:rsid w:val="009C2743"/>
    <w:rsid w:val="009C4E4A"/>
    <w:rsid w:val="009C59EE"/>
    <w:rsid w:val="009C5F89"/>
    <w:rsid w:val="009C6CA9"/>
    <w:rsid w:val="009C75D1"/>
    <w:rsid w:val="009D00DD"/>
    <w:rsid w:val="009D0839"/>
    <w:rsid w:val="009D3021"/>
    <w:rsid w:val="009D3698"/>
    <w:rsid w:val="009D41EB"/>
    <w:rsid w:val="009D5381"/>
    <w:rsid w:val="009D5431"/>
    <w:rsid w:val="009D5641"/>
    <w:rsid w:val="009D5C62"/>
    <w:rsid w:val="009E09E4"/>
    <w:rsid w:val="009E0F0B"/>
    <w:rsid w:val="009E2A81"/>
    <w:rsid w:val="009F0BE6"/>
    <w:rsid w:val="009F133E"/>
    <w:rsid w:val="009F155B"/>
    <w:rsid w:val="009F347C"/>
    <w:rsid w:val="009F38D4"/>
    <w:rsid w:val="009F3F1B"/>
    <w:rsid w:val="009F4FE5"/>
    <w:rsid w:val="009F579B"/>
    <w:rsid w:val="009F58CE"/>
    <w:rsid w:val="00A01749"/>
    <w:rsid w:val="00A027F3"/>
    <w:rsid w:val="00A04E5E"/>
    <w:rsid w:val="00A11EE9"/>
    <w:rsid w:val="00A130D2"/>
    <w:rsid w:val="00A16E0A"/>
    <w:rsid w:val="00A1758E"/>
    <w:rsid w:val="00A2211C"/>
    <w:rsid w:val="00A24FCC"/>
    <w:rsid w:val="00A254CA"/>
    <w:rsid w:val="00A26B59"/>
    <w:rsid w:val="00A30AC8"/>
    <w:rsid w:val="00A33216"/>
    <w:rsid w:val="00A50179"/>
    <w:rsid w:val="00A502AD"/>
    <w:rsid w:val="00A50318"/>
    <w:rsid w:val="00A510C1"/>
    <w:rsid w:val="00A52CFC"/>
    <w:rsid w:val="00A52D9D"/>
    <w:rsid w:val="00A53ABF"/>
    <w:rsid w:val="00A53D63"/>
    <w:rsid w:val="00A54336"/>
    <w:rsid w:val="00A55721"/>
    <w:rsid w:val="00A5599D"/>
    <w:rsid w:val="00A5615B"/>
    <w:rsid w:val="00A57BA2"/>
    <w:rsid w:val="00A613C6"/>
    <w:rsid w:val="00A62FC8"/>
    <w:rsid w:val="00A6599C"/>
    <w:rsid w:val="00A66D26"/>
    <w:rsid w:val="00A66E7D"/>
    <w:rsid w:val="00A67360"/>
    <w:rsid w:val="00A715B7"/>
    <w:rsid w:val="00A73C2A"/>
    <w:rsid w:val="00A7439B"/>
    <w:rsid w:val="00A7490A"/>
    <w:rsid w:val="00A763CD"/>
    <w:rsid w:val="00A7751F"/>
    <w:rsid w:val="00A77C5F"/>
    <w:rsid w:val="00A77D1F"/>
    <w:rsid w:val="00A8052E"/>
    <w:rsid w:val="00A8450D"/>
    <w:rsid w:val="00A84B4F"/>
    <w:rsid w:val="00A84B8A"/>
    <w:rsid w:val="00A855F2"/>
    <w:rsid w:val="00A86BCE"/>
    <w:rsid w:val="00A93AFE"/>
    <w:rsid w:val="00A93FFB"/>
    <w:rsid w:val="00A945CE"/>
    <w:rsid w:val="00A94E78"/>
    <w:rsid w:val="00A96874"/>
    <w:rsid w:val="00A96C1B"/>
    <w:rsid w:val="00A972B9"/>
    <w:rsid w:val="00AA0CF7"/>
    <w:rsid w:val="00AA1780"/>
    <w:rsid w:val="00AA1ACB"/>
    <w:rsid w:val="00AA20AC"/>
    <w:rsid w:val="00AA2227"/>
    <w:rsid w:val="00AA22E3"/>
    <w:rsid w:val="00AA35A0"/>
    <w:rsid w:val="00AA3B7D"/>
    <w:rsid w:val="00AA456B"/>
    <w:rsid w:val="00AA617D"/>
    <w:rsid w:val="00AA623A"/>
    <w:rsid w:val="00AA78D3"/>
    <w:rsid w:val="00AB25F4"/>
    <w:rsid w:val="00AB3952"/>
    <w:rsid w:val="00AB5223"/>
    <w:rsid w:val="00AB572C"/>
    <w:rsid w:val="00AC1A9A"/>
    <w:rsid w:val="00AC271A"/>
    <w:rsid w:val="00AC3527"/>
    <w:rsid w:val="00AC3CCC"/>
    <w:rsid w:val="00AC4BE4"/>
    <w:rsid w:val="00AC4C5A"/>
    <w:rsid w:val="00AC5296"/>
    <w:rsid w:val="00AC5FD5"/>
    <w:rsid w:val="00AC7988"/>
    <w:rsid w:val="00AD028F"/>
    <w:rsid w:val="00AD368C"/>
    <w:rsid w:val="00AD4F0B"/>
    <w:rsid w:val="00AD650E"/>
    <w:rsid w:val="00AD6997"/>
    <w:rsid w:val="00AE0243"/>
    <w:rsid w:val="00AE147B"/>
    <w:rsid w:val="00AE70AF"/>
    <w:rsid w:val="00AE7FA8"/>
    <w:rsid w:val="00AF358E"/>
    <w:rsid w:val="00B00399"/>
    <w:rsid w:val="00B003A9"/>
    <w:rsid w:val="00B0115C"/>
    <w:rsid w:val="00B01531"/>
    <w:rsid w:val="00B02A84"/>
    <w:rsid w:val="00B034DC"/>
    <w:rsid w:val="00B0413A"/>
    <w:rsid w:val="00B04304"/>
    <w:rsid w:val="00B04621"/>
    <w:rsid w:val="00B06682"/>
    <w:rsid w:val="00B06FFC"/>
    <w:rsid w:val="00B11984"/>
    <w:rsid w:val="00B12ACB"/>
    <w:rsid w:val="00B14AC5"/>
    <w:rsid w:val="00B166DF"/>
    <w:rsid w:val="00B16860"/>
    <w:rsid w:val="00B169D0"/>
    <w:rsid w:val="00B25108"/>
    <w:rsid w:val="00B25D21"/>
    <w:rsid w:val="00B261D8"/>
    <w:rsid w:val="00B32DE1"/>
    <w:rsid w:val="00B3437D"/>
    <w:rsid w:val="00B34EE7"/>
    <w:rsid w:val="00B35B9D"/>
    <w:rsid w:val="00B373D6"/>
    <w:rsid w:val="00B37613"/>
    <w:rsid w:val="00B37746"/>
    <w:rsid w:val="00B43E79"/>
    <w:rsid w:val="00B43F8E"/>
    <w:rsid w:val="00B454E8"/>
    <w:rsid w:val="00B47445"/>
    <w:rsid w:val="00B47893"/>
    <w:rsid w:val="00B5025D"/>
    <w:rsid w:val="00B505A9"/>
    <w:rsid w:val="00B52ECE"/>
    <w:rsid w:val="00B53427"/>
    <w:rsid w:val="00B54204"/>
    <w:rsid w:val="00B54588"/>
    <w:rsid w:val="00B5602D"/>
    <w:rsid w:val="00B56482"/>
    <w:rsid w:val="00B603BB"/>
    <w:rsid w:val="00B60B65"/>
    <w:rsid w:val="00B63757"/>
    <w:rsid w:val="00B63AA0"/>
    <w:rsid w:val="00B64262"/>
    <w:rsid w:val="00B6454C"/>
    <w:rsid w:val="00B648DD"/>
    <w:rsid w:val="00B65E69"/>
    <w:rsid w:val="00B661AA"/>
    <w:rsid w:val="00B7205C"/>
    <w:rsid w:val="00B72EBB"/>
    <w:rsid w:val="00B74A69"/>
    <w:rsid w:val="00B75719"/>
    <w:rsid w:val="00B774FF"/>
    <w:rsid w:val="00B81E19"/>
    <w:rsid w:val="00B84CF3"/>
    <w:rsid w:val="00B854BC"/>
    <w:rsid w:val="00B86BC4"/>
    <w:rsid w:val="00B91677"/>
    <w:rsid w:val="00B93BA5"/>
    <w:rsid w:val="00B95334"/>
    <w:rsid w:val="00B95D94"/>
    <w:rsid w:val="00B9715B"/>
    <w:rsid w:val="00BA1EC8"/>
    <w:rsid w:val="00BA2288"/>
    <w:rsid w:val="00BA3A35"/>
    <w:rsid w:val="00BA6682"/>
    <w:rsid w:val="00BA7CE5"/>
    <w:rsid w:val="00BB17CE"/>
    <w:rsid w:val="00BB760C"/>
    <w:rsid w:val="00BC0657"/>
    <w:rsid w:val="00BC2B38"/>
    <w:rsid w:val="00BC6194"/>
    <w:rsid w:val="00BC6327"/>
    <w:rsid w:val="00BC63F4"/>
    <w:rsid w:val="00BD1FC1"/>
    <w:rsid w:val="00BD2504"/>
    <w:rsid w:val="00BD6DE5"/>
    <w:rsid w:val="00BD768A"/>
    <w:rsid w:val="00BE2407"/>
    <w:rsid w:val="00BE2464"/>
    <w:rsid w:val="00BE2A71"/>
    <w:rsid w:val="00BE5DE1"/>
    <w:rsid w:val="00BF17C3"/>
    <w:rsid w:val="00BF2CFC"/>
    <w:rsid w:val="00BF31F0"/>
    <w:rsid w:val="00C02ED8"/>
    <w:rsid w:val="00C039A2"/>
    <w:rsid w:val="00C04E7F"/>
    <w:rsid w:val="00C05884"/>
    <w:rsid w:val="00C061AA"/>
    <w:rsid w:val="00C0704A"/>
    <w:rsid w:val="00C10B2E"/>
    <w:rsid w:val="00C21801"/>
    <w:rsid w:val="00C23219"/>
    <w:rsid w:val="00C23D7D"/>
    <w:rsid w:val="00C26399"/>
    <w:rsid w:val="00C302B6"/>
    <w:rsid w:val="00C338CA"/>
    <w:rsid w:val="00C36676"/>
    <w:rsid w:val="00C3739B"/>
    <w:rsid w:val="00C3758E"/>
    <w:rsid w:val="00C441B9"/>
    <w:rsid w:val="00C44585"/>
    <w:rsid w:val="00C46E19"/>
    <w:rsid w:val="00C47120"/>
    <w:rsid w:val="00C473DE"/>
    <w:rsid w:val="00C47BDA"/>
    <w:rsid w:val="00C526FE"/>
    <w:rsid w:val="00C53C76"/>
    <w:rsid w:val="00C546D7"/>
    <w:rsid w:val="00C54914"/>
    <w:rsid w:val="00C55B52"/>
    <w:rsid w:val="00C55BC0"/>
    <w:rsid w:val="00C560BE"/>
    <w:rsid w:val="00C56272"/>
    <w:rsid w:val="00C56CAD"/>
    <w:rsid w:val="00C65052"/>
    <w:rsid w:val="00C6640D"/>
    <w:rsid w:val="00C672A9"/>
    <w:rsid w:val="00C70DE9"/>
    <w:rsid w:val="00C71109"/>
    <w:rsid w:val="00C7117F"/>
    <w:rsid w:val="00C71917"/>
    <w:rsid w:val="00C71BB9"/>
    <w:rsid w:val="00C721F0"/>
    <w:rsid w:val="00C72256"/>
    <w:rsid w:val="00C72599"/>
    <w:rsid w:val="00C72BF7"/>
    <w:rsid w:val="00C74537"/>
    <w:rsid w:val="00C752A3"/>
    <w:rsid w:val="00C80390"/>
    <w:rsid w:val="00C80653"/>
    <w:rsid w:val="00C84E1F"/>
    <w:rsid w:val="00C87E97"/>
    <w:rsid w:val="00C91298"/>
    <w:rsid w:val="00C91CDE"/>
    <w:rsid w:val="00C92852"/>
    <w:rsid w:val="00C92E4D"/>
    <w:rsid w:val="00C93306"/>
    <w:rsid w:val="00C9484B"/>
    <w:rsid w:val="00C95142"/>
    <w:rsid w:val="00C96A25"/>
    <w:rsid w:val="00C9723C"/>
    <w:rsid w:val="00C97342"/>
    <w:rsid w:val="00C97359"/>
    <w:rsid w:val="00CA1EE1"/>
    <w:rsid w:val="00CA334C"/>
    <w:rsid w:val="00CA368B"/>
    <w:rsid w:val="00CA60D9"/>
    <w:rsid w:val="00CA6BED"/>
    <w:rsid w:val="00CB0553"/>
    <w:rsid w:val="00CB16CF"/>
    <w:rsid w:val="00CB1C50"/>
    <w:rsid w:val="00CB20DD"/>
    <w:rsid w:val="00CB2D36"/>
    <w:rsid w:val="00CB43DB"/>
    <w:rsid w:val="00CB4555"/>
    <w:rsid w:val="00CB4A1D"/>
    <w:rsid w:val="00CB657D"/>
    <w:rsid w:val="00CB7C00"/>
    <w:rsid w:val="00CC08F6"/>
    <w:rsid w:val="00CC149C"/>
    <w:rsid w:val="00CC2811"/>
    <w:rsid w:val="00CC2AAD"/>
    <w:rsid w:val="00CC32A9"/>
    <w:rsid w:val="00CC3CFC"/>
    <w:rsid w:val="00CC62F9"/>
    <w:rsid w:val="00CC690A"/>
    <w:rsid w:val="00CD053B"/>
    <w:rsid w:val="00CD1005"/>
    <w:rsid w:val="00CD1B92"/>
    <w:rsid w:val="00CD1F8B"/>
    <w:rsid w:val="00CD339C"/>
    <w:rsid w:val="00CD448B"/>
    <w:rsid w:val="00CD4F6B"/>
    <w:rsid w:val="00CD5DAA"/>
    <w:rsid w:val="00CE1CCD"/>
    <w:rsid w:val="00CE28A0"/>
    <w:rsid w:val="00CE3118"/>
    <w:rsid w:val="00CE53C3"/>
    <w:rsid w:val="00CE5A10"/>
    <w:rsid w:val="00CE7641"/>
    <w:rsid w:val="00CF024C"/>
    <w:rsid w:val="00CF4A0B"/>
    <w:rsid w:val="00CF66C0"/>
    <w:rsid w:val="00CF75FE"/>
    <w:rsid w:val="00CF7BBF"/>
    <w:rsid w:val="00D003C9"/>
    <w:rsid w:val="00D00836"/>
    <w:rsid w:val="00D00FEB"/>
    <w:rsid w:val="00D023A7"/>
    <w:rsid w:val="00D02AC3"/>
    <w:rsid w:val="00D030DE"/>
    <w:rsid w:val="00D0373A"/>
    <w:rsid w:val="00D0590D"/>
    <w:rsid w:val="00D05BAC"/>
    <w:rsid w:val="00D12AC4"/>
    <w:rsid w:val="00D14BB5"/>
    <w:rsid w:val="00D1566E"/>
    <w:rsid w:val="00D16D6C"/>
    <w:rsid w:val="00D2118C"/>
    <w:rsid w:val="00D212E6"/>
    <w:rsid w:val="00D223DE"/>
    <w:rsid w:val="00D22DFB"/>
    <w:rsid w:val="00D231FE"/>
    <w:rsid w:val="00D24378"/>
    <w:rsid w:val="00D2496E"/>
    <w:rsid w:val="00D24C2E"/>
    <w:rsid w:val="00D253D2"/>
    <w:rsid w:val="00D25AAA"/>
    <w:rsid w:val="00D260AC"/>
    <w:rsid w:val="00D26FCF"/>
    <w:rsid w:val="00D27841"/>
    <w:rsid w:val="00D30397"/>
    <w:rsid w:val="00D304D0"/>
    <w:rsid w:val="00D30EA8"/>
    <w:rsid w:val="00D328D1"/>
    <w:rsid w:val="00D32E73"/>
    <w:rsid w:val="00D33EF2"/>
    <w:rsid w:val="00D34506"/>
    <w:rsid w:val="00D36756"/>
    <w:rsid w:val="00D36DFA"/>
    <w:rsid w:val="00D430CA"/>
    <w:rsid w:val="00D43125"/>
    <w:rsid w:val="00D43DA3"/>
    <w:rsid w:val="00D44354"/>
    <w:rsid w:val="00D44A04"/>
    <w:rsid w:val="00D45879"/>
    <w:rsid w:val="00D535CE"/>
    <w:rsid w:val="00D5391D"/>
    <w:rsid w:val="00D55253"/>
    <w:rsid w:val="00D553AE"/>
    <w:rsid w:val="00D572CC"/>
    <w:rsid w:val="00D575E9"/>
    <w:rsid w:val="00D625DC"/>
    <w:rsid w:val="00D62FCF"/>
    <w:rsid w:val="00D63823"/>
    <w:rsid w:val="00D64AF8"/>
    <w:rsid w:val="00D6584F"/>
    <w:rsid w:val="00D65B82"/>
    <w:rsid w:val="00D67391"/>
    <w:rsid w:val="00D71AEB"/>
    <w:rsid w:val="00D72946"/>
    <w:rsid w:val="00D73939"/>
    <w:rsid w:val="00D73F99"/>
    <w:rsid w:val="00D746C0"/>
    <w:rsid w:val="00D74912"/>
    <w:rsid w:val="00D74DB0"/>
    <w:rsid w:val="00D81D68"/>
    <w:rsid w:val="00D83BE6"/>
    <w:rsid w:val="00D84CB2"/>
    <w:rsid w:val="00D86AF0"/>
    <w:rsid w:val="00D87658"/>
    <w:rsid w:val="00D9021B"/>
    <w:rsid w:val="00D92692"/>
    <w:rsid w:val="00D92C07"/>
    <w:rsid w:val="00D945B4"/>
    <w:rsid w:val="00D94626"/>
    <w:rsid w:val="00D954A1"/>
    <w:rsid w:val="00D95651"/>
    <w:rsid w:val="00D959F7"/>
    <w:rsid w:val="00D96F83"/>
    <w:rsid w:val="00DA0B33"/>
    <w:rsid w:val="00DA0ED1"/>
    <w:rsid w:val="00DA2D0C"/>
    <w:rsid w:val="00DA35D2"/>
    <w:rsid w:val="00DA4BAD"/>
    <w:rsid w:val="00DA51D9"/>
    <w:rsid w:val="00DA5A6E"/>
    <w:rsid w:val="00DA616A"/>
    <w:rsid w:val="00DA7692"/>
    <w:rsid w:val="00DA7F4A"/>
    <w:rsid w:val="00DB05F7"/>
    <w:rsid w:val="00DB07BA"/>
    <w:rsid w:val="00DB0952"/>
    <w:rsid w:val="00DB2564"/>
    <w:rsid w:val="00DB25E5"/>
    <w:rsid w:val="00DB27CD"/>
    <w:rsid w:val="00DB3470"/>
    <w:rsid w:val="00DB5140"/>
    <w:rsid w:val="00DB71BD"/>
    <w:rsid w:val="00DB7720"/>
    <w:rsid w:val="00DC2A16"/>
    <w:rsid w:val="00DC2BC2"/>
    <w:rsid w:val="00DC4E5B"/>
    <w:rsid w:val="00DC771A"/>
    <w:rsid w:val="00DC7CA7"/>
    <w:rsid w:val="00DD0BA8"/>
    <w:rsid w:val="00DD0E0D"/>
    <w:rsid w:val="00DD25D5"/>
    <w:rsid w:val="00DD44BA"/>
    <w:rsid w:val="00DD4B5E"/>
    <w:rsid w:val="00DD515D"/>
    <w:rsid w:val="00DD5A3D"/>
    <w:rsid w:val="00DE043A"/>
    <w:rsid w:val="00DE3D06"/>
    <w:rsid w:val="00DE4665"/>
    <w:rsid w:val="00DE5D4C"/>
    <w:rsid w:val="00DE675C"/>
    <w:rsid w:val="00DE7267"/>
    <w:rsid w:val="00DE74B3"/>
    <w:rsid w:val="00DF05AA"/>
    <w:rsid w:val="00DF3AB3"/>
    <w:rsid w:val="00DF5A27"/>
    <w:rsid w:val="00DF6F87"/>
    <w:rsid w:val="00E01211"/>
    <w:rsid w:val="00E022E7"/>
    <w:rsid w:val="00E06EB7"/>
    <w:rsid w:val="00E0794C"/>
    <w:rsid w:val="00E1080E"/>
    <w:rsid w:val="00E12316"/>
    <w:rsid w:val="00E13FC0"/>
    <w:rsid w:val="00E1520F"/>
    <w:rsid w:val="00E15826"/>
    <w:rsid w:val="00E179F1"/>
    <w:rsid w:val="00E20564"/>
    <w:rsid w:val="00E24478"/>
    <w:rsid w:val="00E25717"/>
    <w:rsid w:val="00E25A2D"/>
    <w:rsid w:val="00E25F7E"/>
    <w:rsid w:val="00E26267"/>
    <w:rsid w:val="00E26E7D"/>
    <w:rsid w:val="00E306D0"/>
    <w:rsid w:val="00E31801"/>
    <w:rsid w:val="00E31D29"/>
    <w:rsid w:val="00E34EF5"/>
    <w:rsid w:val="00E3592E"/>
    <w:rsid w:val="00E359AF"/>
    <w:rsid w:val="00E35ACF"/>
    <w:rsid w:val="00E37721"/>
    <w:rsid w:val="00E40DB2"/>
    <w:rsid w:val="00E43917"/>
    <w:rsid w:val="00E44E22"/>
    <w:rsid w:val="00E458CF"/>
    <w:rsid w:val="00E45FA3"/>
    <w:rsid w:val="00E467FA"/>
    <w:rsid w:val="00E4797D"/>
    <w:rsid w:val="00E52D9C"/>
    <w:rsid w:val="00E532F2"/>
    <w:rsid w:val="00E5465D"/>
    <w:rsid w:val="00E5492D"/>
    <w:rsid w:val="00E5791B"/>
    <w:rsid w:val="00E60989"/>
    <w:rsid w:val="00E61ACE"/>
    <w:rsid w:val="00E621CF"/>
    <w:rsid w:val="00E62C9B"/>
    <w:rsid w:val="00E64593"/>
    <w:rsid w:val="00E64CCF"/>
    <w:rsid w:val="00E64DCD"/>
    <w:rsid w:val="00E67179"/>
    <w:rsid w:val="00E7097D"/>
    <w:rsid w:val="00E70F82"/>
    <w:rsid w:val="00E71285"/>
    <w:rsid w:val="00E71407"/>
    <w:rsid w:val="00E80681"/>
    <w:rsid w:val="00E81737"/>
    <w:rsid w:val="00E82A86"/>
    <w:rsid w:val="00E832A4"/>
    <w:rsid w:val="00E839E1"/>
    <w:rsid w:val="00E85056"/>
    <w:rsid w:val="00E8510F"/>
    <w:rsid w:val="00E86632"/>
    <w:rsid w:val="00E903CC"/>
    <w:rsid w:val="00E91300"/>
    <w:rsid w:val="00E92AF6"/>
    <w:rsid w:val="00E94D94"/>
    <w:rsid w:val="00E95054"/>
    <w:rsid w:val="00E95F93"/>
    <w:rsid w:val="00E97556"/>
    <w:rsid w:val="00EA0259"/>
    <w:rsid w:val="00EA0D47"/>
    <w:rsid w:val="00EA15D0"/>
    <w:rsid w:val="00EA4216"/>
    <w:rsid w:val="00EA79EA"/>
    <w:rsid w:val="00EB426A"/>
    <w:rsid w:val="00EB4D1F"/>
    <w:rsid w:val="00EB5E3C"/>
    <w:rsid w:val="00EB7E69"/>
    <w:rsid w:val="00EC26E9"/>
    <w:rsid w:val="00EC3281"/>
    <w:rsid w:val="00EC33FE"/>
    <w:rsid w:val="00EC3EB7"/>
    <w:rsid w:val="00EC44C6"/>
    <w:rsid w:val="00EC6C79"/>
    <w:rsid w:val="00ED0ED6"/>
    <w:rsid w:val="00ED1D49"/>
    <w:rsid w:val="00ED2028"/>
    <w:rsid w:val="00ED2A9B"/>
    <w:rsid w:val="00ED3426"/>
    <w:rsid w:val="00ED368D"/>
    <w:rsid w:val="00ED4703"/>
    <w:rsid w:val="00EE023E"/>
    <w:rsid w:val="00EE0B2A"/>
    <w:rsid w:val="00EE1858"/>
    <w:rsid w:val="00EE1A9A"/>
    <w:rsid w:val="00EE28B6"/>
    <w:rsid w:val="00EE36E8"/>
    <w:rsid w:val="00EE55D6"/>
    <w:rsid w:val="00EE604E"/>
    <w:rsid w:val="00EE6324"/>
    <w:rsid w:val="00EE6523"/>
    <w:rsid w:val="00EE6536"/>
    <w:rsid w:val="00EE66DD"/>
    <w:rsid w:val="00EF065A"/>
    <w:rsid w:val="00EF0BA7"/>
    <w:rsid w:val="00EF2777"/>
    <w:rsid w:val="00EF445D"/>
    <w:rsid w:val="00EF4AED"/>
    <w:rsid w:val="00EF4CEB"/>
    <w:rsid w:val="00EF67AC"/>
    <w:rsid w:val="00F01DBA"/>
    <w:rsid w:val="00F03018"/>
    <w:rsid w:val="00F059D2"/>
    <w:rsid w:val="00F06113"/>
    <w:rsid w:val="00F07173"/>
    <w:rsid w:val="00F115C0"/>
    <w:rsid w:val="00F168EE"/>
    <w:rsid w:val="00F16D5A"/>
    <w:rsid w:val="00F17E8D"/>
    <w:rsid w:val="00F212B4"/>
    <w:rsid w:val="00F24154"/>
    <w:rsid w:val="00F244DB"/>
    <w:rsid w:val="00F2605A"/>
    <w:rsid w:val="00F276DB"/>
    <w:rsid w:val="00F301F6"/>
    <w:rsid w:val="00F303B2"/>
    <w:rsid w:val="00F30E79"/>
    <w:rsid w:val="00F31BC8"/>
    <w:rsid w:val="00F32019"/>
    <w:rsid w:val="00F32CF5"/>
    <w:rsid w:val="00F34475"/>
    <w:rsid w:val="00F346A2"/>
    <w:rsid w:val="00F34799"/>
    <w:rsid w:val="00F34C9B"/>
    <w:rsid w:val="00F362B9"/>
    <w:rsid w:val="00F37EFB"/>
    <w:rsid w:val="00F42F03"/>
    <w:rsid w:val="00F43493"/>
    <w:rsid w:val="00F43F82"/>
    <w:rsid w:val="00F47C18"/>
    <w:rsid w:val="00F51662"/>
    <w:rsid w:val="00F528EB"/>
    <w:rsid w:val="00F54BCA"/>
    <w:rsid w:val="00F57462"/>
    <w:rsid w:val="00F6080E"/>
    <w:rsid w:val="00F6669A"/>
    <w:rsid w:val="00F72D28"/>
    <w:rsid w:val="00F75A19"/>
    <w:rsid w:val="00F80511"/>
    <w:rsid w:val="00F80B04"/>
    <w:rsid w:val="00F8147C"/>
    <w:rsid w:val="00F82521"/>
    <w:rsid w:val="00F82DBD"/>
    <w:rsid w:val="00F82F48"/>
    <w:rsid w:val="00F8466C"/>
    <w:rsid w:val="00F8510C"/>
    <w:rsid w:val="00F916A2"/>
    <w:rsid w:val="00F91FD9"/>
    <w:rsid w:val="00F92087"/>
    <w:rsid w:val="00F93B5B"/>
    <w:rsid w:val="00F9471B"/>
    <w:rsid w:val="00F94D2A"/>
    <w:rsid w:val="00F94D39"/>
    <w:rsid w:val="00FA1C99"/>
    <w:rsid w:val="00FA1EDB"/>
    <w:rsid w:val="00FB3980"/>
    <w:rsid w:val="00FB3B6E"/>
    <w:rsid w:val="00FB5CC5"/>
    <w:rsid w:val="00FB68E2"/>
    <w:rsid w:val="00FC322F"/>
    <w:rsid w:val="00FC50B5"/>
    <w:rsid w:val="00FC687D"/>
    <w:rsid w:val="00FC7285"/>
    <w:rsid w:val="00FD0B03"/>
    <w:rsid w:val="00FD0D40"/>
    <w:rsid w:val="00FD1234"/>
    <w:rsid w:val="00FD2539"/>
    <w:rsid w:val="00FD2F4E"/>
    <w:rsid w:val="00FD3741"/>
    <w:rsid w:val="00FD3F70"/>
    <w:rsid w:val="00FD52C8"/>
    <w:rsid w:val="00FD5E90"/>
    <w:rsid w:val="00FE3473"/>
    <w:rsid w:val="00FE4033"/>
    <w:rsid w:val="00FE619F"/>
    <w:rsid w:val="00FE72BE"/>
    <w:rsid w:val="00FF1C10"/>
    <w:rsid w:val="00FF213A"/>
    <w:rsid w:val="00FF2E6B"/>
    <w:rsid w:val="00FF2E88"/>
    <w:rsid w:val="00FF3EF5"/>
    <w:rsid w:val="00FF462C"/>
    <w:rsid w:val="00FF5D1F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7D44"/>
  <w15:chartTrackingRefBased/>
  <w15:docId w15:val="{C5163F76-1655-4C85-97BA-318D11BE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1C8"/>
  </w:style>
  <w:style w:type="paragraph" w:styleId="a5">
    <w:name w:val="footer"/>
    <w:basedOn w:val="a"/>
    <w:link w:val="a6"/>
    <w:uiPriority w:val="99"/>
    <w:unhideWhenUsed/>
    <w:rsid w:val="003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1C8"/>
  </w:style>
  <w:style w:type="paragraph" w:styleId="a7">
    <w:name w:val="List Paragraph"/>
    <w:basedOn w:val="a"/>
    <w:uiPriority w:val="34"/>
    <w:qFormat/>
    <w:rsid w:val="0043317C"/>
    <w:pPr>
      <w:ind w:left="720"/>
      <w:contextualSpacing/>
    </w:pPr>
  </w:style>
  <w:style w:type="paragraph" w:customStyle="1" w:styleId="Default">
    <w:name w:val="Default"/>
    <w:rsid w:val="00F0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E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079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23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8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DA7F-172B-4306-92D5-93D23FBB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Kozlov</dc:creator>
  <cp:keywords/>
  <dc:description/>
  <cp:lastModifiedBy>Александр</cp:lastModifiedBy>
  <cp:revision>18</cp:revision>
  <dcterms:created xsi:type="dcterms:W3CDTF">2016-01-15T07:53:00Z</dcterms:created>
  <dcterms:modified xsi:type="dcterms:W3CDTF">2016-02-06T12:54:00Z</dcterms:modified>
</cp:coreProperties>
</file>