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A7AC6">
      <w:pPr>
        <w:pStyle w:val="a0"/>
        <w:jc w:val="right"/>
      </w:pPr>
      <w:r>
        <w:rPr>
          <w:rStyle w:val="a4"/>
        </w:rPr>
        <w:t>ООО «Т.»</w:t>
      </w:r>
      <w:r>
        <w:br/>
        <w:t>г. Москва, ул. Горбунова, д. 21</w:t>
      </w:r>
      <w:r>
        <w:br/>
        <w:t>копия в</w:t>
      </w:r>
      <w:r>
        <w:rPr>
          <w:rStyle w:val="a4"/>
        </w:rPr>
        <w:t xml:space="preserve"> ООО «Ф.»</w:t>
      </w:r>
      <w:r>
        <w:br/>
        <w:t>Калужская обл., г. Калуга,</w:t>
      </w:r>
      <w:r>
        <w:br/>
        <w:t>ул. Автомобильная</w:t>
      </w:r>
      <w:r>
        <w:br/>
      </w:r>
      <w:r>
        <w:rPr>
          <w:rStyle w:val="a4"/>
        </w:rPr>
        <w:t xml:space="preserve">от адвоката </w:t>
      </w:r>
      <w:r>
        <w:t>Хоруженко А.С.</w:t>
      </w:r>
      <w:r>
        <w:br/>
        <w:t>для корреспонденции:</w:t>
      </w:r>
      <w:r>
        <w:br/>
        <w:t>Юридическое бюро «Moscow legal»</w:t>
      </w:r>
      <w:r>
        <w:br/>
        <w:t>г. Москва, ул. Маросейка, д. 2/15</w:t>
      </w:r>
      <w:r>
        <w:br/>
      </w:r>
      <w:hyperlink r:id="rId5" w:history="1">
        <w:r>
          <w:rPr>
            <w:rStyle w:val="a5"/>
          </w:rPr>
          <w:t>htt</w:t>
        </w:r>
        <w:r>
          <w:rPr>
            <w:rStyle w:val="a5"/>
          </w:rPr>
          <w:t>p://msk-legal.ru</w:t>
        </w:r>
      </w:hyperlink>
      <w:r>
        <w:br/>
        <w:t>тел: 8(495)664-55-96</w:t>
      </w:r>
      <w:r>
        <w:br/>
        <w:t>И.П.А.</w:t>
      </w:r>
      <w:r>
        <w:br/>
        <w:t>г. Москва, ул. Палехская, д. 124, корп. 2</w:t>
      </w:r>
    </w:p>
    <w:p w:rsidR="00000000" w:rsidRDefault="00BA7AC6">
      <w:pPr>
        <w:pStyle w:val="2"/>
        <w:jc w:val="center"/>
      </w:pPr>
      <w:r>
        <w:t>ПРЕТЕНЗИЯ</w:t>
      </w:r>
      <w:r>
        <w:br/>
        <w:t>на возврат автомобиля</w:t>
      </w:r>
    </w:p>
    <w:p w:rsidR="00000000" w:rsidRDefault="00BA7AC6">
      <w:pPr>
        <w:pStyle w:val="a0"/>
      </w:pPr>
      <w:r>
        <w:t>«15» августа 2012г. И.П.А. по договору купли-продажи автомобиля (далее – «Договор») приобрел у ООО «Т.» автомобиль Ф., цвет кузова – све</w:t>
      </w:r>
      <w:r>
        <w:t>тло-салатовый, 2012 года выпуска (далее – «Автомобиль»).</w:t>
      </w:r>
    </w:p>
    <w:p w:rsidR="00000000" w:rsidRDefault="00BA7AC6">
      <w:pPr>
        <w:pStyle w:val="a0"/>
      </w:pPr>
      <w:r>
        <w:t>В соответствии с п. 4 Договора стоимость Автомобиля составляет 1160000 (Один миллион сто шестьдесят тысяч) рублей 00 коп.</w:t>
      </w:r>
    </w:p>
    <w:p w:rsidR="00000000" w:rsidRDefault="00BA7AC6">
      <w:pPr>
        <w:pStyle w:val="a0"/>
      </w:pPr>
      <w:r>
        <w:t>На основании Акта приема-передачи от «15» августа 2012г. ООО «Т.» передало И.</w:t>
      </w:r>
      <w:r>
        <w:t>П.А. в собственность указанный выше Автомобиль.</w:t>
      </w:r>
    </w:p>
    <w:p w:rsidR="00000000" w:rsidRDefault="00BA7AC6">
      <w:pPr>
        <w:pStyle w:val="a0"/>
      </w:pPr>
      <w:r>
        <w:t>В соответствии с условиями с п. 3 Договора, а также технической документации на Автомобиль переданной Покупателю, гарантийный срок эксплуатации Автомобиля составляет 2 (Два) года с момента передачи, без огран</w:t>
      </w:r>
      <w:r>
        <w:t>ичения пробега. При этом Продавец гарантировал, что передаваемый автомобиль технически исправен.</w:t>
      </w:r>
    </w:p>
    <w:p w:rsidR="00000000" w:rsidRDefault="00BA7AC6">
      <w:pPr>
        <w:pStyle w:val="a0"/>
      </w:pPr>
      <w:r>
        <w:t>Условия указанного Договора выполнены Покупателем в полном объёме, а именно оплачено 100 процентов стоимости автомобиля.</w:t>
      </w:r>
    </w:p>
    <w:p w:rsidR="00000000" w:rsidRDefault="00BA7AC6">
      <w:pPr>
        <w:pStyle w:val="a0"/>
      </w:pPr>
      <w:r>
        <w:t xml:space="preserve">В данном случае договор соответствует </w:t>
      </w:r>
      <w:r>
        <w:t>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</w:t>
      </w:r>
      <w:r>
        <w:t>му (цену).</w:t>
      </w:r>
    </w:p>
    <w:p w:rsidR="00000000" w:rsidRDefault="00BA7AC6">
      <w:pPr>
        <w:pStyle w:val="a0"/>
      </w:pPr>
      <w:r>
        <w:t>В соответствии со ст. 469 Гражданского кодекса РФ, продавец обязан передать покупателю товар, качество которого соответствует договору купли-продажи.</w:t>
      </w:r>
    </w:p>
    <w:p w:rsidR="00000000" w:rsidRDefault="00BA7AC6">
      <w:pPr>
        <w:pStyle w:val="a0"/>
      </w:pPr>
      <w:r>
        <w:t>При отсутствии в договоре купли-продажи условий о качестве товара продавец обязан передать поку</w:t>
      </w:r>
      <w:r>
        <w:t>пателю товар, пригодный для целей, для которых товар такого рода обычно используется.</w:t>
      </w:r>
    </w:p>
    <w:p w:rsidR="00000000" w:rsidRDefault="00BA7AC6">
      <w:pPr>
        <w:pStyle w:val="a0"/>
      </w:pPr>
      <w:r>
        <w:t xml:space="preserve">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</w:t>
      </w:r>
      <w:r>
        <w:lastRenderedPageBreak/>
        <w:t>деятельн</w:t>
      </w:r>
      <w:r>
        <w:t>ость, обязан передать покупателю товар, соответствующий этим обязательным требованиям.</w:t>
      </w:r>
    </w:p>
    <w:p w:rsidR="00000000" w:rsidRDefault="00BA7AC6">
      <w:pPr>
        <w:pStyle w:val="a0"/>
      </w:pPr>
      <w:r>
        <w:t>В ходе эксплуатации автомобиля Покупателем была выявлена неисправность автоматической коробки передач: отключается задняя передача, движение происходит рывками, пропадаю</w:t>
      </w:r>
      <w:r>
        <w:t>т отдельные передачи. И.П.А. неоднократно обращался в сервисный центр с требованием устранить неисправности, однако ряд неисправностей не был устранен до настоящего времени. Имели место неоднократные обращения к продавцу - ООО «Т.» с целью устранения неисп</w:t>
      </w:r>
      <w:r>
        <w:t>равности, а именно: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Обращение в декабре 2012 г., была выявлена неисправность сцепления коробки передач, после заказа необходимых запчастей и проведения ремонтных работ, автомобиль был выдан 08.02.2013 г.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Обращение 11 августа 2013г., была выявлена неисправн</w:t>
      </w:r>
      <w:r>
        <w:t>ость коробки передач, автомобиль был выдан 5 сентября 2013г.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Обращение 7 сентября 2013г., было обновлено программное обеспечение коробки передач, машину выдали в этот же день.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 xml:space="preserve">Обращение 16 сентября 2013г., обновление ПО коробки, автомобиль выдали в тот же </w:t>
      </w:r>
      <w:r>
        <w:t>день.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Обращение 18 сентября 2013г., замена мехатроника коробки передач, автомобиль выдали 25 сентября 2013г.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Обращение 27 сентября 2013г., замена устранение неисправностей замененного мехатроника, выдали машину 01 октября 2013г.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Обращение 05 сентября 2013г</w:t>
      </w:r>
      <w:r>
        <w:t>., замена сцепления, авто выдали 09 октября 2013г.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Обращение 17 октября 2013г., адаптационная поездка с мастером.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  <w:spacing w:after="0"/>
      </w:pPr>
      <w:r>
        <w:t>Обращение 19 октября 2013 г., замена коробки передач в сборе со сцеплением, обновление ПО, адаптационные поездки, авто выдали 23 октября 2013г</w:t>
      </w:r>
      <w:r>
        <w:t>.</w:t>
      </w:r>
    </w:p>
    <w:p w:rsidR="00000000" w:rsidRDefault="00BA7AC6">
      <w:pPr>
        <w:pStyle w:val="a0"/>
        <w:numPr>
          <w:ilvl w:val="0"/>
          <w:numId w:val="1"/>
        </w:numPr>
        <w:tabs>
          <w:tab w:val="left" w:pos="707"/>
        </w:tabs>
      </w:pPr>
      <w:r>
        <w:t>Обращение 17 июня 2014 г., диагностика коробки передач, переустановка ПО.</w:t>
      </w:r>
    </w:p>
    <w:p w:rsidR="00000000" w:rsidRDefault="00BA7AC6">
      <w:pPr>
        <w:pStyle w:val="a0"/>
      </w:pPr>
      <w:r>
        <w:t>После всех этих обращений неисправность так и не была устранена, в настоящий момент коробка передач неисправна, что исключает возможность нормальной эксплуатации автомобиля.</w:t>
      </w:r>
    </w:p>
    <w:p w:rsidR="00000000" w:rsidRDefault="00BA7AC6">
      <w:pPr>
        <w:pStyle w:val="a0"/>
      </w:pPr>
      <w:r>
        <w:t>Считаю</w:t>
      </w:r>
      <w:r>
        <w:t>, что качество Автомобиля не соответствует договору купли-продажи.</w:t>
      </w:r>
    </w:p>
    <w:p w:rsidR="00000000" w:rsidRDefault="00BA7AC6">
      <w:pPr>
        <w:pStyle w:val="a0"/>
      </w:pPr>
      <w:r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обычно п</w:t>
      </w:r>
      <w:r>
        <w:t>редъявляемым, а также информации о товарах.</w:t>
      </w:r>
    </w:p>
    <w:p w:rsidR="00000000" w:rsidRDefault="00BA7AC6">
      <w:pPr>
        <w:pStyle w:val="a0"/>
      </w:pPr>
      <w:r>
        <w:t>В соответствии со ст. 18 упомянутого Закона,  потребитель в случае обнаружения в товаре недостатков, если они не были оговорены продавцом, по своему выбору вправе в том числе:</w:t>
      </w:r>
    </w:p>
    <w:p w:rsidR="00000000" w:rsidRDefault="00BA7AC6">
      <w:pPr>
        <w:pStyle w:val="a0"/>
        <w:numPr>
          <w:ilvl w:val="0"/>
          <w:numId w:val="2"/>
        </w:numPr>
        <w:tabs>
          <w:tab w:val="left" w:pos="707"/>
        </w:tabs>
      </w:pPr>
      <w:r>
        <w:t>отказаться от исполнения договора ку</w:t>
      </w:r>
      <w:r>
        <w:t>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00000" w:rsidRDefault="00BA7AC6">
      <w:pPr>
        <w:pStyle w:val="a0"/>
      </w:pPr>
      <w:r>
        <w:t>При этом потребитель вправе потребовать также полного возмещения убытков, причиненных ему вследствие прод</w:t>
      </w:r>
      <w:r>
        <w:t xml:space="preserve">ажи товара ненадлежащего качества. Убытки возмещаются в сроки, </w:t>
      </w:r>
      <w:r>
        <w:lastRenderedPageBreak/>
        <w:t>установленные настоящим Законом для удовлетворения соответствующих требований потребителя.</w:t>
      </w:r>
    </w:p>
    <w:p w:rsidR="00000000" w:rsidRDefault="00BA7AC6">
      <w:pPr>
        <w:pStyle w:val="a0"/>
      </w:pPr>
      <w:r>
        <w:t>В отношении технически сложного товара потребитель в случае обнаружения в нем недостатков вправе отказ</w:t>
      </w:r>
      <w:r>
        <w:t>аться от исполнения договора купли-продажи и потребовать возврата уплаченной за такой товар суммы,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</w:t>
      </w:r>
      <w:r>
        <w:t>ерасчетом покупной цены в течение пятнадцати 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000000" w:rsidRDefault="00BA7AC6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обнаружение существенного недостатка товара;</w:t>
      </w:r>
    </w:p>
    <w:p w:rsidR="00000000" w:rsidRDefault="00BA7AC6">
      <w:pPr>
        <w:pStyle w:val="a0"/>
        <w:numPr>
          <w:ilvl w:val="0"/>
          <w:numId w:val="3"/>
        </w:numPr>
        <w:tabs>
          <w:tab w:val="left" w:pos="707"/>
        </w:tabs>
        <w:spacing w:after="0"/>
      </w:pPr>
      <w:r>
        <w:t>нарушение установл</w:t>
      </w:r>
      <w:r>
        <w:t>енных Законом сроков устранения недостатков товара;</w:t>
      </w:r>
    </w:p>
    <w:p w:rsidR="00000000" w:rsidRDefault="00BA7AC6">
      <w:pPr>
        <w:pStyle w:val="a0"/>
        <w:numPr>
          <w:ilvl w:val="0"/>
          <w:numId w:val="3"/>
        </w:numPr>
        <w:tabs>
          <w:tab w:val="left" w:pos="707"/>
        </w:tabs>
      </w:pPr>
      <w: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000000" w:rsidRDefault="00BA7AC6">
      <w:pPr>
        <w:pStyle w:val="a0"/>
      </w:pPr>
      <w:r>
        <w:t>Считаю, что в связи с не</w:t>
      </w:r>
      <w:r>
        <w:t>надлежащим качеством произведенного Автомобиля, И.П.А.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</w:t>
      </w:r>
      <w:r>
        <w:t xml:space="preserve">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указанных выше существенных недостатков по настоящее </w:t>
      </w:r>
      <w:r>
        <w:t>время.</w:t>
      </w:r>
    </w:p>
    <w:p w:rsidR="00000000" w:rsidRDefault="00BA7AC6">
      <w:pPr>
        <w:pStyle w:val="a0"/>
      </w:pPr>
      <w:r>
        <w:t>Таким образом, поскольку, Покупателю был продан Автомобиль ненадлежащего качества, в соответствии с нормами действующего законодательства, Покупатель имеет право требовать расторжения договора купли-продажи, возврата авто Продавцу, а Покупателю дене</w:t>
      </w:r>
      <w:r>
        <w:t>жных средств в полном объеме, а также полного возмещения убытков, причиненных мне вследствие продажи товара ненадлежащего качества.</w:t>
      </w:r>
    </w:p>
    <w:p w:rsidR="00000000" w:rsidRDefault="00BA7AC6">
      <w:pPr>
        <w:pStyle w:val="a0"/>
      </w:pPr>
      <w:r>
        <w:t>К моменту подачи настоящей претензии, Покупателю причинены следующие убытки:</w:t>
      </w:r>
    </w:p>
    <w:p w:rsidR="00000000" w:rsidRDefault="00BA7AC6">
      <w:pPr>
        <w:pStyle w:val="a0"/>
        <w:numPr>
          <w:ilvl w:val="0"/>
          <w:numId w:val="4"/>
        </w:numPr>
        <w:tabs>
          <w:tab w:val="left" w:pos="707"/>
        </w:tabs>
        <w:spacing w:after="0"/>
      </w:pPr>
      <w:r>
        <w:t>Оплата страховой премии по полису КАСКО в разме</w:t>
      </w:r>
      <w:r>
        <w:t>ре 51573,74 руб.</w:t>
      </w:r>
    </w:p>
    <w:p w:rsidR="00000000" w:rsidRDefault="00BA7AC6">
      <w:pPr>
        <w:pStyle w:val="a0"/>
        <w:numPr>
          <w:ilvl w:val="0"/>
          <w:numId w:val="4"/>
        </w:numPr>
        <w:tabs>
          <w:tab w:val="left" w:pos="707"/>
        </w:tabs>
        <w:spacing w:after="0"/>
      </w:pPr>
      <w:r>
        <w:t>Оплата страховой премии по полису КАСКО в размере 57860 руб.</w:t>
      </w:r>
    </w:p>
    <w:p w:rsidR="00000000" w:rsidRDefault="00BA7AC6">
      <w:pPr>
        <w:pStyle w:val="a0"/>
        <w:numPr>
          <w:ilvl w:val="0"/>
          <w:numId w:val="4"/>
        </w:numPr>
        <w:tabs>
          <w:tab w:val="left" w:pos="707"/>
        </w:tabs>
        <w:spacing w:after="0"/>
      </w:pPr>
      <w:r>
        <w:t>Оплата страховой премии по полису ОСАГО в размере 11404,80 руб.</w:t>
      </w:r>
    </w:p>
    <w:p w:rsidR="00000000" w:rsidRDefault="00BA7AC6">
      <w:pPr>
        <w:pStyle w:val="a0"/>
        <w:numPr>
          <w:ilvl w:val="0"/>
          <w:numId w:val="4"/>
        </w:numPr>
        <w:tabs>
          <w:tab w:val="left" w:pos="707"/>
        </w:tabs>
        <w:spacing w:after="0"/>
      </w:pPr>
      <w:r>
        <w:t>Оплата страховой премии по полису ОСАГО в размере 10834,56 руб.</w:t>
      </w:r>
    </w:p>
    <w:p w:rsidR="00000000" w:rsidRDefault="00BA7AC6">
      <w:pPr>
        <w:pStyle w:val="a0"/>
        <w:numPr>
          <w:ilvl w:val="0"/>
          <w:numId w:val="4"/>
        </w:numPr>
        <w:tabs>
          <w:tab w:val="left" w:pos="707"/>
        </w:tabs>
        <w:spacing w:after="0"/>
      </w:pPr>
      <w:r>
        <w:t>Оплата стоимости технического обслуживания автомоб</w:t>
      </w:r>
      <w:r>
        <w:t>иля в размере 7975,72 руб.</w:t>
      </w:r>
    </w:p>
    <w:p w:rsidR="00000000" w:rsidRDefault="00BA7AC6">
      <w:pPr>
        <w:pStyle w:val="a0"/>
        <w:numPr>
          <w:ilvl w:val="0"/>
          <w:numId w:val="4"/>
        </w:numPr>
        <w:tabs>
          <w:tab w:val="left" w:pos="707"/>
        </w:tabs>
        <w:spacing w:after="0"/>
      </w:pPr>
      <w:r>
        <w:t>Оплата стоимости технического обслуживания автомобиля в размере 20198,08 руб.</w:t>
      </w:r>
    </w:p>
    <w:p w:rsidR="00000000" w:rsidRDefault="00BA7AC6">
      <w:pPr>
        <w:pStyle w:val="a0"/>
        <w:numPr>
          <w:ilvl w:val="0"/>
          <w:numId w:val="4"/>
        </w:numPr>
        <w:tabs>
          <w:tab w:val="left" w:pos="707"/>
        </w:tabs>
      </w:pPr>
      <w:r>
        <w:t>Оплата стоимости технического обслуживания автомобиля в размере 17214,32 руб.</w:t>
      </w:r>
    </w:p>
    <w:p w:rsidR="00000000" w:rsidRDefault="00BA7AC6">
      <w:pPr>
        <w:pStyle w:val="a0"/>
      </w:pPr>
      <w:r>
        <w:t>На основании изложенного,</w:t>
      </w:r>
    </w:p>
    <w:p w:rsidR="00000000" w:rsidRDefault="00BA7AC6">
      <w:pPr>
        <w:pStyle w:val="2"/>
        <w:jc w:val="center"/>
      </w:pPr>
      <w:r>
        <w:t>ТРЕБУЮ: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  <w:spacing w:after="0"/>
      </w:pPr>
      <w:r>
        <w:t>Расторгнуть договору купли-продажи авто</w:t>
      </w:r>
      <w:r>
        <w:t>мобиля от «15» августа 2012г. заключенным между ООО ООО «Т.» и И.П.А. а именно автомобиля автомобиль Ф., цвет кузова – светло-салатовый, 2012 года выпуска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  <w:spacing w:after="0"/>
      </w:pPr>
      <w:r>
        <w:lastRenderedPageBreak/>
        <w:t>Вернуть Покупателю денежные средства, внесенные в счет стоимости товара в размере 1160000 (Один милли</w:t>
      </w:r>
      <w:r>
        <w:t>он сто шестьдесят тысяч) рублей 00 коп.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  <w:spacing w:after="0"/>
      </w:pPr>
      <w:r>
        <w:t>Вернуть Покупателю денежные средства, внесенные в счет оплаты страховой премии по полису КАСКО в размере 51573,74 руб.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  <w:spacing w:after="0"/>
      </w:pPr>
      <w:r>
        <w:t xml:space="preserve">Вернуть Покупателю денежные средства, внесенные в счет оплаты страховой премии по полису КАСКО в </w:t>
      </w:r>
      <w:r>
        <w:t>размере 57860 руб.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  <w:spacing w:after="0"/>
      </w:pPr>
      <w:r>
        <w:t>Вернуть Покупателю денежные средства, внесенные в счет оплаты страховой премии по полису ОСАГО в размере 11404,80 руб.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  <w:spacing w:after="0"/>
      </w:pPr>
      <w:r>
        <w:t>Вернуть Покупателю денежные средства, внесенные в счет оплаты страховой премии по полису ОСАГО в размере 10834,56 руб.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  <w:spacing w:after="0"/>
      </w:pPr>
      <w:r>
        <w:t>Вернуть Покупателю денежные средства, потраченные на плановое и внеплановое техническое обслуживание Автомобиля в размере 45388,12 руб.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  <w:spacing w:after="0"/>
      </w:pPr>
      <w:r>
        <w:t>В случае просрочки возмещения Покупателю убытков, также прошу выплатить неустойку (пени) из расчета один процент от общ</w:t>
      </w:r>
      <w:r>
        <w:t>ей суммы, подлежащей Покупателю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:rsidR="00000000" w:rsidRDefault="00BA7AC6">
      <w:pPr>
        <w:pStyle w:val="a0"/>
        <w:numPr>
          <w:ilvl w:val="0"/>
          <w:numId w:val="5"/>
        </w:numPr>
        <w:tabs>
          <w:tab w:val="left" w:pos="707"/>
        </w:tabs>
      </w:pPr>
      <w:r>
        <w:t>О приянтом решении прошу уведомлять в адрес юридического бюро «Moscow legal», г. Моск</w:t>
      </w:r>
      <w:r>
        <w:t xml:space="preserve">ва, ул. Маросейка, д. 2/15, </w:t>
      </w:r>
      <w:hyperlink r:id="rId6" w:history="1">
        <w:r>
          <w:rPr>
            <w:rStyle w:val="a5"/>
          </w:rPr>
          <w:t>http://msk-legal.ru</w:t>
        </w:r>
      </w:hyperlink>
    </w:p>
    <w:p w:rsidR="00000000" w:rsidRDefault="00BA7AC6">
      <w:pPr>
        <w:pStyle w:val="a0"/>
      </w:pPr>
      <w:r>
        <w:t>Обращаю Ваше внимание на то, что в случае отказа удовлетворить требования И.П.А. в добровольном порядке, мы будем вынужден обратиться с исковым заявлением в суд для защиты</w:t>
      </w:r>
      <w:r>
        <w:t xml:space="preserve"> своих прав и законных интересов, в этом случае, помимо возврата стоимости товара, будет осуществлено взыскание судебных расходов (пени, расходов по оплате услуг адвоката и компенсацию морального вреда), а также в соответствии с п. 6 ст. 14 Закона РФ «О за</w:t>
      </w:r>
      <w:r>
        <w:t>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потребителя, что будет являться для Вас дополнительными расходами.</w:t>
      </w:r>
    </w:p>
    <w:p w:rsidR="00000000" w:rsidRDefault="00BA7AC6">
      <w:pPr>
        <w:pStyle w:val="3"/>
      </w:pPr>
      <w:r>
        <w:t>Приложение:</w:t>
      </w:r>
    </w:p>
    <w:p w:rsidR="00000000" w:rsidRDefault="00BA7AC6">
      <w:pPr>
        <w:pStyle w:val="a0"/>
        <w:numPr>
          <w:ilvl w:val="0"/>
          <w:numId w:val="6"/>
        </w:numPr>
        <w:tabs>
          <w:tab w:val="left" w:pos="707"/>
        </w:tabs>
        <w:spacing w:after="0"/>
      </w:pPr>
      <w:r>
        <w:t>Копия квитанции</w:t>
      </w:r>
      <w:r>
        <w:t xml:space="preserve"> на получение страховой премии.</w:t>
      </w:r>
    </w:p>
    <w:p w:rsidR="00000000" w:rsidRDefault="00BA7AC6">
      <w:pPr>
        <w:pStyle w:val="a0"/>
        <w:numPr>
          <w:ilvl w:val="0"/>
          <w:numId w:val="6"/>
        </w:numPr>
        <w:tabs>
          <w:tab w:val="left" w:pos="707"/>
        </w:tabs>
        <w:spacing w:after="0"/>
      </w:pPr>
      <w:r>
        <w:t>Копия Заказ-наряда.</w:t>
      </w:r>
    </w:p>
    <w:p w:rsidR="00000000" w:rsidRDefault="00BA7AC6">
      <w:pPr>
        <w:pStyle w:val="a0"/>
        <w:numPr>
          <w:ilvl w:val="0"/>
          <w:numId w:val="6"/>
        </w:numPr>
        <w:tabs>
          <w:tab w:val="left" w:pos="707"/>
        </w:tabs>
      </w:pPr>
      <w:r>
        <w:t>http://msk-legal.ru</w:t>
      </w:r>
    </w:p>
    <w:p w:rsidR="00000000" w:rsidRDefault="00BA7AC6">
      <w:pPr>
        <w:pStyle w:val="a0"/>
        <w:jc w:val="right"/>
      </w:pPr>
      <w:r>
        <w:t>_______________________/Хоруженко А.С./</w:t>
      </w:r>
      <w:r>
        <w:br/>
        <w:t>25.07.2014г.</w:t>
      </w:r>
    </w:p>
    <w:p w:rsidR="00000000" w:rsidRDefault="00BA7AC6">
      <w:pPr>
        <w:pStyle w:val="a0"/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AC6"/>
    <w:rsid w:val="00B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D3F90C-F0F4-454A-BE48-94D6AE34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val="ru-RU" w:eastAsia="zh-CN" w:bidi="hi-IN"/>
    </w:rPr>
  </w:style>
  <w:style w:type="paragraph" w:styleId="2">
    <w:name w:val="heading 2"/>
    <w:basedOn w:val="1"/>
    <w:next w:val="a0"/>
    <w:qFormat/>
    <w:pPr>
      <w:numPr>
        <w:ilvl w:val="1"/>
        <w:numId w:val="7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7"/>
      </w:numPr>
      <w:spacing w:before="140"/>
      <w:outlineLvl w:val="2"/>
    </w:pPr>
    <w:rPr>
      <w:rFonts w:ascii="Liberation Serif" w:eastAsia="Noto Serif CJK SC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-legal.ru/" TargetMode="External"/><Relationship Id="rId5" Type="http://schemas.openxmlformats.org/officeDocument/2006/relationships/hyperlink" Target="http://msk-leg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1995-11-21T14:41:00Z</cp:lastPrinted>
  <dcterms:created xsi:type="dcterms:W3CDTF">2021-07-03T07:28:00Z</dcterms:created>
  <dcterms:modified xsi:type="dcterms:W3CDTF">2021-07-03T07:28:00Z</dcterms:modified>
</cp:coreProperties>
</file>