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DC9" w:rsidRPr="0018675C" w:rsidRDefault="00AE0C66" w:rsidP="00C60DC9">
      <w:pPr>
        <w:shd w:val="clear" w:color="auto" w:fill="FFFFFF"/>
        <w:tabs>
          <w:tab w:val="left" w:pos="851"/>
        </w:tabs>
        <w:rPr>
          <w:b/>
          <w:bCs/>
          <w:color w:val="000000"/>
          <w:lang w:val="en-US"/>
        </w:rPr>
      </w:pPr>
      <w:r w:rsidRPr="0018675C">
        <w:rPr>
          <w:b/>
          <w:bCs/>
          <w:color w:val="000000"/>
          <w:lang w:val="en-US"/>
        </w:rPr>
        <w:t>I.</w:t>
      </w:r>
      <w:r w:rsidRPr="0018675C">
        <w:rPr>
          <w:b/>
          <w:bCs/>
          <w:color w:val="000000"/>
          <w:lang w:val="en-US"/>
        </w:rPr>
        <w:tab/>
      </w:r>
      <w:r w:rsidR="002C594E" w:rsidRPr="0018675C">
        <w:rPr>
          <w:b/>
          <w:bCs/>
          <w:color w:val="000000"/>
          <w:lang w:val="fr-FR"/>
        </w:rPr>
        <w:t>Les Parties</w:t>
      </w:r>
    </w:p>
    <w:p w:rsidR="00AE0C66" w:rsidRPr="0018675C" w:rsidRDefault="004F716C" w:rsidP="00C60DC9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color w:val="000000"/>
          <w:lang w:val="en-US"/>
        </w:rPr>
        <w:tab/>
      </w:r>
      <w:r w:rsidR="002C594E" w:rsidRPr="0018675C">
        <w:rPr>
          <w:b/>
          <w:bCs/>
          <w:iCs/>
          <w:color w:val="000000"/>
          <w:lang w:val="fr-FR"/>
        </w:rPr>
        <w:t>The Parties</w:t>
      </w:r>
    </w:p>
    <w:p w:rsidR="007817C9" w:rsidRPr="0018675C" w:rsidRDefault="007817C9" w:rsidP="00C60DC9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СТОРОНЫ</w:t>
      </w:r>
    </w:p>
    <w:p w:rsidR="00AE0C66" w:rsidRPr="0018675C" w:rsidRDefault="00AE0C66" w:rsidP="00146693">
      <w:pPr>
        <w:shd w:val="clear" w:color="auto" w:fill="FFFFFF"/>
        <w:tabs>
          <w:tab w:val="left" w:pos="851"/>
        </w:tabs>
        <w:spacing w:before="60"/>
        <w:rPr>
          <w:lang w:val="en-US"/>
        </w:rPr>
      </w:pPr>
      <w:r w:rsidRPr="0018675C">
        <w:rPr>
          <w:b/>
          <w:bCs/>
          <w:color w:val="000000"/>
          <w:lang w:val="fr-FR"/>
        </w:rPr>
        <w:t>A.</w:t>
      </w:r>
      <w:r w:rsidRPr="0018675C">
        <w:rPr>
          <w:b/>
          <w:bCs/>
          <w:color w:val="000000"/>
          <w:lang w:val="fr-FR"/>
        </w:rPr>
        <w:tab/>
      </w:r>
      <w:r w:rsidR="002C594E" w:rsidRPr="0018675C">
        <w:rPr>
          <w:b/>
          <w:bCs/>
          <w:color w:val="000000"/>
          <w:lang w:val="fr-FR"/>
        </w:rPr>
        <w:t>Le Requ</w:t>
      </w:r>
      <w:r w:rsidR="004A6CD8" w:rsidRPr="0018675C">
        <w:rPr>
          <w:b/>
          <w:bCs/>
          <w:color w:val="000000"/>
          <w:lang w:val="en-US"/>
        </w:rPr>
        <w:t>é</w:t>
      </w:r>
      <w:r w:rsidR="002C594E" w:rsidRPr="0018675C">
        <w:rPr>
          <w:b/>
          <w:bCs/>
          <w:color w:val="000000"/>
          <w:lang w:val="fr-FR"/>
        </w:rPr>
        <w:t>rant</w:t>
      </w:r>
      <w:r w:rsidR="00146693" w:rsidRPr="0018675C">
        <w:rPr>
          <w:b/>
          <w:bCs/>
          <w:color w:val="000000"/>
        </w:rPr>
        <w:t xml:space="preserve"> </w:t>
      </w:r>
      <w:r w:rsidR="002C594E" w:rsidRPr="0018675C">
        <w:rPr>
          <w:b/>
          <w:bCs/>
          <w:color w:val="000000"/>
          <w:lang w:val="en-US"/>
        </w:rPr>
        <w:t>/</w:t>
      </w:r>
      <w:r w:rsidR="00146693" w:rsidRPr="0018675C">
        <w:rPr>
          <w:b/>
          <w:bCs/>
          <w:color w:val="000000"/>
        </w:rPr>
        <w:t xml:space="preserve"> </w:t>
      </w:r>
      <w:smartTag w:uri="urn:schemas-microsoft-com:office:smarttags" w:element="PersonName">
        <w:smartTagPr>
          <w:attr w:name="ProductID" w:val="La Requ￩rante"/>
        </w:smartTagPr>
        <w:r w:rsidR="002C594E" w:rsidRPr="0018675C">
          <w:rPr>
            <w:b/>
            <w:bCs/>
            <w:color w:val="000000"/>
            <w:lang w:val="fr-FR"/>
          </w:rPr>
          <w:t>La Requ</w:t>
        </w:r>
        <w:r w:rsidR="004A6CD8" w:rsidRPr="0018675C">
          <w:rPr>
            <w:b/>
            <w:bCs/>
            <w:color w:val="000000"/>
            <w:lang w:val="en-US"/>
          </w:rPr>
          <w:t>é</w:t>
        </w:r>
        <w:r w:rsidR="002C594E" w:rsidRPr="0018675C">
          <w:rPr>
            <w:b/>
            <w:bCs/>
            <w:color w:val="000000"/>
            <w:lang w:val="fr-FR"/>
          </w:rPr>
          <w:t>rante</w:t>
        </w:r>
      </w:smartTag>
    </w:p>
    <w:p w:rsidR="00DF1005" w:rsidRPr="0018675C" w:rsidRDefault="00130BC8" w:rsidP="00C60DC9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="002C594E" w:rsidRPr="0018675C">
        <w:rPr>
          <w:b/>
          <w:bCs/>
          <w:iCs/>
          <w:color w:val="000000"/>
          <w:lang w:val="en-US"/>
        </w:rPr>
        <w:t>The Applicant</w:t>
      </w:r>
    </w:p>
    <w:p w:rsidR="007817C9" w:rsidRPr="0018675C" w:rsidRDefault="007817C9" w:rsidP="00C60DC9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ЗАЯВИТЕЛЬ</w:t>
      </w:r>
    </w:p>
    <w:p w:rsidR="00AE0C66" w:rsidRPr="0018675C" w:rsidRDefault="00672D93" w:rsidP="00146693">
      <w:pPr>
        <w:shd w:val="clear" w:color="auto" w:fill="FFFFFF"/>
        <w:tabs>
          <w:tab w:val="left" w:pos="851"/>
        </w:tabs>
        <w:spacing w:before="60"/>
        <w:rPr>
          <w:iCs/>
          <w:color w:val="000000"/>
          <w:lang w:val="en-US"/>
        </w:rPr>
      </w:pPr>
      <w:r w:rsidRPr="0018675C">
        <w:rPr>
          <w:color w:val="000000"/>
          <w:lang w:val="fr-FR"/>
        </w:rPr>
        <w:tab/>
      </w:r>
      <w:r w:rsidR="00AE0C66" w:rsidRPr="0018675C">
        <w:rPr>
          <w:color w:val="000000"/>
          <w:lang w:val="fr-FR"/>
        </w:rPr>
        <w:t>(Renseignements à fournir concernant le</w:t>
      </w:r>
      <w:r w:rsidR="00AE0C66" w:rsidRPr="0018675C">
        <w:rPr>
          <w:color w:val="000000"/>
          <w:lang w:val="en-US"/>
        </w:rPr>
        <w:t>/</w:t>
      </w:r>
      <w:r w:rsidR="00AE0C66" w:rsidRPr="0018675C">
        <w:rPr>
          <w:color w:val="000000"/>
          <w:lang w:val="fr-FR"/>
        </w:rPr>
        <w:t>la requérant(e) et son</w:t>
      </w:r>
      <w:r w:rsidR="00AE0C66" w:rsidRPr="0018675C">
        <w:rPr>
          <w:color w:val="000000"/>
          <w:lang w:val="en-US"/>
        </w:rPr>
        <w:t>/</w:t>
      </w:r>
      <w:r w:rsidR="00AE0C66" w:rsidRPr="0018675C">
        <w:rPr>
          <w:color w:val="000000"/>
          <w:lang w:val="fr-FR"/>
        </w:rPr>
        <w:t xml:space="preserve">sa représentant(e) </w:t>
      </w:r>
      <w:r w:rsidR="00067B92" w:rsidRPr="0018675C">
        <w:rPr>
          <w:color w:val="000000"/>
          <w:lang w:val="fr-FR"/>
        </w:rPr>
        <w:t>é</w:t>
      </w:r>
      <w:r w:rsidR="00AE0C66" w:rsidRPr="0018675C">
        <w:rPr>
          <w:color w:val="000000"/>
          <w:lang w:val="fr-FR"/>
        </w:rPr>
        <w:t xml:space="preserve">ventuel(le)) </w:t>
      </w:r>
      <w:r w:rsidRPr="0018675C">
        <w:rPr>
          <w:color w:val="000000"/>
          <w:lang w:val="fr-FR"/>
        </w:rPr>
        <w:br/>
      </w:r>
      <w:r w:rsidR="004F716C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(Fill in the following details of the applicant and the representative, if any)</w:t>
      </w:r>
    </w:p>
    <w:p w:rsidR="007817C9" w:rsidRPr="0018675C" w:rsidRDefault="007817C9" w:rsidP="00C60DC9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(Данные </w:t>
      </w:r>
      <w:r w:rsidR="006E2FD7" w:rsidRPr="0018675C">
        <w:rPr>
          <w:iCs/>
          <w:color w:val="000000"/>
        </w:rPr>
        <w:t>о заявителе и его представителе</w:t>
      </w:r>
      <w:r w:rsidRPr="0018675C">
        <w:rPr>
          <w:iCs/>
          <w:color w:val="000000"/>
        </w:rPr>
        <w:t>, при наличии такового)</w:t>
      </w:r>
    </w:p>
    <w:p w:rsidR="005E34EE" w:rsidRPr="0018675C" w:rsidRDefault="00AB72BB" w:rsidP="00C60DC9">
      <w:pPr>
        <w:widowControl w:val="0"/>
        <w:shd w:val="clear" w:color="auto" w:fill="FFFFFF"/>
        <w:tabs>
          <w:tab w:val="left" w:pos="851"/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18675C">
        <w:rPr>
          <w:color w:val="000000"/>
          <w:lang w:val="en-US"/>
        </w:rPr>
        <w:t>1.</w:t>
      </w:r>
      <w:r w:rsidRPr="0018675C">
        <w:rPr>
          <w:color w:val="000000"/>
          <w:lang w:val="en-US"/>
        </w:rPr>
        <w:tab/>
      </w:r>
      <w:r w:rsidR="005E34EE" w:rsidRPr="0018675C">
        <w:rPr>
          <w:color w:val="000000"/>
          <w:lang w:val="fr-FR"/>
        </w:rPr>
        <w:t>Nom de famille</w:t>
      </w:r>
      <w:r w:rsidR="0018675C" w:rsidRPr="0018675C">
        <w:rPr>
          <w:color w:val="000000"/>
          <w:lang w:val="en-US"/>
        </w:rPr>
        <w:t xml:space="preserve"> </w:t>
      </w:r>
      <w:r w:rsidR="0018675C" w:rsidRPr="0018675C">
        <w:rPr>
          <w:color w:val="000000"/>
        </w:rPr>
        <w:t>А</w:t>
      </w:r>
      <w:r w:rsidR="0018675C" w:rsidRPr="0018675C">
        <w:rPr>
          <w:color w:val="000000"/>
          <w:lang w:val="en-US"/>
        </w:rPr>
        <w:t>.</w:t>
      </w:r>
      <w:r w:rsidR="005E34EE" w:rsidRPr="0018675C">
        <w:rPr>
          <w:color w:val="000000"/>
          <w:lang w:val="fr-FR"/>
        </w:rPr>
        <w:tab/>
      </w:r>
      <w:r w:rsidR="005E34EE" w:rsidRPr="0018675C">
        <w:rPr>
          <w:color w:val="000000"/>
          <w:lang w:val="en-US"/>
        </w:rPr>
        <w:t>2.</w:t>
      </w:r>
      <w:r w:rsidR="005E34EE" w:rsidRPr="0018675C">
        <w:rPr>
          <w:color w:val="000000"/>
          <w:lang w:val="en-US"/>
        </w:rPr>
        <w:tab/>
      </w:r>
      <w:r w:rsidR="005E34EE" w:rsidRPr="0018675C">
        <w:rPr>
          <w:color w:val="000000"/>
          <w:lang w:val="fr-FR"/>
        </w:rPr>
        <w:t>Prénom(s)</w:t>
      </w:r>
      <w:r w:rsidR="0018675C" w:rsidRPr="0018675C">
        <w:rPr>
          <w:color w:val="000000"/>
          <w:lang w:val="en-US"/>
        </w:rPr>
        <w:t xml:space="preserve"> </w:t>
      </w:r>
      <w:r w:rsidR="00793AF8" w:rsidRPr="0018675C">
        <w:rPr>
          <w:color w:val="000000"/>
        </w:rPr>
        <w:t>А</w:t>
      </w:r>
      <w:r w:rsidR="0018675C" w:rsidRPr="0018675C">
        <w:rPr>
          <w:color w:val="000000"/>
          <w:lang w:val="en-US"/>
        </w:rPr>
        <w:t>.</w:t>
      </w:r>
    </w:p>
    <w:p w:rsidR="007817C9" w:rsidRPr="0018675C" w:rsidRDefault="004F716C" w:rsidP="00E47D95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b/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Surname</w:t>
      </w:r>
      <w:r w:rsidR="0018675C" w:rsidRPr="0018675C">
        <w:rPr>
          <w:iCs/>
          <w:color w:val="000000"/>
          <w:lang w:val="en-US"/>
        </w:rPr>
        <w:t xml:space="preserve"> </w:t>
      </w:r>
      <w:r w:rsidR="0018675C">
        <w:rPr>
          <w:iCs/>
          <w:color w:val="000000"/>
        </w:rPr>
        <w:t>М</w:t>
      </w:r>
      <w:r w:rsidR="0018675C" w:rsidRPr="0018675C">
        <w:rPr>
          <w:iCs/>
          <w:color w:val="000000"/>
          <w:lang w:val="en-US"/>
        </w:rPr>
        <w:t>.</w:t>
      </w:r>
      <w:r w:rsidR="007817C9" w:rsidRPr="0018675C">
        <w:rPr>
          <w:iCs/>
          <w:color w:val="000000"/>
          <w:lang w:val="en-US"/>
        </w:rPr>
        <w:tab/>
      </w:r>
      <w:r w:rsidR="007817C9" w:rsidRPr="0018675C">
        <w:rPr>
          <w:iCs/>
          <w:color w:val="000000"/>
          <w:lang w:val="en-US"/>
        </w:rPr>
        <w:tab/>
      </w:r>
      <w:r w:rsidR="007817C9" w:rsidRPr="0018675C">
        <w:rPr>
          <w:iCs/>
          <w:color w:val="000000"/>
          <w:lang w:val="fr-FR"/>
        </w:rPr>
        <w:t>First N</w:t>
      </w:r>
      <w:r w:rsidR="007817C9" w:rsidRPr="0018675C">
        <w:rPr>
          <w:iCs/>
          <w:color w:val="000000"/>
          <w:lang w:val="en-US"/>
        </w:rPr>
        <w:t>ame</w:t>
      </w:r>
      <w:r w:rsidR="007817C9" w:rsidRPr="0018675C">
        <w:rPr>
          <w:iCs/>
          <w:color w:val="000000"/>
          <w:lang w:val="fr-FR"/>
        </w:rPr>
        <w:t>(s</w:t>
      </w:r>
      <w:r w:rsidR="007817C9" w:rsidRPr="0018675C">
        <w:rPr>
          <w:iCs/>
          <w:color w:val="000000"/>
          <w:lang w:val="en-US"/>
        </w:rPr>
        <w:t>)</w:t>
      </w:r>
      <w:r w:rsidR="0018675C">
        <w:rPr>
          <w:iCs/>
          <w:color w:val="000000"/>
          <w:lang w:val="en-US"/>
        </w:rPr>
        <w:t xml:space="preserve"> М.</w:t>
      </w:r>
    </w:p>
    <w:p w:rsidR="00AE0C66" w:rsidRPr="0018675C" w:rsidRDefault="007817C9" w:rsidP="00E47D95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Фамилия заявителя</w:t>
      </w:r>
      <w:r w:rsidR="0018675C">
        <w:rPr>
          <w:iCs/>
          <w:color w:val="000000"/>
        </w:rPr>
        <w:t xml:space="preserve"> В.</w:t>
      </w:r>
      <w:r w:rsidRPr="0018675C">
        <w:rPr>
          <w:iCs/>
          <w:color w:val="000000"/>
        </w:rPr>
        <w:tab/>
        <w:t>Имя (имена) и отчество</w:t>
      </w:r>
      <w:r w:rsidR="0018675C">
        <w:rPr>
          <w:iCs/>
          <w:color w:val="000000"/>
        </w:rPr>
        <w:t xml:space="preserve"> В.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</w:rPr>
        <w:tab/>
      </w:r>
      <w:r w:rsidRPr="0018675C">
        <w:rPr>
          <w:color w:val="000000"/>
        </w:rPr>
        <w:t>____________________________________________________</w:t>
      </w:r>
      <w:r w:rsidR="0018675C">
        <w:rPr>
          <w:color w:val="000000"/>
        </w:rPr>
        <w:t>_________________________</w:t>
      </w:r>
    </w:p>
    <w:p w:rsidR="004F716C" w:rsidRPr="0018675C" w:rsidRDefault="00CD142B" w:rsidP="00C60DC9">
      <w:pPr>
        <w:shd w:val="clear" w:color="auto" w:fill="FFFFFF"/>
        <w:tabs>
          <w:tab w:val="left" w:pos="851"/>
          <w:tab w:val="left" w:pos="5103"/>
          <w:tab w:val="left" w:pos="5954"/>
        </w:tabs>
        <w:spacing w:before="120"/>
        <w:rPr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4570C0" w:rsidRPr="0018675C">
        <w:rPr>
          <w:color w:val="000000"/>
          <w:lang w:val="fr-FR"/>
        </w:rPr>
        <w:t>Sexe:</w:t>
      </w:r>
      <w:r w:rsidR="004570C0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>masculin</w:t>
      </w:r>
      <w:r w:rsidR="00E726FD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en-US"/>
        </w:rPr>
        <w:t>/</w:t>
      </w:r>
      <w:r w:rsidR="00E726FD" w:rsidRPr="0018675C">
        <w:rPr>
          <w:color w:val="000000"/>
          <w:lang w:val="en-US"/>
        </w:rPr>
        <w:t xml:space="preserve"> </w:t>
      </w:r>
      <w:r w:rsidR="002C594E" w:rsidRPr="0018675C">
        <w:rPr>
          <w:color w:val="000000"/>
          <w:lang w:val="fr-FR"/>
        </w:rPr>
        <w:t>fe</w:t>
      </w:r>
      <w:r w:rsidR="00AE0C66" w:rsidRPr="0018675C">
        <w:rPr>
          <w:color w:val="000000"/>
          <w:lang w:val="fr-FR"/>
        </w:rPr>
        <w:t>minin</w:t>
      </w:r>
      <w:r w:rsidR="0018675C" w:rsidRPr="0018675C">
        <w:rPr>
          <w:color w:val="000000"/>
          <w:lang w:val="en-US"/>
        </w:rPr>
        <w:t xml:space="preserve">: </w:t>
      </w:r>
      <w:r w:rsidR="00793AF8" w:rsidRPr="0018675C">
        <w:rPr>
          <w:color w:val="000000"/>
        </w:rPr>
        <w:t>м</w:t>
      </w:r>
      <w:r w:rsidR="0018675C" w:rsidRPr="0018675C">
        <w:rPr>
          <w:color w:val="000000"/>
          <w:lang w:val="en-US"/>
        </w:rPr>
        <w:t>.</w:t>
      </w:r>
      <w:r w:rsidR="004570C0" w:rsidRPr="0018675C">
        <w:rPr>
          <w:color w:val="000000"/>
          <w:lang w:val="en-US"/>
        </w:rPr>
        <w:tab/>
      </w:r>
    </w:p>
    <w:p w:rsidR="00AE0C66" w:rsidRPr="0018675C" w:rsidRDefault="004F716C" w:rsidP="00C60DC9">
      <w:pPr>
        <w:shd w:val="clear" w:color="auto" w:fill="FFFFFF"/>
        <w:tabs>
          <w:tab w:val="left" w:pos="851"/>
          <w:tab w:val="left" w:pos="5103"/>
          <w:tab w:val="left" w:pos="5954"/>
        </w:tabs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Sex: male</w:t>
      </w:r>
      <w:r w:rsidR="00E726FD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color w:val="000000"/>
          <w:lang w:val="en-US"/>
        </w:rPr>
        <w:t>/</w:t>
      </w:r>
      <w:r w:rsidR="00E726FD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female</w:t>
      </w:r>
      <w:r w:rsidR="0018675C" w:rsidRPr="0018675C">
        <w:rPr>
          <w:iCs/>
          <w:color w:val="000000"/>
          <w:lang w:val="en-US"/>
        </w:rPr>
        <w:t xml:space="preserve">: </w:t>
      </w:r>
      <w:r w:rsidR="0018675C">
        <w:rPr>
          <w:iCs/>
          <w:color w:val="000000"/>
        </w:rPr>
        <w:t>м</w:t>
      </w:r>
      <w:r w:rsidR="0018675C" w:rsidRPr="0018675C">
        <w:rPr>
          <w:iCs/>
          <w:color w:val="000000"/>
          <w:lang w:val="en-US"/>
        </w:rPr>
        <w:t>.</w:t>
      </w:r>
    </w:p>
    <w:p w:rsidR="007817C9" w:rsidRPr="0018675C" w:rsidRDefault="007817C9" w:rsidP="00E47D9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Пол</w:t>
      </w:r>
      <w:r w:rsidRPr="0018675C">
        <w:rPr>
          <w:iCs/>
          <w:color w:val="000000"/>
          <w:lang w:val="en-US"/>
        </w:rPr>
        <w:t xml:space="preserve">: </w:t>
      </w:r>
      <w:r w:rsidRPr="0018675C">
        <w:rPr>
          <w:iCs/>
          <w:color w:val="000000"/>
        </w:rPr>
        <w:t>мужской</w:t>
      </w:r>
      <w:r w:rsidRPr="0018675C">
        <w:rPr>
          <w:iCs/>
          <w:color w:val="000000"/>
          <w:lang w:val="en-US"/>
        </w:rPr>
        <w:t xml:space="preserve"> / </w:t>
      </w:r>
      <w:r w:rsidRPr="0018675C">
        <w:rPr>
          <w:iCs/>
          <w:color w:val="000000"/>
        </w:rPr>
        <w:t>женский</w:t>
      </w:r>
      <w:r w:rsidR="0018675C" w:rsidRPr="0018675C">
        <w:rPr>
          <w:iCs/>
          <w:color w:val="000000"/>
          <w:lang w:val="en-US"/>
        </w:rPr>
        <w:t xml:space="preserve">: </w:t>
      </w:r>
      <w:r w:rsidR="0018675C">
        <w:rPr>
          <w:iCs/>
          <w:color w:val="000000"/>
        </w:rPr>
        <w:t>м</w:t>
      </w:r>
      <w:r w:rsidR="0018675C" w:rsidRPr="0018675C">
        <w:rPr>
          <w:iCs/>
          <w:color w:val="000000"/>
          <w:lang w:val="en-US"/>
        </w:rPr>
        <w:t>.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color w:val="000000"/>
        </w:rPr>
        <w:t>_____________________________________________________</w:t>
      </w:r>
      <w:r w:rsidR="0018675C">
        <w:rPr>
          <w:color w:val="000000"/>
        </w:rPr>
        <w:t>________________________</w:t>
      </w:r>
    </w:p>
    <w:p w:rsidR="002C594E" w:rsidRPr="0018675C" w:rsidRDefault="00AB72BB" w:rsidP="00C60DC9">
      <w:pPr>
        <w:widowControl w:val="0"/>
        <w:shd w:val="clear" w:color="auto" w:fill="FFFFFF"/>
        <w:tabs>
          <w:tab w:val="left" w:pos="851"/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b/>
          <w:color w:val="000000"/>
        </w:rPr>
      </w:pPr>
      <w:r w:rsidRPr="0018675C">
        <w:rPr>
          <w:color w:val="000000"/>
        </w:rPr>
        <w:t>3.</w:t>
      </w: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>Nationalité</w:t>
      </w:r>
      <w:r w:rsidR="00793AF8" w:rsidRPr="0018675C">
        <w:rPr>
          <w:color w:val="000000"/>
        </w:rPr>
        <w:t xml:space="preserve"> </w:t>
      </w:r>
      <w:r w:rsidR="00793AF8" w:rsidRPr="0018675C">
        <w:rPr>
          <w:b/>
          <w:color w:val="000000"/>
        </w:rPr>
        <w:t>РОССИЙСКАЯ ФЕДЕРАЦИЯ</w:t>
      </w:r>
      <w:r w:rsidR="002C594E" w:rsidRPr="0018675C">
        <w:rPr>
          <w:color w:val="000000"/>
          <w:lang w:val="fr-FR"/>
        </w:rPr>
        <w:tab/>
      </w:r>
      <w:r w:rsidR="0018675C">
        <w:rPr>
          <w:color w:val="000000"/>
        </w:rPr>
        <w:t>4.</w:t>
      </w:r>
      <w:r w:rsidR="002C594E" w:rsidRPr="0018675C">
        <w:rPr>
          <w:color w:val="000000"/>
          <w:lang w:val="en-US"/>
        </w:rPr>
        <w:t>Profession</w:t>
      </w:r>
      <w:r w:rsidR="0018675C" w:rsidRPr="0018675C">
        <w:rPr>
          <w:b/>
          <w:color w:val="000000"/>
        </w:rPr>
        <w:t xml:space="preserve"> БЕЗРАБОТНЫЙ</w:t>
      </w:r>
    </w:p>
    <w:p w:rsidR="00AE0C66" w:rsidRPr="0018675C" w:rsidRDefault="002C594E" w:rsidP="00E47D95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18675C">
        <w:rPr>
          <w:color w:val="000000"/>
        </w:rPr>
        <w:tab/>
      </w:r>
      <w:r w:rsidR="00AE0C66" w:rsidRPr="0018675C">
        <w:rPr>
          <w:iCs/>
          <w:color w:val="000000"/>
          <w:lang w:val="en-US"/>
        </w:rPr>
        <w:t>Nationality</w:t>
      </w:r>
      <w:r w:rsidR="00C12567" w:rsidRPr="0018675C">
        <w:rPr>
          <w:color w:val="000000"/>
          <w:lang w:val="nl-NL"/>
        </w:rPr>
        <w:tab/>
      </w:r>
      <w:r w:rsidR="00C12567" w:rsidRPr="0018675C">
        <w:rPr>
          <w:color w:val="000000"/>
          <w:lang w:val="nl-NL"/>
        </w:rPr>
        <w:tab/>
      </w:r>
      <w:r w:rsidRPr="0018675C">
        <w:rPr>
          <w:iCs/>
          <w:color w:val="000000"/>
          <w:lang w:val="en-US"/>
        </w:rPr>
        <w:t>Occupation</w:t>
      </w:r>
      <w:r w:rsidR="00C20D9C" w:rsidRPr="0018675C">
        <w:rPr>
          <w:iCs/>
          <w:color w:val="000000"/>
          <w:lang w:val="en-US"/>
        </w:rPr>
        <w:tab/>
      </w:r>
    </w:p>
    <w:p w:rsidR="007817C9" w:rsidRPr="0018675C" w:rsidRDefault="007817C9" w:rsidP="00E47D95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Гражданство</w:t>
      </w: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Род</w:t>
      </w:r>
      <w:r w:rsidRPr="0018675C">
        <w:rPr>
          <w:iCs/>
          <w:color w:val="000000"/>
          <w:lang w:val="en-US"/>
        </w:rPr>
        <w:t xml:space="preserve"> </w:t>
      </w:r>
      <w:r w:rsidRPr="0018675C">
        <w:rPr>
          <w:iCs/>
          <w:color w:val="000000"/>
        </w:rPr>
        <w:t>занятий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color w:val="000000"/>
          <w:lang w:val="en-US"/>
        </w:rPr>
        <w:t>_____________________________________________________</w:t>
      </w:r>
      <w:r w:rsidR="0018675C">
        <w:rPr>
          <w:color w:val="000000"/>
          <w:lang w:val="en-US"/>
        </w:rPr>
        <w:t>________________________</w:t>
      </w:r>
    </w:p>
    <w:p w:rsidR="004F716C" w:rsidRPr="0018675C" w:rsidRDefault="00AB72BB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 w:rsidRPr="0018675C">
        <w:rPr>
          <w:color w:val="000000"/>
          <w:lang w:val="en-US"/>
        </w:rPr>
        <w:t>5.</w:t>
      </w: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en-US"/>
        </w:rPr>
        <w:t xml:space="preserve">Date </w:t>
      </w:r>
      <w:r w:rsidR="004F716C" w:rsidRPr="0018675C">
        <w:rPr>
          <w:color w:val="000000"/>
          <w:lang w:val="fr-FR"/>
        </w:rPr>
        <w:t>et lieu de naissance</w:t>
      </w:r>
      <w:r w:rsidR="00793AF8" w:rsidRPr="0018675C">
        <w:rPr>
          <w:color w:val="000000"/>
          <w:lang w:val="en-US"/>
        </w:rPr>
        <w:tab/>
      </w:r>
      <w:r w:rsidR="00793AF8" w:rsidRPr="0018675C">
        <w:rPr>
          <w:color w:val="000000"/>
          <w:lang w:val="en-US"/>
        </w:rPr>
        <w:tab/>
        <w:t xml:space="preserve">13.04.1978, </w:t>
      </w:r>
      <w:r w:rsidR="00793AF8" w:rsidRPr="0018675C">
        <w:rPr>
          <w:color w:val="000000"/>
        </w:rPr>
        <w:t>Россия</w:t>
      </w:r>
      <w:r w:rsidR="00793AF8" w:rsidRPr="0018675C">
        <w:rPr>
          <w:color w:val="000000"/>
          <w:lang w:val="en-US"/>
        </w:rPr>
        <w:t xml:space="preserve"> </w:t>
      </w:r>
      <w:r w:rsidR="00793AF8" w:rsidRPr="0018675C">
        <w:rPr>
          <w:color w:val="000000"/>
        </w:rPr>
        <w:t>г</w:t>
      </w:r>
      <w:r w:rsidR="00793AF8" w:rsidRPr="0018675C">
        <w:rPr>
          <w:color w:val="000000"/>
          <w:lang w:val="en-US"/>
        </w:rPr>
        <w:t>.</w:t>
      </w:r>
      <w:r w:rsidR="00793AF8" w:rsidRPr="0018675C">
        <w:rPr>
          <w:color w:val="000000"/>
        </w:rPr>
        <w:t>Москва</w:t>
      </w:r>
    </w:p>
    <w:p w:rsidR="007817C9" w:rsidRPr="0018675C" w:rsidRDefault="004F716C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fr-FR"/>
        </w:rPr>
        <w:t xml:space="preserve">Date and place </w:t>
      </w:r>
      <w:r w:rsidR="00AE0C66" w:rsidRPr="0018675C">
        <w:rPr>
          <w:iCs/>
          <w:color w:val="000000"/>
          <w:lang w:val="en-US"/>
        </w:rPr>
        <w:t>of birth</w:t>
      </w:r>
    </w:p>
    <w:p w:rsidR="00B34584" w:rsidRPr="0018675C" w:rsidRDefault="007817C9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Дата и место рождения</w:t>
      </w:r>
      <w:r w:rsidR="004570C0" w:rsidRPr="0018675C">
        <w:rPr>
          <w:color w:val="000000"/>
        </w:rPr>
        <w:tab/>
      </w:r>
      <w:r w:rsidR="00B34584" w:rsidRPr="0018675C">
        <w:rPr>
          <w:iCs/>
          <w:color w:val="000000"/>
        </w:rPr>
        <w:tab/>
      </w:r>
      <w:r w:rsidR="00B34584" w:rsidRPr="0018675C">
        <w:rPr>
          <w:color w:val="000000"/>
        </w:rPr>
        <w:t>____________________________________________________________</w:t>
      </w:r>
      <w:r w:rsidR="0018675C">
        <w:rPr>
          <w:color w:val="000000"/>
        </w:rPr>
        <w:t>_________________</w:t>
      </w:r>
    </w:p>
    <w:p w:rsidR="004F716C" w:rsidRPr="0018675C" w:rsidRDefault="00AB72BB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color w:val="000000"/>
        </w:rPr>
      </w:pPr>
      <w:r w:rsidRPr="0018675C">
        <w:rPr>
          <w:color w:val="000000"/>
        </w:rPr>
        <w:t>6.</w:t>
      </w:r>
      <w:r w:rsidRPr="0018675C">
        <w:rPr>
          <w:color w:val="000000"/>
        </w:rPr>
        <w:tab/>
      </w:r>
      <w:r w:rsidR="004F716C" w:rsidRPr="0018675C">
        <w:rPr>
          <w:color w:val="000000"/>
          <w:lang w:val="en-US"/>
        </w:rPr>
        <w:t>Domicile</w:t>
      </w:r>
      <w:r w:rsidR="00793AF8" w:rsidRPr="0018675C">
        <w:rPr>
          <w:color w:val="000000"/>
        </w:rPr>
        <w:tab/>
      </w:r>
      <w:r w:rsidR="00793AF8" w:rsidRPr="0018675C">
        <w:rPr>
          <w:color w:val="000000"/>
        </w:rPr>
        <w:tab/>
      </w:r>
      <w:r w:rsidR="00793AF8" w:rsidRPr="0018675C">
        <w:rPr>
          <w:color w:val="000000"/>
        </w:rPr>
        <w:tab/>
      </w:r>
      <w:r w:rsidR="0018675C">
        <w:rPr>
          <w:color w:val="000000"/>
        </w:rPr>
        <w:t>Россия,г.Москва, ул.В</w:t>
      </w:r>
      <w:r w:rsidR="00793AF8" w:rsidRPr="0018675C">
        <w:rPr>
          <w:color w:val="000000"/>
        </w:rPr>
        <w:t>ерная, д.3, корп.</w:t>
      </w:r>
      <w:r w:rsidR="0018675C">
        <w:rPr>
          <w:color w:val="000000"/>
        </w:rPr>
        <w:t>6</w:t>
      </w:r>
    </w:p>
    <w:p w:rsidR="004570C0" w:rsidRPr="0018675C" w:rsidRDefault="004F716C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18675C">
        <w:rPr>
          <w:color w:val="000000"/>
        </w:rPr>
        <w:tab/>
      </w:r>
      <w:r w:rsidR="00AE0C66" w:rsidRPr="0018675C">
        <w:rPr>
          <w:iCs/>
          <w:color w:val="000000"/>
          <w:lang w:val="en-US"/>
        </w:rPr>
        <w:t>Permanent address</w:t>
      </w:r>
    </w:p>
    <w:p w:rsidR="007817C9" w:rsidRPr="0018675C" w:rsidRDefault="007817C9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Постоянный адрес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</w:rPr>
        <w:tab/>
      </w:r>
      <w:r w:rsidRPr="0018675C">
        <w:rPr>
          <w:color w:val="000000"/>
        </w:rPr>
        <w:t>__________________________________________________________</w:t>
      </w:r>
      <w:r w:rsidR="0018675C">
        <w:rPr>
          <w:color w:val="000000"/>
        </w:rPr>
        <w:t>___________________</w:t>
      </w:r>
    </w:p>
    <w:p w:rsidR="004F716C" w:rsidRPr="0018675C" w:rsidRDefault="00AB72BB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18675C">
        <w:rPr>
          <w:color w:val="000000"/>
          <w:lang w:val="en-US"/>
        </w:rPr>
        <w:t>7.</w:t>
      </w:r>
      <w:r w:rsidRPr="0018675C">
        <w:rPr>
          <w:color w:val="000000"/>
          <w:lang w:val="en-US"/>
        </w:rPr>
        <w:tab/>
      </w:r>
      <w:r w:rsidR="002C594E" w:rsidRPr="0018675C">
        <w:rPr>
          <w:color w:val="000000"/>
          <w:lang w:val="fr-FR"/>
        </w:rPr>
        <w:t>T</w:t>
      </w:r>
      <w:r w:rsidR="004A6CD8" w:rsidRPr="0018675C">
        <w:rPr>
          <w:color w:val="000000"/>
          <w:lang w:val="fr-FR"/>
        </w:rPr>
        <w:t>é</w:t>
      </w:r>
      <w:r w:rsidR="002C594E" w:rsidRPr="0018675C">
        <w:rPr>
          <w:color w:val="000000"/>
          <w:lang w:val="fr-FR"/>
        </w:rPr>
        <w:t>l</w:t>
      </w:r>
      <w:r w:rsidR="0018675C" w:rsidRPr="0018675C">
        <w:rPr>
          <w:color w:val="000000"/>
          <w:lang w:val="en-US"/>
        </w:rPr>
        <w:t>-</w:t>
      </w:r>
      <w:r w:rsidR="002C594E" w:rsidRPr="0018675C">
        <w:rPr>
          <w:color w:val="000000"/>
          <w:lang w:val="en-US"/>
        </w:rPr>
        <w:t>n</w:t>
      </w:r>
      <w:r w:rsidR="00793AF8" w:rsidRPr="0018675C">
        <w:rPr>
          <w:color w:val="000000"/>
          <w:lang w:val="en-US"/>
        </w:rPr>
        <w:tab/>
      </w:r>
      <w:r w:rsidR="00793AF8" w:rsidRPr="0018675C">
        <w:rPr>
          <w:color w:val="000000"/>
          <w:lang w:val="en-US"/>
        </w:rPr>
        <w:tab/>
      </w:r>
      <w:r w:rsidR="00793AF8" w:rsidRPr="0018675C">
        <w:rPr>
          <w:color w:val="000000"/>
          <w:lang w:val="en-US"/>
        </w:rPr>
        <w:tab/>
      </w:r>
      <w:r w:rsidR="00793AF8" w:rsidRPr="0018675C">
        <w:rPr>
          <w:color w:val="000000"/>
        </w:rPr>
        <w:t>нет</w:t>
      </w:r>
    </w:p>
    <w:p w:rsidR="00647F1C" w:rsidRPr="0018675C" w:rsidRDefault="00647F1C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Pr="0018675C">
        <w:rPr>
          <w:iCs/>
          <w:color w:val="000000"/>
          <w:lang w:val="en-US"/>
        </w:rPr>
        <w:t>Tel</w:t>
      </w:r>
      <w:r w:rsidR="0018675C" w:rsidRPr="0018675C">
        <w:rPr>
          <w:iCs/>
          <w:color w:val="000000"/>
          <w:lang w:val="en-US"/>
        </w:rPr>
        <w:t>-</w:t>
      </w:r>
      <w:r w:rsidRPr="0018675C">
        <w:rPr>
          <w:iCs/>
          <w:color w:val="000000"/>
          <w:lang w:val="en-US"/>
        </w:rPr>
        <w:t>no.</w:t>
      </w:r>
    </w:p>
    <w:p w:rsidR="007817C9" w:rsidRPr="0018675C" w:rsidRDefault="007817C9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Номер телефона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</w:rPr>
        <w:tab/>
      </w:r>
      <w:r w:rsidRPr="0018675C">
        <w:rPr>
          <w:color w:val="000000"/>
        </w:rPr>
        <w:t>___________________________________________________________</w:t>
      </w:r>
      <w:r w:rsidR="0018675C">
        <w:rPr>
          <w:color w:val="000000"/>
        </w:rPr>
        <w:t>__________________</w:t>
      </w:r>
    </w:p>
    <w:p w:rsidR="00880B6B" w:rsidRPr="0017486D" w:rsidRDefault="00AB72BB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color w:val="000000"/>
        </w:rPr>
      </w:pPr>
      <w:r w:rsidRPr="0018675C">
        <w:rPr>
          <w:color w:val="000000"/>
          <w:lang w:val="en-US"/>
        </w:rPr>
        <w:t>8.</w:t>
      </w: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Adresse actuelle (si différente de </w:t>
      </w:r>
      <w:r w:rsidR="00AE0C66" w:rsidRPr="0018675C">
        <w:rPr>
          <w:color w:val="000000"/>
          <w:lang w:val="nl-NL"/>
        </w:rPr>
        <w:t xml:space="preserve">6.) </w:t>
      </w:r>
      <w:r w:rsidR="00793AF8" w:rsidRPr="0018675C">
        <w:rPr>
          <w:color w:val="000000"/>
        </w:rPr>
        <w:tab/>
      </w:r>
      <w:r w:rsidR="00793AF8" w:rsidRPr="0017486D">
        <w:rPr>
          <w:color w:val="000000"/>
        </w:rPr>
        <w:t xml:space="preserve">Россия, </w:t>
      </w:r>
      <w:r w:rsidR="00AE2208" w:rsidRPr="0017486D">
        <w:rPr>
          <w:color w:val="000000"/>
        </w:rPr>
        <w:t>Исправительная колония №3.</w:t>
      </w:r>
    </w:p>
    <w:p w:rsidR="00AE0C66" w:rsidRPr="0017486D" w:rsidRDefault="00880B6B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17486D">
        <w:rPr>
          <w:color w:val="000000"/>
        </w:rPr>
        <w:tab/>
      </w:r>
      <w:r w:rsidR="00AE0C66" w:rsidRPr="0017486D">
        <w:rPr>
          <w:iCs/>
          <w:color w:val="000000"/>
          <w:lang w:val="en-US"/>
        </w:rPr>
        <w:t>Present address (if different from</w:t>
      </w:r>
      <w:r w:rsidR="004570C0" w:rsidRPr="0017486D">
        <w:rPr>
          <w:iCs/>
          <w:color w:val="000000"/>
          <w:lang w:val="en-US"/>
        </w:rPr>
        <w:t xml:space="preserve"> 6.)</w:t>
      </w:r>
      <w:r w:rsidR="00793AF8" w:rsidRPr="0017486D">
        <w:rPr>
          <w:iCs/>
          <w:color w:val="000000"/>
          <w:lang w:val="en-US"/>
        </w:rPr>
        <w:tab/>
      </w:r>
      <w:r w:rsidR="007E4DF7" w:rsidRPr="0017486D">
        <w:rPr>
          <w:color w:val="000000"/>
        </w:rPr>
        <w:t>обл</w:t>
      </w:r>
      <w:r w:rsidR="007E4DF7" w:rsidRPr="0017486D">
        <w:rPr>
          <w:color w:val="000000"/>
          <w:lang w:val="en-US"/>
        </w:rPr>
        <w:t>.,</w:t>
      </w:r>
      <w:r w:rsidR="00793AF8" w:rsidRPr="0017486D">
        <w:rPr>
          <w:iCs/>
          <w:color w:val="000000"/>
        </w:rPr>
        <w:t>Скопинский</w:t>
      </w:r>
      <w:r w:rsidR="00793AF8" w:rsidRPr="0017486D">
        <w:rPr>
          <w:iCs/>
          <w:color w:val="000000"/>
          <w:lang w:val="en-US"/>
        </w:rPr>
        <w:t xml:space="preserve"> </w:t>
      </w:r>
      <w:r w:rsidR="00793AF8" w:rsidRPr="0017486D">
        <w:rPr>
          <w:iCs/>
          <w:color w:val="000000"/>
        </w:rPr>
        <w:t>район</w:t>
      </w:r>
      <w:r w:rsidR="00793AF8" w:rsidRPr="0017486D">
        <w:rPr>
          <w:iCs/>
          <w:color w:val="000000"/>
          <w:lang w:val="en-US"/>
        </w:rPr>
        <w:t xml:space="preserve">, </w:t>
      </w:r>
      <w:r w:rsidR="00793AF8" w:rsidRPr="0017486D">
        <w:rPr>
          <w:iCs/>
          <w:color w:val="000000"/>
        </w:rPr>
        <w:t>мкр</w:t>
      </w:r>
      <w:r w:rsidR="00793AF8" w:rsidRPr="0017486D">
        <w:rPr>
          <w:iCs/>
          <w:color w:val="000000"/>
          <w:lang w:val="en-US"/>
        </w:rPr>
        <w:t>.</w:t>
      </w:r>
      <w:r w:rsidR="00793AF8" w:rsidRPr="0017486D">
        <w:rPr>
          <w:iCs/>
          <w:color w:val="000000"/>
        </w:rPr>
        <w:t>Октябрьский</w:t>
      </w:r>
    </w:p>
    <w:p w:rsidR="007817C9" w:rsidRPr="0018675C" w:rsidRDefault="007817C9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Адрес проживания в настоящее время</w:t>
      </w:r>
    </w:p>
    <w:p w:rsidR="007817C9" w:rsidRPr="0018675C" w:rsidRDefault="007817C9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18675C">
        <w:rPr>
          <w:iCs/>
          <w:color w:val="000000"/>
        </w:rPr>
        <w:tab/>
        <w:t>(если отличается от п. 6)</w:t>
      </w:r>
    </w:p>
    <w:p w:rsidR="004428EE" w:rsidRPr="00AE2208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18675C">
        <w:rPr>
          <w:iCs/>
          <w:color w:val="000000"/>
        </w:rPr>
        <w:tab/>
      </w:r>
      <w:r w:rsidRPr="00AE2208">
        <w:rPr>
          <w:color w:val="000000"/>
        </w:rPr>
        <w:t>___________________________________________________________</w:t>
      </w:r>
      <w:r w:rsidR="00AE2208" w:rsidRPr="00AE2208">
        <w:rPr>
          <w:color w:val="000000"/>
        </w:rPr>
        <w:t>__________________</w:t>
      </w:r>
    </w:p>
    <w:p w:rsidR="00282492" w:rsidRPr="0017486D" w:rsidRDefault="00AE0C66" w:rsidP="00E47D95">
      <w:pPr>
        <w:shd w:val="clear" w:color="auto" w:fill="FFFFFF"/>
        <w:tabs>
          <w:tab w:val="left" w:pos="851"/>
        </w:tabs>
        <w:spacing w:before="120"/>
        <w:rPr>
          <w:color w:val="000000"/>
          <w:lang w:val="en-US"/>
        </w:rPr>
      </w:pPr>
      <w:r w:rsidRPr="0018675C">
        <w:rPr>
          <w:color w:val="000000"/>
          <w:lang w:val="nl-NL"/>
        </w:rPr>
        <w:t>9.</w:t>
      </w:r>
      <w:r w:rsidRPr="0018675C">
        <w:rPr>
          <w:color w:val="000000"/>
          <w:lang w:val="nl-NL"/>
        </w:rPr>
        <w:tab/>
      </w:r>
      <w:r w:rsidRPr="0018675C">
        <w:rPr>
          <w:color w:val="000000"/>
          <w:lang w:val="fr-FR"/>
        </w:rPr>
        <w:t>Nom et prénom du</w:t>
      </w:r>
      <w:r w:rsidRPr="0018675C">
        <w:rPr>
          <w:color w:val="000000"/>
          <w:lang w:val="nl-NL"/>
        </w:rPr>
        <w:t>/</w:t>
      </w:r>
      <w:r w:rsidRPr="0018675C">
        <w:rPr>
          <w:color w:val="000000"/>
          <w:lang w:val="fr-FR"/>
        </w:rPr>
        <w:t>de la repré</w:t>
      </w:r>
      <w:r w:rsidR="00647F1C" w:rsidRPr="0018675C">
        <w:rPr>
          <w:color w:val="000000"/>
          <w:lang w:val="fr-FR"/>
        </w:rPr>
        <w:t>sentant(e)</w:t>
      </w:r>
      <w:r w:rsidR="00AE2208" w:rsidRPr="0017486D">
        <w:rPr>
          <w:color w:val="000000"/>
          <w:lang w:val="en-US"/>
        </w:rPr>
        <w:t>:</w:t>
      </w:r>
      <w:r w:rsidR="0017486D" w:rsidRPr="0017486D">
        <w:rPr>
          <w:color w:val="000000"/>
          <w:lang w:val="en-US"/>
        </w:rPr>
        <w:t xml:space="preserve"> </w:t>
      </w:r>
      <w:r w:rsidR="0017486D">
        <w:rPr>
          <w:color w:val="000000"/>
        </w:rPr>
        <w:t>Хоруженко</w:t>
      </w:r>
      <w:r w:rsidR="0017486D" w:rsidRPr="0017486D">
        <w:rPr>
          <w:color w:val="000000"/>
          <w:lang w:val="en-US"/>
        </w:rPr>
        <w:t xml:space="preserve"> </w:t>
      </w:r>
      <w:r w:rsidR="007E4DF7" w:rsidRPr="0017486D">
        <w:rPr>
          <w:color w:val="000000"/>
        </w:rPr>
        <w:t>А</w:t>
      </w:r>
      <w:r w:rsidR="00AE2208" w:rsidRPr="0017486D">
        <w:rPr>
          <w:color w:val="000000"/>
          <w:lang w:val="en-US"/>
        </w:rPr>
        <w:t>.</w:t>
      </w:r>
      <w:r w:rsidR="007E4DF7" w:rsidRPr="0017486D">
        <w:rPr>
          <w:color w:val="000000"/>
        </w:rPr>
        <w:t>С</w:t>
      </w:r>
      <w:r w:rsidR="00AE2208" w:rsidRPr="0017486D">
        <w:rPr>
          <w:color w:val="000000"/>
          <w:lang w:val="en-US"/>
        </w:rPr>
        <w:t>.</w:t>
      </w:r>
    </w:p>
    <w:p w:rsidR="00AE0C66" w:rsidRPr="00AE2208" w:rsidRDefault="00282492" w:rsidP="00E47D9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AE2208">
        <w:rPr>
          <w:iCs/>
          <w:color w:val="000000"/>
          <w:lang w:val="en-US"/>
        </w:rPr>
        <w:tab/>
      </w:r>
      <w:r w:rsidR="00647F1C" w:rsidRPr="0018675C">
        <w:rPr>
          <w:iCs/>
          <w:color w:val="000000"/>
          <w:lang w:val="en-US"/>
        </w:rPr>
        <w:t>Name</w:t>
      </w:r>
      <w:r w:rsidR="00647F1C" w:rsidRPr="00AE2208">
        <w:rPr>
          <w:iCs/>
          <w:color w:val="000000"/>
        </w:rPr>
        <w:t xml:space="preserve"> </w:t>
      </w:r>
      <w:r w:rsidR="00647F1C" w:rsidRPr="0018675C">
        <w:rPr>
          <w:iCs/>
          <w:color w:val="000000"/>
          <w:lang w:val="en-US"/>
        </w:rPr>
        <w:t>of</w:t>
      </w:r>
      <w:r w:rsidR="00647F1C" w:rsidRPr="00AE2208">
        <w:rPr>
          <w:iCs/>
          <w:color w:val="000000"/>
        </w:rPr>
        <w:t xml:space="preserve"> </w:t>
      </w:r>
      <w:r w:rsidR="00647F1C" w:rsidRPr="0018675C">
        <w:rPr>
          <w:iCs/>
          <w:color w:val="000000"/>
          <w:lang w:val="en-US"/>
        </w:rPr>
        <w:t>representative</w:t>
      </w:r>
    </w:p>
    <w:p w:rsidR="007817C9" w:rsidRPr="00AE2208" w:rsidRDefault="007817C9" w:rsidP="00E47D9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AE2208">
        <w:rPr>
          <w:iCs/>
          <w:color w:val="000000"/>
        </w:rPr>
        <w:tab/>
      </w:r>
      <w:r w:rsidRPr="0018675C">
        <w:rPr>
          <w:iCs/>
          <w:color w:val="000000"/>
        </w:rPr>
        <w:t>Имя</w:t>
      </w:r>
      <w:r w:rsidRPr="00AE2208">
        <w:rPr>
          <w:iCs/>
          <w:color w:val="000000"/>
        </w:rPr>
        <w:t xml:space="preserve"> </w:t>
      </w:r>
      <w:r w:rsidRPr="0018675C">
        <w:rPr>
          <w:iCs/>
          <w:color w:val="000000"/>
        </w:rPr>
        <w:t>и</w:t>
      </w:r>
      <w:r w:rsidRPr="00AE2208">
        <w:rPr>
          <w:iCs/>
          <w:color w:val="000000"/>
        </w:rPr>
        <w:t xml:space="preserve"> </w:t>
      </w:r>
      <w:r w:rsidRPr="0018675C">
        <w:rPr>
          <w:iCs/>
          <w:color w:val="000000"/>
        </w:rPr>
        <w:t>фамилия</w:t>
      </w:r>
      <w:r w:rsidRPr="00AE2208">
        <w:rPr>
          <w:iCs/>
          <w:color w:val="000000"/>
        </w:rPr>
        <w:t xml:space="preserve"> </w:t>
      </w:r>
      <w:r w:rsidRPr="0018675C">
        <w:rPr>
          <w:iCs/>
          <w:color w:val="000000"/>
        </w:rPr>
        <w:t>представителя</w:t>
      </w:r>
    </w:p>
    <w:p w:rsidR="004428EE" w:rsidRPr="00AE2208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AE2208">
        <w:rPr>
          <w:iCs/>
          <w:color w:val="000000"/>
        </w:rPr>
        <w:tab/>
      </w:r>
      <w:r w:rsidRPr="00AE2208">
        <w:rPr>
          <w:color w:val="000000"/>
        </w:rPr>
        <w:t>________________________________________________________________________</w:t>
      </w:r>
      <w:r w:rsidR="00AE2208" w:rsidRPr="00AE2208">
        <w:rPr>
          <w:color w:val="000000"/>
        </w:rPr>
        <w:t>_____</w:t>
      </w:r>
    </w:p>
    <w:p w:rsidR="00282492" w:rsidRPr="00AE2208" w:rsidRDefault="00AE0C66" w:rsidP="007E4DF7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AE2208">
        <w:rPr>
          <w:color w:val="000000"/>
        </w:rPr>
        <w:t>10.</w:t>
      </w:r>
      <w:r w:rsidRPr="00AE2208">
        <w:rPr>
          <w:color w:val="000000"/>
        </w:rPr>
        <w:tab/>
      </w:r>
      <w:r w:rsidRPr="0018675C">
        <w:rPr>
          <w:color w:val="000000"/>
          <w:lang w:val="en-US"/>
        </w:rPr>
        <w:t>Profession</w:t>
      </w:r>
      <w:r w:rsidRPr="00AE2208">
        <w:rPr>
          <w:color w:val="000000"/>
        </w:rPr>
        <w:t xml:space="preserve"> </w:t>
      </w:r>
      <w:r w:rsidRPr="0018675C">
        <w:rPr>
          <w:color w:val="000000"/>
          <w:lang w:val="fr-FR"/>
        </w:rPr>
        <w:t xml:space="preserve">du/de la représentant(e) </w:t>
      </w:r>
      <w:r w:rsidRPr="0018675C">
        <w:rPr>
          <w:color w:val="000000"/>
          <w:lang w:val="fr-FR"/>
        </w:rPr>
        <w:tab/>
      </w:r>
      <w:r w:rsidR="007E4DF7" w:rsidRPr="0018675C">
        <w:rPr>
          <w:b/>
          <w:color w:val="000000"/>
        </w:rPr>
        <w:t>А</w:t>
      </w:r>
      <w:r w:rsidR="0017486D">
        <w:rPr>
          <w:b/>
          <w:color w:val="000000"/>
        </w:rPr>
        <w:t>двокат</w:t>
      </w:r>
      <w:r w:rsidR="007E4DF7" w:rsidRPr="00AE2208">
        <w:rPr>
          <w:b/>
          <w:color w:val="000000"/>
        </w:rPr>
        <w:t xml:space="preserve"> </w:t>
      </w:r>
      <w:r w:rsidR="00AE2208">
        <w:rPr>
          <w:b/>
          <w:color w:val="000000"/>
        </w:rPr>
        <w:t>Ю</w:t>
      </w:r>
      <w:r w:rsidR="0017486D">
        <w:rPr>
          <w:b/>
          <w:color w:val="000000"/>
        </w:rPr>
        <w:t>ридического бюро г</w:t>
      </w:r>
      <w:r w:rsidR="007E4DF7" w:rsidRPr="00AE2208">
        <w:rPr>
          <w:b/>
          <w:color w:val="000000"/>
        </w:rPr>
        <w:t>.</w:t>
      </w:r>
      <w:r w:rsidR="007E4DF7" w:rsidRPr="0018675C">
        <w:rPr>
          <w:b/>
          <w:color w:val="000000"/>
        </w:rPr>
        <w:t>М</w:t>
      </w:r>
      <w:r w:rsidR="0017486D">
        <w:rPr>
          <w:b/>
          <w:color w:val="000000"/>
        </w:rPr>
        <w:t>осквы</w:t>
      </w:r>
      <w:r w:rsidR="007E4DF7" w:rsidRPr="00AE2208">
        <w:rPr>
          <w:b/>
          <w:color w:val="000000"/>
        </w:rPr>
        <w:t>,</w:t>
      </w:r>
    </w:p>
    <w:p w:rsidR="00AE0C66" w:rsidRPr="00177A9D" w:rsidRDefault="00AB72BB" w:rsidP="00AE2208">
      <w:pPr>
        <w:keepLines/>
        <w:rPr>
          <w:lang w:val="en-US"/>
        </w:rPr>
      </w:pPr>
      <w:r w:rsidRPr="00AE2208">
        <w:rPr>
          <w:iCs/>
          <w:color w:val="000000"/>
        </w:rPr>
        <w:tab/>
      </w:r>
      <w:r w:rsidR="00AE0C66" w:rsidRPr="0018675C">
        <w:rPr>
          <w:iCs/>
          <w:color w:val="000000"/>
          <w:lang w:val="fr-FR"/>
        </w:rPr>
        <w:t xml:space="preserve">Occupation </w:t>
      </w:r>
      <w:r w:rsidR="00AE0C66" w:rsidRPr="0018675C">
        <w:rPr>
          <w:iCs/>
          <w:color w:val="000000"/>
          <w:lang w:val="en-US"/>
        </w:rPr>
        <w:t>of</w:t>
      </w:r>
      <w:r w:rsidR="00AE0C66" w:rsidRPr="00AE2208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representative</w:t>
      </w:r>
      <w:r w:rsidR="00AE2208" w:rsidRPr="00AE2208">
        <w:rPr>
          <w:iCs/>
          <w:color w:val="000000"/>
          <w:lang w:val="en-US"/>
        </w:rPr>
        <w:tab/>
      </w:r>
      <w:r w:rsidR="00AE2208" w:rsidRPr="00F76325">
        <w:t>Юридическое</w:t>
      </w:r>
      <w:r w:rsidR="00AE2208" w:rsidRPr="00AE2208">
        <w:rPr>
          <w:lang w:val="en-US"/>
        </w:rPr>
        <w:t xml:space="preserve"> </w:t>
      </w:r>
      <w:r w:rsidR="00AE2208" w:rsidRPr="00F76325">
        <w:t>бюро</w:t>
      </w:r>
      <w:r w:rsidR="00AE2208" w:rsidRPr="00AE2208">
        <w:rPr>
          <w:lang w:val="en-US"/>
        </w:rPr>
        <w:t xml:space="preserve"> «</w:t>
      </w:r>
      <w:r w:rsidR="00AE2208" w:rsidRPr="00F76325">
        <w:rPr>
          <w:lang w:val="en-GB"/>
        </w:rPr>
        <w:t>Moscow</w:t>
      </w:r>
      <w:r w:rsidR="00AE2208" w:rsidRPr="00AE2208">
        <w:rPr>
          <w:lang w:val="en-US"/>
        </w:rPr>
        <w:t xml:space="preserve"> </w:t>
      </w:r>
      <w:r w:rsidR="00AE2208" w:rsidRPr="00F76325">
        <w:rPr>
          <w:lang w:val="en-GB"/>
        </w:rPr>
        <w:t>legal</w:t>
      </w:r>
      <w:r w:rsidR="00177A9D">
        <w:rPr>
          <w:lang w:val="en-US"/>
        </w:rPr>
        <w:t>»</w:t>
      </w:r>
    </w:p>
    <w:p w:rsidR="00177A9D" w:rsidRPr="00AE2208" w:rsidRDefault="007817C9" w:rsidP="00177A9D">
      <w:pPr>
        <w:keepLines/>
        <w:ind w:firstLine="851"/>
      </w:pPr>
      <w:r w:rsidRPr="0018675C">
        <w:rPr>
          <w:iCs/>
          <w:color w:val="000000"/>
        </w:rPr>
        <w:t>Род занятий представителя</w:t>
      </w:r>
      <w:r w:rsidR="007E4DF7" w:rsidRPr="0018675C">
        <w:rPr>
          <w:iCs/>
          <w:color w:val="000000"/>
        </w:rPr>
        <w:tab/>
      </w:r>
      <w:r w:rsidR="00AE2208" w:rsidRPr="00F76325">
        <w:t>тел</w:t>
      </w:r>
      <w:r w:rsidR="00AE2208" w:rsidRPr="00AE2208">
        <w:t xml:space="preserve">: </w:t>
      </w:r>
      <w:r w:rsidR="00736F04">
        <w:t>8(495)664-55-96</w:t>
      </w:r>
      <w:r w:rsidR="00177A9D">
        <w:t xml:space="preserve">, </w:t>
      </w:r>
      <w:hyperlink r:id="rId7" w:history="1">
        <w:r w:rsidR="00177A9D" w:rsidRPr="00AE2208">
          <w:rPr>
            <w:rStyle w:val="a8"/>
            <w:color w:val="auto"/>
            <w:u w:val="none"/>
            <w:lang w:val="en-US"/>
          </w:rPr>
          <w:t>http</w:t>
        </w:r>
        <w:r w:rsidR="00177A9D" w:rsidRPr="00AE2208">
          <w:rPr>
            <w:rStyle w:val="a8"/>
            <w:color w:val="auto"/>
            <w:u w:val="none"/>
          </w:rPr>
          <w:t>://</w:t>
        </w:r>
        <w:r w:rsidR="00177A9D" w:rsidRPr="00AE2208">
          <w:rPr>
            <w:rStyle w:val="a8"/>
            <w:color w:val="auto"/>
            <w:u w:val="none"/>
            <w:lang w:val="en-US"/>
          </w:rPr>
          <w:t>msk</w:t>
        </w:r>
        <w:r w:rsidR="00177A9D" w:rsidRPr="00AE2208">
          <w:rPr>
            <w:rStyle w:val="a8"/>
            <w:color w:val="auto"/>
            <w:u w:val="none"/>
          </w:rPr>
          <w:t>-</w:t>
        </w:r>
        <w:r w:rsidR="00177A9D" w:rsidRPr="00AE2208">
          <w:rPr>
            <w:rStyle w:val="a8"/>
            <w:color w:val="auto"/>
            <w:u w:val="none"/>
            <w:lang w:val="en-US"/>
          </w:rPr>
          <w:t>legal</w:t>
        </w:r>
        <w:r w:rsidR="00177A9D" w:rsidRPr="00AE2208">
          <w:rPr>
            <w:rStyle w:val="a8"/>
            <w:color w:val="auto"/>
            <w:u w:val="none"/>
          </w:rPr>
          <w:t>.</w:t>
        </w:r>
        <w:r w:rsidR="00177A9D" w:rsidRPr="00AE2208">
          <w:rPr>
            <w:rStyle w:val="a8"/>
            <w:color w:val="auto"/>
            <w:u w:val="none"/>
            <w:lang w:val="en-US"/>
          </w:rPr>
          <w:t>ru</w:t>
        </w:r>
      </w:hyperlink>
    </w:p>
    <w:p w:rsidR="00AE2208" w:rsidRPr="00AE2208" w:rsidRDefault="00AE2208" w:rsidP="007E4DF7">
      <w:pPr>
        <w:shd w:val="clear" w:color="auto" w:fill="FFFFFF"/>
        <w:tabs>
          <w:tab w:val="left" w:pos="851"/>
        </w:tabs>
      </w:pPr>
    </w:p>
    <w:p w:rsidR="004428EE" w:rsidRPr="00AE2208" w:rsidRDefault="004428EE" w:rsidP="00AE22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rPr>
          <w:color w:val="000000"/>
        </w:rPr>
      </w:pPr>
      <w:r w:rsidRPr="00AE2208">
        <w:rPr>
          <w:color w:val="000000"/>
        </w:rPr>
        <w:t>_________________________________________________________________________</w:t>
      </w:r>
      <w:r w:rsidR="00AE2208">
        <w:rPr>
          <w:color w:val="000000"/>
        </w:rPr>
        <w:t>____</w:t>
      </w:r>
    </w:p>
    <w:p w:rsidR="00AE0C66" w:rsidRPr="00177A9D" w:rsidRDefault="00FE6DCB" w:rsidP="00177A9D">
      <w:pPr>
        <w:shd w:val="clear" w:color="auto" w:fill="FFFFFF"/>
        <w:tabs>
          <w:tab w:val="left" w:pos="851"/>
        </w:tabs>
        <w:spacing w:before="120"/>
        <w:rPr>
          <w:iCs/>
          <w:color w:val="000000"/>
        </w:rPr>
      </w:pPr>
      <w:r w:rsidRPr="00177A9D">
        <w:rPr>
          <w:color w:val="000000"/>
          <w:lang w:val="en-US"/>
        </w:rPr>
        <w:lastRenderedPageBreak/>
        <w:t>1</w:t>
      </w:r>
      <w:r w:rsidR="00AE0C66" w:rsidRPr="00177A9D">
        <w:rPr>
          <w:color w:val="000000"/>
          <w:lang w:val="en-US"/>
        </w:rPr>
        <w:t>1.</w:t>
      </w:r>
      <w:r w:rsidR="00AE0C66" w:rsidRPr="00177A9D">
        <w:rPr>
          <w:color w:val="000000"/>
          <w:lang w:val="en-US"/>
        </w:rPr>
        <w:tab/>
      </w:r>
      <w:r w:rsidR="00A91FA7" w:rsidRPr="0018675C">
        <w:rPr>
          <w:color w:val="000000"/>
          <w:lang w:val="fr-FR"/>
        </w:rPr>
        <w:t>Adresse du</w:t>
      </w:r>
      <w:r w:rsidR="00AE0C66" w:rsidRPr="00177A9D">
        <w:rPr>
          <w:color w:val="000000"/>
          <w:lang w:val="en-US"/>
        </w:rPr>
        <w:t>/</w:t>
      </w:r>
      <w:r w:rsidR="00AE0C66" w:rsidRPr="0018675C">
        <w:rPr>
          <w:color w:val="000000"/>
          <w:lang w:val="fr-FR"/>
        </w:rPr>
        <w:t xml:space="preserve">de la représentant(e) </w:t>
      </w:r>
      <w:r w:rsidR="00282492" w:rsidRPr="00177A9D">
        <w:rPr>
          <w:b/>
          <w:bCs/>
          <w:lang w:val="en-US"/>
        </w:rPr>
        <w:tab/>
      </w:r>
      <w:r w:rsidR="007E4DF7" w:rsidRPr="0017486D">
        <w:rPr>
          <w:bCs/>
        </w:rPr>
        <w:t>РОССИЯ</w:t>
      </w:r>
      <w:r w:rsidR="007E4DF7" w:rsidRPr="00177A9D">
        <w:rPr>
          <w:bCs/>
          <w:lang w:val="en-US"/>
        </w:rPr>
        <w:t xml:space="preserve">, </w:t>
      </w:r>
      <w:r w:rsidR="007E4DF7" w:rsidRPr="0017486D">
        <w:rPr>
          <w:bCs/>
        </w:rPr>
        <w:t>г</w:t>
      </w:r>
      <w:r w:rsidR="007E4DF7" w:rsidRPr="00177A9D">
        <w:rPr>
          <w:bCs/>
          <w:lang w:val="en-US"/>
        </w:rPr>
        <w:t xml:space="preserve">. </w:t>
      </w:r>
      <w:r w:rsidR="007E4DF7" w:rsidRPr="0017486D">
        <w:rPr>
          <w:bCs/>
        </w:rPr>
        <w:t>М</w:t>
      </w:r>
      <w:r w:rsidR="0017486D">
        <w:rPr>
          <w:bCs/>
        </w:rPr>
        <w:t>осква</w:t>
      </w:r>
      <w:r w:rsidR="00AE2208" w:rsidRPr="00177A9D">
        <w:rPr>
          <w:bCs/>
          <w:lang w:val="en-US"/>
        </w:rPr>
        <w:t xml:space="preserve">, </w:t>
      </w:r>
      <w:r w:rsidR="00177A9D">
        <w:rPr>
          <w:iCs/>
          <w:color w:val="000000"/>
        </w:rPr>
        <w:t>ул</w:t>
      </w:r>
      <w:r w:rsidR="00177A9D" w:rsidRPr="00177A9D">
        <w:rPr>
          <w:iCs/>
          <w:color w:val="000000"/>
          <w:lang w:val="en-US"/>
        </w:rPr>
        <w:t xml:space="preserve">. </w:t>
      </w:r>
      <w:r w:rsidR="00177A9D" w:rsidRPr="00F76325">
        <w:t>Маросейка</w:t>
      </w:r>
      <w:r w:rsidR="00177A9D" w:rsidRPr="00177A9D">
        <w:rPr>
          <w:lang w:val="en-US"/>
        </w:rPr>
        <w:t xml:space="preserve">, </w:t>
      </w:r>
      <w:r w:rsidR="00177A9D" w:rsidRPr="00F76325">
        <w:t>д</w:t>
      </w:r>
      <w:r w:rsidR="00177A9D" w:rsidRPr="00177A9D">
        <w:rPr>
          <w:lang w:val="en-US"/>
        </w:rPr>
        <w:t>. 2/15</w:t>
      </w:r>
      <w:r w:rsidR="00AB72BB" w:rsidRPr="00177A9D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Address</w:t>
      </w:r>
      <w:r w:rsidR="00AE0C66" w:rsidRPr="00177A9D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</w:t>
      </w:r>
      <w:r w:rsidR="00AE0C66" w:rsidRPr="00177A9D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representative</w:t>
      </w:r>
      <w:r w:rsidR="00177A9D">
        <w:rPr>
          <w:iCs/>
          <w:color w:val="000000"/>
          <w:lang w:val="en-US"/>
        </w:rPr>
        <w:tab/>
      </w:r>
    </w:p>
    <w:p w:rsidR="007817C9" w:rsidRPr="00AE2208" w:rsidRDefault="007817C9" w:rsidP="00E47D9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77A9D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Адрес</w:t>
      </w:r>
      <w:r w:rsidRPr="00AE2208">
        <w:rPr>
          <w:iCs/>
          <w:color w:val="000000"/>
        </w:rPr>
        <w:t xml:space="preserve"> </w:t>
      </w:r>
      <w:r w:rsidRPr="0018675C">
        <w:rPr>
          <w:iCs/>
          <w:color w:val="000000"/>
        </w:rPr>
        <w:t>представителя</w:t>
      </w:r>
    </w:p>
    <w:p w:rsidR="004428EE" w:rsidRPr="0018675C" w:rsidRDefault="004428EE" w:rsidP="00E47D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AE2208">
        <w:rPr>
          <w:iCs/>
          <w:color w:val="000000"/>
        </w:rPr>
        <w:tab/>
      </w:r>
      <w:r w:rsidRPr="00AE2208">
        <w:rPr>
          <w:color w:val="000000"/>
        </w:rPr>
        <w:t>___________________________________________________________________________</w:t>
      </w:r>
      <w:r w:rsidRPr="0018675C">
        <w:rPr>
          <w:color w:val="000000"/>
          <w:lang w:val="en-US"/>
        </w:rPr>
        <w:t>__</w:t>
      </w:r>
    </w:p>
    <w:p w:rsidR="00AE0C66" w:rsidRPr="0018675C" w:rsidRDefault="00AE0C66" w:rsidP="00146693">
      <w:pPr>
        <w:shd w:val="clear" w:color="auto" w:fill="FFFFFF"/>
        <w:tabs>
          <w:tab w:val="left" w:pos="851"/>
        </w:tabs>
        <w:spacing w:before="60"/>
        <w:rPr>
          <w:lang w:val="fr-FR"/>
        </w:rPr>
      </w:pPr>
      <w:r w:rsidRPr="0018675C">
        <w:rPr>
          <w:b/>
          <w:bCs/>
          <w:color w:val="000000"/>
        </w:rPr>
        <w:t>В</w:t>
      </w:r>
      <w:r w:rsidRPr="0018675C">
        <w:rPr>
          <w:b/>
          <w:bCs/>
          <w:color w:val="000000"/>
          <w:lang w:val="fr-FR"/>
        </w:rPr>
        <w:t>.</w:t>
      </w:r>
      <w:r w:rsidRPr="0018675C">
        <w:rPr>
          <w:b/>
          <w:bCs/>
          <w:color w:val="000000"/>
          <w:lang w:val="fr-FR"/>
        </w:rPr>
        <w:tab/>
      </w:r>
      <w:smartTag w:uri="urn:schemas-microsoft-com:office:smarttags" w:element="PersonName">
        <w:smartTagPr>
          <w:attr w:name="ProductID" w:val="La Haute"/>
        </w:smartTagPr>
        <w:r w:rsidR="002C594E" w:rsidRPr="0018675C">
          <w:rPr>
            <w:b/>
            <w:bCs/>
            <w:color w:val="000000"/>
            <w:lang w:val="fr-FR"/>
          </w:rPr>
          <w:t>La Haute</w:t>
        </w:r>
      </w:smartTag>
      <w:r w:rsidR="002C594E" w:rsidRPr="0018675C">
        <w:rPr>
          <w:b/>
          <w:bCs/>
          <w:color w:val="000000"/>
          <w:lang w:val="fr-FR"/>
        </w:rPr>
        <w:t xml:space="preserve"> partie contractante</w:t>
      </w:r>
    </w:p>
    <w:p w:rsidR="00AE0C66" w:rsidRPr="0018675C" w:rsidRDefault="00AB72BB" w:rsidP="00E47D9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="002C594E" w:rsidRPr="0018675C">
        <w:rPr>
          <w:b/>
          <w:bCs/>
          <w:iCs/>
          <w:color w:val="000000"/>
          <w:lang w:val="fr-FR"/>
        </w:rPr>
        <w:t>The High Contracting Party</w:t>
      </w:r>
    </w:p>
    <w:p w:rsidR="007817C9" w:rsidRPr="0018675C" w:rsidRDefault="007817C9" w:rsidP="00E47D9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ВЫСОКАЯ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ДОГОВАРИВАЮЩАЯСЯ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СТОРОНА</w:t>
      </w:r>
    </w:p>
    <w:p w:rsidR="00AE0C66" w:rsidRPr="0018675C" w:rsidRDefault="00AB72BB" w:rsidP="00146693">
      <w:pPr>
        <w:shd w:val="clear" w:color="auto" w:fill="FFFFFF"/>
        <w:tabs>
          <w:tab w:val="left" w:pos="851"/>
        </w:tabs>
        <w:spacing w:before="60"/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6E23D2" w:rsidRPr="0018675C">
        <w:rPr>
          <w:color w:val="000000"/>
          <w:lang w:val="fr-FR"/>
        </w:rPr>
        <w:t>(Indiquer ci-après le nom de l’</w:t>
      </w:r>
      <w:r w:rsidR="00AE0C66" w:rsidRPr="0018675C">
        <w:rPr>
          <w:color w:val="000000"/>
          <w:lang w:val="fr-FR"/>
        </w:rPr>
        <w:t>Etat/des Etats contre le(s) quel(s) la requête est dirigée)</w:t>
      </w:r>
      <w:r w:rsidR="00AE0C66" w:rsidRPr="0018675C">
        <w:rPr>
          <w:color w:val="000000"/>
          <w:lang w:val="fr-FR"/>
        </w:rPr>
        <w:br/>
      </w:r>
      <w:r w:rsidR="00647F1C" w:rsidRPr="0018675C">
        <w:rPr>
          <w:color w:val="000000"/>
          <w:lang w:val="fr-FR"/>
        </w:rPr>
        <w:tab/>
      </w:r>
      <w:r w:rsidR="00AE0C66" w:rsidRPr="0018675C">
        <w:rPr>
          <w:iCs/>
          <w:color w:val="000000"/>
          <w:lang w:val="en-US"/>
        </w:rPr>
        <w:t>(Fill in the name of the State(s) against whi</w:t>
      </w:r>
      <w:r w:rsidR="005E34EE" w:rsidRPr="0018675C">
        <w:rPr>
          <w:iCs/>
          <w:color w:val="000000"/>
          <w:lang w:val="en-US"/>
        </w:rPr>
        <w:t>ch the application is directed)</w:t>
      </w:r>
    </w:p>
    <w:p w:rsidR="007817C9" w:rsidRPr="0018675C" w:rsidRDefault="007817C9" w:rsidP="00E47D9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(Укажите государство, против которого направлена жалоба)</w:t>
      </w:r>
    </w:p>
    <w:p w:rsidR="007E4DF7" w:rsidRPr="0018675C" w:rsidRDefault="007E4DF7" w:rsidP="007E4DF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50386F" w:rsidRPr="0018675C" w:rsidRDefault="00177A9D" w:rsidP="007E4DF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12</w:t>
      </w:r>
      <w:r w:rsidR="00AE0C66" w:rsidRPr="0018675C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7E4DF7" w:rsidRPr="0018675C">
        <w:rPr>
          <w:b/>
          <w:color w:val="000000"/>
        </w:rPr>
        <w:t>РОССИЙСКАЯ ФЕДЕРАЦИЯ</w:t>
      </w:r>
    </w:p>
    <w:p w:rsidR="00AE10DB" w:rsidRPr="0018675C" w:rsidRDefault="00AE10DB" w:rsidP="00034D65">
      <w:pPr>
        <w:shd w:val="clear" w:color="auto" w:fill="FFFFFF"/>
        <w:tabs>
          <w:tab w:val="left" w:pos="851"/>
        </w:tabs>
      </w:pPr>
      <w:r w:rsidRPr="0018675C">
        <w:rPr>
          <w:b/>
          <w:bCs/>
          <w:color w:val="000000"/>
        </w:rPr>
        <w:t>КРАТКОЕ ИЗЛОЖЕНИЕ СУЩЕСТВА ЖАЛОБЫ</w:t>
      </w:r>
      <w:r w:rsidRPr="0018675C">
        <w:t xml:space="preserve"> </w:t>
      </w:r>
    </w:p>
    <w:p w:rsidR="00AE10DB" w:rsidRPr="0018675C" w:rsidRDefault="00AE10DB" w:rsidP="00034D65">
      <w:pPr>
        <w:shd w:val="clear" w:color="auto" w:fill="FFFFFF"/>
        <w:tabs>
          <w:tab w:val="left" w:pos="851"/>
        </w:tabs>
      </w:pPr>
    </w:p>
    <w:p w:rsidR="002B10EB" w:rsidRPr="0017486D" w:rsidRDefault="00AE10DB" w:rsidP="0017486D">
      <w:pPr>
        <w:shd w:val="clear" w:color="auto" w:fill="FFFFFF"/>
        <w:tabs>
          <w:tab w:val="left" w:pos="851"/>
        </w:tabs>
        <w:jc w:val="both"/>
        <w:rPr>
          <w:b/>
          <w:bCs/>
          <w:color w:val="000000"/>
        </w:rPr>
      </w:pPr>
      <w:r w:rsidRPr="0018675C">
        <w:t xml:space="preserve">Суд первой инстанции признал Заявителя виновным в совершении убийства. </w:t>
      </w:r>
      <w:r w:rsidR="00304562" w:rsidRPr="0018675C">
        <w:t>В результате Заявителю было наз</w:t>
      </w:r>
      <w:r w:rsidRPr="0018675C">
        <w:t>начено наказание в виде 10 (десяти) лет лишения свободы с отбыванием его в исправительной колонии строгого режима.</w:t>
      </w:r>
    </w:p>
    <w:p w:rsidR="00AE10DB" w:rsidRPr="0017486D" w:rsidRDefault="00AE10DB" w:rsidP="0017486D">
      <w:pPr>
        <w:jc w:val="both"/>
      </w:pPr>
      <w:r w:rsidRPr="0018675C">
        <w:rPr>
          <w:bCs/>
          <w:color w:val="000000"/>
        </w:rPr>
        <w:t>Заявитель полагает, что его право на справедливое судебное разбирательство при рассмотрении указанного выше уголовного обвинения было нарушено судом первой инстанции, который практически полностью обосновал свои выводы о виновности Заявителя полученными в ходе предварительного следствия по делу свидетельскими показаниями одного лица, в которых последний указал на Заявителя, как на лицо, совершившее преступление, несмотря на то, что российское законодательство</w:t>
      </w:r>
      <w:r w:rsidR="00304562" w:rsidRPr="0018675C">
        <w:rPr>
          <w:bCs/>
          <w:color w:val="000000"/>
        </w:rPr>
        <w:t xml:space="preserve"> требует, что</w:t>
      </w:r>
      <w:r w:rsidRPr="0018675C">
        <w:rPr>
          <w:bCs/>
          <w:color w:val="000000"/>
        </w:rPr>
        <w:t xml:space="preserve"> лицо может быть признано виновным в совершении преступления на основании совокупности доказательств, относимых и допустимых, свидетельствующих о неопровержимо доказанной виновности лица, в результате чего использование показаний свидетеля в качестве единственного обвинительного доказательства нарушает право заявителя на справедливое судебное разбирательство, гарантированное статьей 6(1) Конвенции. Заявитель также считает, что в процессе разбирательства по делу было нарушена гарантированная Конвенцией статья 6(3)</w:t>
      </w:r>
      <w:r w:rsidRPr="0018675C">
        <w:rPr>
          <w:bCs/>
          <w:color w:val="000000"/>
          <w:lang w:val="en-US"/>
        </w:rPr>
        <w:t>d</w:t>
      </w:r>
      <w:r w:rsidR="002B10EB" w:rsidRPr="0018675C">
        <w:rPr>
          <w:bCs/>
          <w:color w:val="000000"/>
        </w:rPr>
        <w:t>, так как суд первой инстанции отказал в вызове и допросе свидетелей, показывающих против него, а также в праве на вызов и допрос свидетелей на тех же условиях, что и свидетелей показывающих против него. Заявитель также полагает, что подавляющее большинство подлежавших доказыванию с целью обвинения его в совершении преступления обстоятельств со всей очевидностью и вопреки требованиям закона не было установлено судом на основе достаточной совокупности доказательств, что свидетельствует о явном и существенном выходе суда за пределы предоставленных ему полномочий по оценке доказательств и нарушении гарантированной статьей 6(2) Конвенции презумпции невиновности, то есть права Заявителя считаться невиновным до тех пор, пока его виновность не будет установлена законным порядком;</w:t>
      </w:r>
      <w:r w:rsidR="002B10EB" w:rsidRPr="0018675C">
        <w:t xml:space="preserve"> при этом каждое из обстоятельств, подлежавших доказыванию, о которых идет речь, являлось критическим с точки зрения возможности признать Заявителя виновным в совершении вмененных ему преступлений, так как отсутствие любого из них, в том числе, недоказанность, в соответствии с законом должно было привести к выводу о его невиновности.</w:t>
      </w:r>
    </w:p>
    <w:p w:rsidR="00AE10DB" w:rsidRPr="0018675C" w:rsidRDefault="00AE10DB" w:rsidP="00034D65">
      <w:pPr>
        <w:shd w:val="clear" w:color="auto" w:fill="FFFFFF"/>
        <w:tabs>
          <w:tab w:val="left" w:pos="851"/>
        </w:tabs>
        <w:rPr>
          <w:b/>
          <w:bCs/>
          <w:color w:val="000000"/>
        </w:rPr>
      </w:pPr>
    </w:p>
    <w:p w:rsidR="00AE0C66" w:rsidRPr="0018675C" w:rsidRDefault="00AE0C66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b/>
          <w:bCs/>
          <w:color w:val="000000"/>
          <w:lang w:val="en-US"/>
        </w:rPr>
        <w:t>II</w:t>
      </w:r>
      <w:r w:rsidRPr="0018675C">
        <w:rPr>
          <w:b/>
          <w:bCs/>
          <w:color w:val="000000"/>
        </w:rPr>
        <w:t>.</w:t>
      </w:r>
      <w:r w:rsidR="00B34584" w:rsidRPr="0018675C">
        <w:rPr>
          <w:b/>
          <w:bCs/>
          <w:color w:val="000000"/>
        </w:rPr>
        <w:tab/>
      </w:r>
      <w:r w:rsidR="00393F55" w:rsidRPr="0018675C">
        <w:rPr>
          <w:b/>
          <w:bCs/>
          <w:color w:val="000000"/>
          <w:lang w:val="en-US"/>
        </w:rPr>
        <w:t>Expos</w:t>
      </w:r>
      <w:r w:rsidR="00393F55" w:rsidRPr="0018675C">
        <w:rPr>
          <w:b/>
          <w:bCs/>
          <w:color w:val="000000"/>
        </w:rPr>
        <w:t xml:space="preserve">é </w:t>
      </w:r>
      <w:r w:rsidR="00393F55" w:rsidRPr="0018675C">
        <w:rPr>
          <w:b/>
          <w:bCs/>
          <w:color w:val="000000"/>
          <w:lang w:val="fr-FR"/>
        </w:rPr>
        <w:t>des faits</w:t>
      </w:r>
    </w:p>
    <w:p w:rsidR="00393F55" w:rsidRPr="0018675C" w:rsidRDefault="00393F55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</w:rPr>
        <w:tab/>
      </w:r>
      <w:r w:rsidRPr="0018675C">
        <w:rPr>
          <w:b/>
          <w:bCs/>
          <w:iCs/>
          <w:color w:val="000000"/>
          <w:lang w:val="en-US"/>
        </w:rPr>
        <w:t xml:space="preserve">Statement of the Facts </w:t>
      </w:r>
    </w:p>
    <w:p w:rsidR="004428EE" w:rsidRPr="0018675C" w:rsidRDefault="004428EE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="00F967F8" w:rsidRPr="0018675C">
        <w:rPr>
          <w:b/>
          <w:bCs/>
          <w:iCs/>
          <w:color w:val="000000"/>
        </w:rPr>
        <w:t>ИЗЛОЖЕНИ</w:t>
      </w:r>
      <w:r w:rsidR="00F967F8" w:rsidRPr="0018675C">
        <w:rPr>
          <w:b/>
          <w:bCs/>
          <w:iCs/>
          <w:color w:val="000000"/>
          <w:lang w:val="en-US"/>
        </w:rPr>
        <w:t>Е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ФАКТОВ</w:t>
      </w:r>
    </w:p>
    <w:p w:rsidR="00393F55" w:rsidRPr="0018675C" w:rsidRDefault="00B20570" w:rsidP="00034D65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18675C">
        <w:rPr>
          <w:color w:val="000000"/>
          <w:lang w:val="en-US"/>
        </w:rPr>
        <w:tab/>
      </w:r>
    </w:p>
    <w:p w:rsidR="00AE0C66" w:rsidRPr="0018675C" w:rsidRDefault="00393F55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6E23D2" w:rsidRPr="0018675C">
        <w:rPr>
          <w:color w:val="000000"/>
          <w:lang w:val="fr-FR"/>
        </w:rPr>
        <w:t>§ 19 (b)</w:t>
      </w:r>
      <w:r w:rsidR="00AE0C66" w:rsidRPr="0018675C">
        <w:rPr>
          <w:color w:val="000000"/>
          <w:lang w:val="en-US"/>
        </w:rPr>
        <w:t xml:space="preserve"> </w:t>
      </w:r>
      <w:r w:rsidR="006E23D2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 xml:space="preserve">) </w:t>
      </w:r>
    </w:p>
    <w:p w:rsidR="00AE0C66" w:rsidRPr="0018675C" w:rsidRDefault="00B20570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6E23D2" w:rsidRPr="0018675C">
        <w:rPr>
          <w:color w:val="000000"/>
          <w:lang w:val="fr-FR"/>
        </w:rPr>
        <w:t>§ 19 (b)</w:t>
      </w:r>
      <w:r w:rsidR="006E23D2" w:rsidRPr="0018675C">
        <w:rPr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6E23D2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>)</w:t>
      </w:r>
    </w:p>
    <w:p w:rsidR="004428EE" w:rsidRPr="0018675C" w:rsidRDefault="004428EE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(См. </w:t>
      </w:r>
      <w:r w:rsidRPr="0018675C">
        <w:rPr>
          <w:color w:val="000000"/>
          <w:lang w:val="fr-FR"/>
        </w:rPr>
        <w:t>§</w:t>
      </w:r>
      <w:r w:rsidRPr="0018675C">
        <w:rPr>
          <w:color w:val="000000"/>
        </w:rPr>
        <w:t xml:space="preserve"> 19 (б) Пояснительной записки)</w:t>
      </w:r>
    </w:p>
    <w:p w:rsidR="00393F55" w:rsidRPr="0018675C" w:rsidRDefault="00393F55" w:rsidP="00034D65">
      <w:pPr>
        <w:shd w:val="clear" w:color="auto" w:fill="FFFFFF"/>
        <w:tabs>
          <w:tab w:val="left" w:pos="851"/>
        </w:tabs>
        <w:rPr>
          <w:color w:val="000000"/>
        </w:rPr>
      </w:pPr>
    </w:p>
    <w:p w:rsidR="00762E30" w:rsidRPr="0018675C" w:rsidRDefault="00177A9D" w:rsidP="00950E7F">
      <w:pPr>
        <w:tabs>
          <w:tab w:val="left" w:pos="851"/>
        </w:tabs>
        <w:spacing w:before="120"/>
        <w:jc w:val="both"/>
      </w:pPr>
      <w:r>
        <w:lastRenderedPageBreak/>
        <w:t>13</w:t>
      </w:r>
      <w:r w:rsidR="004428EE" w:rsidRPr="0018675C">
        <w:t>.</w:t>
      </w:r>
      <w:r w:rsidR="00034D65" w:rsidRPr="0018675C">
        <w:tab/>
      </w:r>
      <w:r w:rsidR="002B10EB" w:rsidRPr="0018675C">
        <w:t xml:space="preserve">Приговором Никулинского районного суда г.Москвы от 16 мая </w:t>
      </w:r>
      <w:smartTag w:uri="urn:schemas-microsoft-com:office:smarttags" w:element="metricconverter">
        <w:smartTagPr>
          <w:attr w:name="ProductID" w:val="2011 г"/>
        </w:smartTagPr>
        <w:r w:rsidR="002B10EB" w:rsidRPr="0018675C">
          <w:t>2011 г</w:t>
        </w:r>
      </w:smartTag>
      <w:r w:rsidR="002B10EB" w:rsidRPr="0018675C">
        <w:t>.</w:t>
      </w:r>
      <w:r w:rsidR="00950E7F" w:rsidRPr="0018675C">
        <w:t xml:space="preserve"> </w:t>
      </w:r>
      <w:r w:rsidR="002B10EB" w:rsidRPr="0018675C">
        <w:t>(Приложение №1)</w:t>
      </w:r>
      <w:r w:rsidR="00950E7F" w:rsidRPr="0018675C">
        <w:t xml:space="preserve"> Заявитель признан виновным в совершении преступления, предусмотренного ч.1 ст.105 Уголовного кодекса Российской Федерации (далее – УК РФ) – а именно, в умышленном причинении смерти другому лицу. Заявителю было назначено наказание в виде 10 (десяти) лет лишения свободы с отбыванием его в исправительной колонии строгого режима.</w:t>
      </w:r>
    </w:p>
    <w:p w:rsidR="009B58C5" w:rsidRPr="0018675C" w:rsidRDefault="00177A9D" w:rsidP="00762E30">
      <w:pPr>
        <w:tabs>
          <w:tab w:val="left" w:pos="851"/>
        </w:tabs>
        <w:spacing w:before="120"/>
        <w:jc w:val="both"/>
      </w:pPr>
      <w:r>
        <w:t>13</w:t>
      </w:r>
      <w:r w:rsidR="00950E7F" w:rsidRPr="0018675C">
        <w:t>.1 Суд признал Заявителя виновным в совершении преступления</w:t>
      </w:r>
      <w:r w:rsidR="00762E30">
        <w:t xml:space="preserve"> при следующих обстоятельствах:</w:t>
      </w:r>
    </w:p>
    <w:p w:rsidR="009B58C5" w:rsidRPr="0018675C" w:rsidRDefault="00950E7F" w:rsidP="0017486D">
      <w:pPr>
        <w:tabs>
          <w:tab w:val="left" w:pos="851"/>
        </w:tabs>
        <w:jc w:val="both"/>
      </w:pPr>
      <w:r w:rsidRPr="0018675C">
        <w:t xml:space="preserve">29 августа </w:t>
      </w:r>
      <w:smartTag w:uri="urn:schemas-microsoft-com:office:smarttags" w:element="metricconverter">
        <w:smartTagPr>
          <w:attr w:name="ProductID" w:val="2010 г"/>
        </w:smartTagPr>
        <w:r w:rsidRPr="0018675C">
          <w:t>2010 г</w:t>
        </w:r>
      </w:smartTag>
      <w:r w:rsidRPr="0018675C">
        <w:t>. Примерно в 4 часа 00 минут Заявитель, будучи в состоянии алкогольного опьянения, находился в помещении охраны автостояночного кооператива «В</w:t>
      </w:r>
      <w:r w:rsidR="000F0778">
        <w:t>.</w:t>
      </w:r>
      <w:r w:rsidRPr="0018675C">
        <w:t>», расположенного по адресу: г.Москва</w:t>
      </w:r>
      <w:r w:rsidR="000F0778">
        <w:t>, ул.Ве</w:t>
      </w:r>
      <w:r w:rsidRPr="0018675C">
        <w:t>рная</w:t>
      </w:r>
      <w:r w:rsidR="000F0778">
        <w:t>, д.7</w:t>
      </w:r>
      <w:r w:rsidR="00304562" w:rsidRPr="0018675C">
        <w:t>, вмес</w:t>
      </w:r>
      <w:r w:rsidRPr="0018675C">
        <w:t>те с Г</w:t>
      </w:r>
      <w:r w:rsidR="000F0778">
        <w:t>.</w:t>
      </w:r>
      <w:r w:rsidRPr="0018675C">
        <w:t>М</w:t>
      </w:r>
      <w:r w:rsidR="000F0778">
        <w:t>. п</w:t>
      </w:r>
      <w:r w:rsidRPr="0018675C">
        <w:t>осле совместного распития спиртных напитков, в ходе ссоры на почве внезапно возникших личных неприязненных отношений с Г</w:t>
      </w:r>
      <w:r w:rsidR="000F0778">
        <w:t>.</w:t>
      </w:r>
      <w:r w:rsidRPr="0018675C">
        <w:t>М</w:t>
      </w:r>
      <w:r w:rsidR="000F0778">
        <w:t>.</w:t>
      </w:r>
      <w:r w:rsidRPr="0018675C">
        <w:t>, Заявитель, руководствуясь внезапно возникшим умыслом на уб</w:t>
      </w:r>
      <w:r w:rsidR="009B58C5" w:rsidRPr="0018675C">
        <w:t>и</w:t>
      </w:r>
      <w:r w:rsidRPr="0018675C">
        <w:t>йство Г</w:t>
      </w:r>
      <w:r w:rsidR="000F0778">
        <w:t>.</w:t>
      </w:r>
      <w:r w:rsidRPr="0018675C">
        <w:t>М</w:t>
      </w:r>
      <w:r w:rsidR="000F0778">
        <w:t>.</w:t>
      </w:r>
      <w:r w:rsidR="009B58C5" w:rsidRPr="0018675C">
        <w:t xml:space="preserve">, </w:t>
      </w:r>
      <w:r w:rsidR="00304562" w:rsidRPr="0018675C">
        <w:t>используя находившийся у него н</w:t>
      </w:r>
      <w:r w:rsidR="009B58C5" w:rsidRPr="0018675C">
        <w:t>ож, умышленно нанес потерпевшему удар ножом в грудь, в область расположения жиз</w:t>
      </w:r>
      <w:r w:rsidR="0017486D">
        <w:t>н</w:t>
      </w:r>
      <w:r w:rsidR="009B58C5" w:rsidRPr="0018675C">
        <w:t>енно-важных органов, в результате чего причинил потерпевшему своими умышленными действиями телесные повреждения в виде проникающего в левую п</w:t>
      </w:r>
      <w:r w:rsidR="00304562" w:rsidRPr="0018675C">
        <w:t>левральную полость колото-резан</w:t>
      </w:r>
      <w:r w:rsidR="009B58C5" w:rsidRPr="0018675C">
        <w:t>ого ранение груди слева с повреждением кожи, подкожно-жировой клетки, мышцы груди, левой ключицы, левой подключичной мышц и артерии, верхней доли левого легкого, пристеночной плевры и межреберных мышц задней поверхности груди, квалифицируемые как тяжкий вред здоровью по признаку опасности для жизни, в результате чего от ма</w:t>
      </w:r>
      <w:r w:rsidR="00304562" w:rsidRPr="0018675C">
        <w:t>ссивной кровопотери и развития шока в</w:t>
      </w:r>
      <w:r w:rsidR="0017486D">
        <w:t xml:space="preserve"> </w:t>
      </w:r>
      <w:r w:rsidR="009B58C5" w:rsidRPr="0018675C">
        <w:t>следствии указанного ранения с повреждением крупного кровеносного сосуда</w:t>
      </w:r>
      <w:r w:rsidR="00304562" w:rsidRPr="0018675C">
        <w:t>,</w:t>
      </w:r>
      <w:r w:rsidR="009B58C5" w:rsidRPr="0018675C">
        <w:t xml:space="preserve"> наступила смерть потерпевшего.</w:t>
      </w:r>
    </w:p>
    <w:p w:rsidR="009B58C5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9B58C5" w:rsidRPr="0018675C">
        <w:t xml:space="preserve">.2 Содержание приговора позволяет прийти к заключению, что в обоснование своих выводов о виновности Заявителя в совершении инкриминируемого ему преступления, в том числе в части описания обстоятельств совершения преступления, суд привел одно основное доказательство: </w:t>
      </w:r>
    </w:p>
    <w:p w:rsidR="00667A43" w:rsidRPr="0018675C" w:rsidRDefault="009B58C5" w:rsidP="00950E7F">
      <w:pPr>
        <w:tabs>
          <w:tab w:val="left" w:pos="851"/>
        </w:tabs>
        <w:spacing w:before="120"/>
        <w:jc w:val="both"/>
      </w:pPr>
      <w:r w:rsidRPr="0018675C">
        <w:t>Свидетельские показания гражданина республики Молдовы Г</w:t>
      </w:r>
      <w:r w:rsidR="000F0778">
        <w:t>.А.</w:t>
      </w:r>
      <w:r w:rsidRPr="0018675C">
        <w:t>, данные им на предварительном следствии и суде</w:t>
      </w:r>
      <w:r w:rsidR="00731BA7" w:rsidRPr="0018675C">
        <w:t>. Свидетель Г</w:t>
      </w:r>
      <w:r w:rsidR="000F0778">
        <w:t>.</w:t>
      </w:r>
      <w:r w:rsidR="00731BA7" w:rsidRPr="0018675C">
        <w:t>А</w:t>
      </w:r>
      <w:r w:rsidR="000F0778">
        <w:t>.</w:t>
      </w:r>
      <w:r w:rsidR="00731BA7" w:rsidRPr="0018675C">
        <w:t xml:space="preserve"> показал, что 28 августа он заступил на дежурство в качестве сторожа по просьбе своего знакомого на автостоянку «В</w:t>
      </w:r>
      <w:r w:rsidR="000F0778">
        <w:t>.</w:t>
      </w:r>
      <w:r w:rsidR="00731BA7" w:rsidRPr="0018675C">
        <w:t>». 29 августа примерно в 1.00 он находился в бытовке охранника стоянки, когда к нему пришел Заявитель в состоянии алкогольного опьянения, он пр</w:t>
      </w:r>
      <w:r w:rsidR="000F0778">
        <w:t>едложил совместно выпить коньяк.</w:t>
      </w:r>
      <w:r w:rsidR="00731BA7" w:rsidRPr="0018675C">
        <w:t xml:space="preserve"> В процессе распития</w:t>
      </w:r>
      <w:r w:rsidR="000F0778">
        <w:t xml:space="preserve"> спиртных напитков они общались. </w:t>
      </w:r>
      <w:r w:rsidR="00731BA7" w:rsidRPr="0018675C">
        <w:t>Также Заявитель показывал ему охотничий нож с ручкой черного цвета с буквой «К» в центре ручки. В процессе он отлучался в магазин по просьбе Заяви</w:t>
      </w:r>
      <w:r w:rsidR="000F0778">
        <w:t>теля за дополнительной выпивкой</w:t>
      </w:r>
      <w:r w:rsidR="00731BA7" w:rsidRPr="0018675C">
        <w:t xml:space="preserve"> Примерно в 2 часа 40 минут ему на мобильный телефон позвонил его дядя – Г</w:t>
      </w:r>
      <w:r w:rsidR="000F0778">
        <w:t>.</w:t>
      </w:r>
      <w:r w:rsidR="00731BA7" w:rsidRPr="0018675C">
        <w:t>М</w:t>
      </w:r>
      <w:r w:rsidR="000F0778">
        <w:t xml:space="preserve">. </w:t>
      </w:r>
      <w:r w:rsidR="00731BA7" w:rsidRPr="0018675C">
        <w:t xml:space="preserve">(потерпевший) и предложил совместно выпить. Примерно в 3 часа 30 минут – 4 часа в бытовку пришел </w:t>
      </w:r>
      <w:r w:rsidR="000F0778">
        <w:t>Г.</w:t>
      </w:r>
      <w:r w:rsidR="00731BA7" w:rsidRPr="0018675C">
        <w:t>М</w:t>
      </w:r>
      <w:r w:rsidR="000F0778">
        <w:t>.</w:t>
      </w:r>
      <w:r w:rsidR="00731BA7" w:rsidRPr="0018675C">
        <w:t xml:space="preserve"> (потерпевший). Они втроем с Заявителем распивали спиртные напитки. Примерно в 4 часа -4 часа 30 минут свидетель</w:t>
      </w:r>
      <w:r w:rsidR="003F1C7D" w:rsidRPr="0018675C">
        <w:t xml:space="preserve"> отлучился из бытовки,</w:t>
      </w:r>
      <w:r w:rsidR="00731BA7" w:rsidRPr="0018675C">
        <w:t xml:space="preserve"> чтобы поговорить со своей девушкой по телефону.</w:t>
      </w:r>
      <w:r w:rsidR="003F1C7D" w:rsidRPr="0018675C">
        <w:t xml:space="preserve"> Закончив говорить, свидетель положил трубку и услышал крик. Обернувшись</w:t>
      </w:r>
      <w:r w:rsidR="0030365B" w:rsidRPr="0018675C">
        <w:t>,</w:t>
      </w:r>
      <w:r w:rsidR="003F1C7D" w:rsidRPr="0018675C">
        <w:t xml:space="preserve"> он увидел, что из бытовки выбежал Заявитель, в левой руке он держал нож, за ним выбежал потерпевший, он кричал что его зарезали. Заявитель побежал в сторону забора, перепрыгнул через него. Потерпевший побежал с территории стоянки в сторону школы, свидетель побежал за ним. Через 50-</w:t>
      </w:r>
      <w:smartTag w:uri="urn:schemas-microsoft-com:office:smarttags" w:element="metricconverter">
        <w:smartTagPr>
          <w:attr w:name="ProductID" w:val="60 метров"/>
        </w:smartTagPr>
        <w:r w:rsidR="003F1C7D" w:rsidRPr="0018675C">
          <w:t>60 метров</w:t>
        </w:r>
      </w:smartTag>
      <w:r w:rsidR="003F1C7D" w:rsidRPr="0018675C">
        <w:t xml:space="preserve"> потерпевший упал. Свидетель подбежал к потерпевшему, перевернул его, шея потерпевшего была в крови, он сказал, что его зарезал З</w:t>
      </w:r>
      <w:r w:rsidR="000F0778">
        <w:t xml:space="preserve">аявитель без каких-либо причин </w:t>
      </w:r>
      <w:r w:rsidR="003F1C7D" w:rsidRPr="0018675C">
        <w:t>пытался остановить кровотечение, через пять минут потерпевший умер. Он вызвал со своего мобильного телефона скорую помощь. После этого он позвонил своей матери, попросил ее прийти. Пришла мама – Г</w:t>
      </w:r>
      <w:r w:rsidR="000F0778">
        <w:t>.</w:t>
      </w:r>
      <w:r w:rsidR="003F1C7D" w:rsidRPr="0018675C">
        <w:t>Н</w:t>
      </w:r>
      <w:r w:rsidR="000F0778">
        <w:t>.</w:t>
      </w:r>
      <w:r w:rsidR="003F1C7D" w:rsidRPr="0018675C">
        <w:t>, они зашли в быто</w:t>
      </w:r>
      <w:r w:rsidR="000F0778">
        <w:t>вку, закрылись. Свидетель снял</w:t>
      </w:r>
      <w:r w:rsidR="003F1C7D" w:rsidRPr="0018675C">
        <w:t xml:space="preserve"> носки, его мама начала вытирать кровь потерпевшего с окон и стен бытовки носками свидетеля. Когда приехала скорая помощь и сотрудники милиции, он и его мама покинули стоянку. Он пошел домой, кинул вещи в стирку, мама пошла убирать подъезды.</w:t>
      </w:r>
    </w:p>
    <w:p w:rsidR="00667A43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0E23D7" w:rsidRPr="0018675C">
        <w:t xml:space="preserve">.3 </w:t>
      </w:r>
      <w:r w:rsidR="00667A43" w:rsidRPr="0018675C">
        <w:t>Кроме этого доказательства суд первой инстанции привел в приговоре остальны</w:t>
      </w:r>
      <w:r w:rsidR="0045619B" w:rsidRPr="0018675C">
        <w:t>е доказательства, подтверждающие</w:t>
      </w:r>
      <w:r w:rsidR="00BB7B95" w:rsidRPr="0018675C">
        <w:t>,</w:t>
      </w:r>
      <w:r w:rsidR="00667A43" w:rsidRPr="0018675C">
        <w:t xml:space="preserve"> по мнению суда, виновность Заявителя в преступлении:</w:t>
      </w:r>
    </w:p>
    <w:p w:rsidR="00667A43" w:rsidRPr="0018675C" w:rsidRDefault="0030365B" w:rsidP="000F0778">
      <w:pPr>
        <w:tabs>
          <w:tab w:val="left" w:pos="851"/>
        </w:tabs>
        <w:jc w:val="both"/>
      </w:pPr>
      <w:r w:rsidRPr="0018675C">
        <w:lastRenderedPageBreak/>
        <w:t>1. свидетельские</w:t>
      </w:r>
      <w:r w:rsidR="00667A43" w:rsidRPr="0018675C">
        <w:t xml:space="preserve"> показани</w:t>
      </w:r>
      <w:r w:rsidRPr="0018675C">
        <w:t>я</w:t>
      </w:r>
      <w:r w:rsidR="000E23D7" w:rsidRPr="0018675C">
        <w:t xml:space="preserve"> ряд</w:t>
      </w:r>
      <w:r w:rsidR="00667A43" w:rsidRPr="0018675C">
        <w:t>а лиц, подтверждающих, что видели Заяв</w:t>
      </w:r>
      <w:r w:rsidRPr="0018675C">
        <w:t xml:space="preserve">ителя, свидетеля </w:t>
      </w:r>
      <w:r w:rsidR="00667A43" w:rsidRPr="0018675C">
        <w:t>на автостоянке в ночь с 28 августа на 29 августа.</w:t>
      </w:r>
    </w:p>
    <w:p w:rsidR="00667A43" w:rsidRPr="0018675C" w:rsidRDefault="0030365B" w:rsidP="000F0778">
      <w:pPr>
        <w:tabs>
          <w:tab w:val="left" w:pos="851"/>
        </w:tabs>
        <w:jc w:val="both"/>
      </w:pPr>
      <w:r w:rsidRPr="0018675C">
        <w:t>2. протокол</w:t>
      </w:r>
      <w:r w:rsidR="00667A43" w:rsidRPr="0018675C">
        <w:t xml:space="preserve"> осмотра места происшествия, в соответствии с которым на месте преступления обнаружен охотничий нож-кинжал марки «К</w:t>
      </w:r>
      <w:r w:rsidR="000F0778">
        <w:t>.</w:t>
      </w:r>
      <w:r w:rsidR="00667A43" w:rsidRPr="0018675C">
        <w:t>» со следами крови потерпевшего на клинке.</w:t>
      </w:r>
    </w:p>
    <w:p w:rsidR="00667A43" w:rsidRPr="0018675C" w:rsidRDefault="0030365B" w:rsidP="000F0778">
      <w:pPr>
        <w:tabs>
          <w:tab w:val="left" w:pos="851"/>
        </w:tabs>
        <w:jc w:val="both"/>
      </w:pPr>
      <w:r w:rsidRPr="0018675C">
        <w:t>3. протокол</w:t>
      </w:r>
      <w:r w:rsidR="00667A43" w:rsidRPr="0018675C">
        <w:t xml:space="preserve"> осмотра места происшествия, в соответствии с которым</w:t>
      </w:r>
      <w:r w:rsidR="003F1C7D" w:rsidRPr="0018675C">
        <w:t xml:space="preserve"> </w:t>
      </w:r>
      <w:r w:rsidR="00667A43" w:rsidRPr="0018675C">
        <w:t xml:space="preserve"> на стоянке и рядом с </w:t>
      </w:r>
      <w:r w:rsidR="0045619B" w:rsidRPr="0018675C">
        <w:t>т</w:t>
      </w:r>
      <w:r w:rsidR="00667A43" w:rsidRPr="0018675C">
        <w:t>рупом обнаружены следы крови потерпевшего.</w:t>
      </w:r>
    </w:p>
    <w:p w:rsidR="00667A43" w:rsidRPr="0018675C" w:rsidRDefault="00667A43" w:rsidP="000F0778">
      <w:pPr>
        <w:tabs>
          <w:tab w:val="left" w:pos="851"/>
        </w:tabs>
        <w:jc w:val="both"/>
      </w:pPr>
      <w:r w:rsidRPr="0018675C">
        <w:t>4.</w:t>
      </w:r>
      <w:r w:rsidR="000E23D7" w:rsidRPr="0018675C">
        <w:t xml:space="preserve"> </w:t>
      </w:r>
      <w:r w:rsidR="00BB7B95" w:rsidRPr="0018675C">
        <w:t>заключения</w:t>
      </w:r>
      <w:r w:rsidR="000E23D7" w:rsidRPr="0018675C">
        <w:t xml:space="preserve"> биологических</w:t>
      </w:r>
      <w:r w:rsidR="00BB7B95" w:rsidRPr="0018675C">
        <w:t xml:space="preserve"> экспертиз</w:t>
      </w:r>
      <w:r w:rsidRPr="0018675C">
        <w:t>, которые подтвердили, что на ноже и на месте преступления обнаружена кровь потерпевшего.</w:t>
      </w:r>
    </w:p>
    <w:p w:rsidR="00667A43" w:rsidRPr="0018675C" w:rsidRDefault="00667A43" w:rsidP="000F0778">
      <w:pPr>
        <w:tabs>
          <w:tab w:val="left" w:pos="851"/>
        </w:tabs>
        <w:jc w:val="both"/>
      </w:pPr>
      <w:r w:rsidRPr="0018675C">
        <w:t xml:space="preserve">5. показания свидетеля – матери </w:t>
      </w:r>
      <w:r w:rsidR="000F0778">
        <w:t>–</w:t>
      </w:r>
      <w:r w:rsidRPr="0018675C">
        <w:t xml:space="preserve"> Г</w:t>
      </w:r>
      <w:r w:rsidR="000F0778">
        <w:t>.</w:t>
      </w:r>
      <w:r w:rsidRPr="0018675C">
        <w:t>Н</w:t>
      </w:r>
      <w:r w:rsidR="000F0778">
        <w:t>.</w:t>
      </w:r>
      <w:r w:rsidRPr="0018675C">
        <w:t>, аналогичные показаниям свидетеля.</w:t>
      </w:r>
    </w:p>
    <w:p w:rsidR="00667A43" w:rsidRPr="0018675C" w:rsidRDefault="00667A43" w:rsidP="000F0778">
      <w:pPr>
        <w:tabs>
          <w:tab w:val="left" w:pos="851"/>
        </w:tabs>
        <w:jc w:val="both"/>
      </w:pPr>
      <w:r w:rsidRPr="0018675C">
        <w:t>6.</w:t>
      </w:r>
      <w:r w:rsidR="000E23D7" w:rsidRPr="0018675C">
        <w:t xml:space="preserve"> биологическая</w:t>
      </w:r>
      <w:r w:rsidRPr="0018675C">
        <w:t xml:space="preserve"> экспертиза, показывающая что на месте преступления обнаружена кровь, не принадлежащая потерпевшему.</w:t>
      </w:r>
    </w:p>
    <w:p w:rsidR="00667A43" w:rsidRPr="0018675C" w:rsidRDefault="00667A43" w:rsidP="000F0778">
      <w:pPr>
        <w:tabs>
          <w:tab w:val="left" w:pos="851"/>
        </w:tabs>
        <w:jc w:val="both"/>
      </w:pPr>
      <w:r w:rsidRPr="0018675C">
        <w:t>7. протокол осмотра места происшествия, в соответствии с которым следов крови на окнах, внутри будки не обнаружено.</w:t>
      </w:r>
    </w:p>
    <w:p w:rsidR="000E23D7" w:rsidRPr="0018675C" w:rsidRDefault="000E23D7" w:rsidP="000F0778">
      <w:pPr>
        <w:tabs>
          <w:tab w:val="left" w:pos="851"/>
        </w:tabs>
        <w:jc w:val="both"/>
      </w:pPr>
      <w:r w:rsidRPr="0018675C">
        <w:t>8. судебно-медицинская криминалистическая экспертиза, проведенная по ходатайству защиты, и показывающая, что потерпевший был убит ножом, обнаруженным на месте преступления.</w:t>
      </w:r>
    </w:p>
    <w:p w:rsidR="000E23D7" w:rsidRPr="0018675C" w:rsidRDefault="000F0778" w:rsidP="000F0778">
      <w:pPr>
        <w:tabs>
          <w:tab w:val="left" w:pos="851"/>
        </w:tabs>
        <w:jc w:val="both"/>
      </w:pPr>
      <w:r>
        <w:t>9. судебно-</w:t>
      </w:r>
      <w:r w:rsidR="000E23D7" w:rsidRPr="0018675C">
        <w:t>медицинская экспертиза, показывающая, что смерть потерпевшего наступила в результате воздействия колюще-режущего предмета</w:t>
      </w:r>
    </w:p>
    <w:p w:rsidR="00667A43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0E23D7" w:rsidRPr="0018675C">
        <w:t>.4.</w:t>
      </w:r>
      <w:r w:rsidR="00A917DE" w:rsidRPr="0018675C">
        <w:t xml:space="preserve"> При установлении</w:t>
      </w:r>
      <w:r w:rsidR="0030365B" w:rsidRPr="0018675C">
        <w:t xml:space="preserve"> фактических обстоятельств убий</w:t>
      </w:r>
      <w:r w:rsidR="00A917DE" w:rsidRPr="0018675C">
        <w:t>с</w:t>
      </w:r>
      <w:r w:rsidR="0030365B" w:rsidRPr="0018675C">
        <w:t>т</w:t>
      </w:r>
      <w:r w:rsidR="00A917DE" w:rsidRPr="0018675C">
        <w:t>ва суд, в соответствии с приговором, принял во внимание следующие доказательства:</w:t>
      </w:r>
    </w:p>
    <w:p w:rsidR="00D752DE" w:rsidRPr="0018675C" w:rsidRDefault="00D752DE" w:rsidP="000F0778">
      <w:pPr>
        <w:tabs>
          <w:tab w:val="left" w:pos="851"/>
        </w:tabs>
        <w:jc w:val="both"/>
      </w:pPr>
      <w:r w:rsidRPr="0018675C">
        <w:t>1. показания потерпевшей по делу М</w:t>
      </w:r>
      <w:r w:rsidR="000F0778">
        <w:t>.</w:t>
      </w:r>
      <w:r w:rsidRPr="0018675C">
        <w:t>Н. – сестры убитого, которая показала, что когда узнала об убийстве брата, сразу приехала в Россию. Ознакомившись с материалами дела, приходит к выводу о том, что убийство совершено свидетелем Г</w:t>
      </w:r>
      <w:r w:rsidR="000F0778">
        <w:t>.</w:t>
      </w:r>
      <w:r w:rsidRPr="0018675C">
        <w:t xml:space="preserve">А., т.к. он должен был брату крупную сумму денег. </w:t>
      </w:r>
      <w:r w:rsidR="0030365B" w:rsidRPr="0018675C">
        <w:t>Версию об убий</w:t>
      </w:r>
      <w:r w:rsidRPr="0018675C">
        <w:t>с</w:t>
      </w:r>
      <w:r w:rsidR="0030365B" w:rsidRPr="0018675C">
        <w:t>т</w:t>
      </w:r>
      <w:r w:rsidRPr="0018675C">
        <w:t>ве Заявителем не поддерживает, знает что свидетель осужден и находится в розыске в р.Молдова за совершение преступления насиль</w:t>
      </w:r>
      <w:r w:rsidR="0030365B" w:rsidRPr="0018675C">
        <w:t>ственного характера</w:t>
      </w:r>
      <w:r w:rsidRPr="0018675C">
        <w:t>, крайне агрессивен.</w:t>
      </w:r>
    </w:p>
    <w:p w:rsidR="00A917DE" w:rsidRPr="0018675C" w:rsidRDefault="00D752DE" w:rsidP="000F0778">
      <w:pPr>
        <w:tabs>
          <w:tab w:val="left" w:pos="851"/>
        </w:tabs>
        <w:jc w:val="both"/>
      </w:pPr>
      <w:r w:rsidRPr="0018675C">
        <w:t>2</w:t>
      </w:r>
      <w:r w:rsidR="00A917DE" w:rsidRPr="0018675C">
        <w:t>. показания свидетеля Н</w:t>
      </w:r>
      <w:r w:rsidR="000F0778">
        <w:t>.</w:t>
      </w:r>
      <w:r w:rsidR="00A917DE" w:rsidRPr="0018675C">
        <w:t>Ю.С., показавшего что утром 29.08.2010 г. приехал на стоянку, чтобы заступить на дежурство в качестве сторожа. Сменял он А</w:t>
      </w:r>
      <w:r w:rsidR="000F0778">
        <w:t>.</w:t>
      </w:r>
      <w:r w:rsidR="00A917DE" w:rsidRPr="0018675C">
        <w:t>Г. Он встретил А</w:t>
      </w:r>
      <w:r w:rsidR="000F0778">
        <w:t>.Г.</w:t>
      </w:r>
      <w:r w:rsidR="00A917DE" w:rsidRPr="0018675C">
        <w:t xml:space="preserve"> примерно в 7.40, переговорил с ним, он посла</w:t>
      </w:r>
      <w:r w:rsidR="0030365B" w:rsidRPr="0018675C">
        <w:t>л</w:t>
      </w:r>
      <w:r w:rsidR="00A917DE" w:rsidRPr="0018675C">
        <w:t xml:space="preserve"> его за продуктами в магазин. Когда А</w:t>
      </w:r>
      <w:r w:rsidR="000F0778">
        <w:t>.Г.</w:t>
      </w:r>
      <w:r w:rsidR="00A917DE" w:rsidRPr="0018675C">
        <w:t xml:space="preserve"> вернулся, он встретился и переговорил с сотрудниками милиции, после чего ушел помогать своей матери.</w:t>
      </w:r>
    </w:p>
    <w:p w:rsidR="00A917DE" w:rsidRPr="0018675C" w:rsidRDefault="00D752DE" w:rsidP="000F0778">
      <w:pPr>
        <w:tabs>
          <w:tab w:val="left" w:pos="851"/>
        </w:tabs>
        <w:jc w:val="both"/>
      </w:pPr>
      <w:r w:rsidRPr="0018675C">
        <w:t>3</w:t>
      </w:r>
      <w:r w:rsidR="00A917DE" w:rsidRPr="0018675C">
        <w:t>. показания свидетеля М</w:t>
      </w:r>
      <w:r w:rsidR="000F0778">
        <w:t>.</w:t>
      </w:r>
      <w:r w:rsidR="00A917DE" w:rsidRPr="0018675C">
        <w:t>Т, показавшего, что утром 29.08.2010 г. он приехал на автостоянку, он нашел белые носки, выпачканные кровью. Свидетеля А</w:t>
      </w:r>
      <w:r w:rsidR="000F0778">
        <w:t>.Г.</w:t>
      </w:r>
      <w:r w:rsidR="00A917DE" w:rsidRPr="0018675C">
        <w:t xml:space="preserve"> он знает, знает его как вспыльчивого и агрессивного.</w:t>
      </w:r>
    </w:p>
    <w:p w:rsidR="00A917DE" w:rsidRPr="0018675C" w:rsidRDefault="00D752DE" w:rsidP="000F0778">
      <w:pPr>
        <w:tabs>
          <w:tab w:val="left" w:pos="851"/>
        </w:tabs>
        <w:jc w:val="both"/>
      </w:pPr>
      <w:r w:rsidRPr="0018675C">
        <w:t>4</w:t>
      </w:r>
      <w:r w:rsidR="00A917DE" w:rsidRPr="0018675C">
        <w:t>. по</w:t>
      </w:r>
      <w:r w:rsidR="0030365B" w:rsidRPr="0018675C">
        <w:t>к</w:t>
      </w:r>
      <w:r w:rsidR="00A917DE" w:rsidRPr="0018675C">
        <w:t>азания свидетеля Ц</w:t>
      </w:r>
      <w:r w:rsidR="000F0778">
        <w:t>.</w:t>
      </w:r>
      <w:r w:rsidR="00A917DE" w:rsidRPr="0018675C">
        <w:t>Р., рассказавшего что за два или три дня до</w:t>
      </w:r>
      <w:r w:rsidR="0030365B" w:rsidRPr="0018675C">
        <w:t xml:space="preserve"> убийства он звонил потерпевшему</w:t>
      </w:r>
      <w:r w:rsidR="00A917DE" w:rsidRPr="0018675C">
        <w:t xml:space="preserve"> и просил в долг денег, потерпевший дать не смог, т.к., как пояснил потерпевший, «дал в долг Г</w:t>
      </w:r>
      <w:r w:rsidR="000F0778">
        <w:t>.</w:t>
      </w:r>
      <w:r w:rsidR="00A917DE" w:rsidRPr="0018675C">
        <w:t>А.»(свидетелю).</w:t>
      </w:r>
    </w:p>
    <w:p w:rsidR="00D75D6C" w:rsidRPr="0018675C" w:rsidRDefault="00D752DE" w:rsidP="000F0778">
      <w:pPr>
        <w:tabs>
          <w:tab w:val="left" w:pos="851"/>
        </w:tabs>
        <w:jc w:val="both"/>
      </w:pPr>
      <w:r w:rsidRPr="0018675C">
        <w:t>5</w:t>
      </w:r>
      <w:r w:rsidR="00D75D6C" w:rsidRPr="0018675C">
        <w:t>. показания свидетеля Д</w:t>
      </w:r>
      <w:r w:rsidR="000F0778">
        <w:t>.</w:t>
      </w:r>
      <w:r w:rsidR="00D75D6C" w:rsidRPr="0018675C">
        <w:t>С.И., показавшая что живет в одном доме с Заявителем, рядом со стоянкой, Примерно в 4.00 она вышла на балкон. На улице услышала русскую речь, разговор был на повышенных тонах</w:t>
      </w:r>
      <w:r w:rsidR="0030365B" w:rsidRPr="0018675C">
        <w:t>.</w:t>
      </w:r>
    </w:p>
    <w:p w:rsidR="00D75D6C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D75D6C" w:rsidRPr="0018675C">
        <w:t>.5 Как указал сам суд в приговоре, все доказ</w:t>
      </w:r>
      <w:r w:rsidR="0030365B" w:rsidRPr="0018675C">
        <w:t>ательства, а также ряд иных , н</w:t>
      </w:r>
      <w:r w:rsidR="00D75D6C" w:rsidRPr="0018675C">
        <w:t>есущественных по мнению Заявителя, последовательны и непротиворечивы. Показания лиц согласуются между собой и подтверждаются письменными доказательствами, их совокупность приводит к достоверному выводу о совершении Заявителем преступления.</w:t>
      </w:r>
    </w:p>
    <w:p w:rsidR="006C7BD0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D75D6C" w:rsidRPr="0018675C">
        <w:t xml:space="preserve">.7 В ходе судебного следствия Заявитель дал показания, в большей части противоречащие выводам органов предварительного расследования, а также суда. В </w:t>
      </w:r>
      <w:r w:rsidR="006C7BD0" w:rsidRPr="0018675C">
        <w:t>с</w:t>
      </w:r>
      <w:r w:rsidR="00D75D6C" w:rsidRPr="0018675C">
        <w:t>уде также были представлены</w:t>
      </w:r>
      <w:r w:rsidR="006C7BD0" w:rsidRPr="0018675C">
        <w:t xml:space="preserve"> и изучены</w:t>
      </w:r>
      <w:r w:rsidR="00D75D6C" w:rsidRPr="0018675C">
        <w:t xml:space="preserve"> доказательства</w:t>
      </w:r>
      <w:r w:rsidR="006C7BD0" w:rsidRPr="0018675C">
        <w:t>, в т.ч. свидетельские показания</w:t>
      </w:r>
      <w:r w:rsidR="00D75D6C" w:rsidRPr="0018675C">
        <w:t>, в той или иной степени противоречащие друг другу, не последовательные</w:t>
      </w:r>
      <w:r w:rsidR="006C7BD0" w:rsidRPr="0018675C">
        <w:t xml:space="preserve"> и не согласующиеся между собой.</w:t>
      </w:r>
    </w:p>
    <w:p w:rsidR="006C7BD0" w:rsidRPr="0018675C" w:rsidRDefault="00177A9D" w:rsidP="00950E7F">
      <w:pPr>
        <w:tabs>
          <w:tab w:val="left" w:pos="851"/>
        </w:tabs>
        <w:spacing w:before="120"/>
        <w:jc w:val="both"/>
        <w:rPr>
          <w:lang w:val="en-US"/>
        </w:rPr>
      </w:pPr>
      <w:r>
        <w:rPr>
          <w:lang w:val="en-US"/>
        </w:rPr>
        <w:t>1</w:t>
      </w:r>
      <w:r>
        <w:t>3</w:t>
      </w:r>
      <w:r w:rsidR="006C7BD0" w:rsidRPr="0018675C">
        <w:rPr>
          <w:lang w:val="en-US"/>
        </w:rPr>
        <w:t xml:space="preserve">.7.1 </w:t>
      </w:r>
      <w:r w:rsidR="006C7BD0" w:rsidRPr="0018675C">
        <w:t>Заявитель</w:t>
      </w:r>
      <w:r w:rsidR="006C7BD0" w:rsidRPr="0018675C">
        <w:rPr>
          <w:lang w:val="en-US"/>
        </w:rPr>
        <w:t>:</w:t>
      </w:r>
    </w:p>
    <w:p w:rsidR="00BA48D5" w:rsidRPr="0018675C" w:rsidRDefault="0017486D" w:rsidP="0017486D">
      <w:pPr>
        <w:tabs>
          <w:tab w:val="left" w:pos="851"/>
        </w:tabs>
        <w:spacing w:before="120"/>
        <w:ind w:firstLine="851"/>
        <w:jc w:val="both"/>
      </w:pPr>
      <w:r>
        <w:rPr>
          <w:lang w:val="en-US"/>
        </w:rPr>
        <w:t>Не</w:t>
      </w:r>
      <w:r>
        <w:t xml:space="preserve"> </w:t>
      </w:r>
      <w:r w:rsidR="006C7BD0" w:rsidRPr="0018675C">
        <w:t>признал</w:t>
      </w:r>
      <w:r w:rsidR="006C7BD0" w:rsidRPr="0018675C">
        <w:rPr>
          <w:lang w:val="en-US"/>
        </w:rPr>
        <w:t xml:space="preserve"> </w:t>
      </w:r>
      <w:r w:rsidR="006C7BD0" w:rsidRPr="0018675C">
        <w:t>себя</w:t>
      </w:r>
      <w:r w:rsidR="006C7BD0" w:rsidRPr="0018675C">
        <w:rPr>
          <w:lang w:val="en-US"/>
        </w:rPr>
        <w:t xml:space="preserve"> </w:t>
      </w:r>
      <w:r w:rsidR="006C7BD0" w:rsidRPr="0018675C">
        <w:t>виновным</w:t>
      </w:r>
      <w:r w:rsidR="006C7BD0" w:rsidRPr="0018675C">
        <w:rPr>
          <w:lang w:val="en-US"/>
        </w:rPr>
        <w:t xml:space="preserve">. </w:t>
      </w:r>
      <w:r w:rsidR="006C7BD0" w:rsidRPr="0018675C">
        <w:t xml:space="preserve">Показал: «28 августа </w:t>
      </w:r>
      <w:smartTag w:uri="urn:schemas-microsoft-com:office:smarttags" w:element="metricconverter">
        <w:smartTagPr>
          <w:attr w:name="ProductID" w:val="2010 г"/>
        </w:smartTagPr>
        <w:r w:rsidR="006C7BD0" w:rsidRPr="0018675C">
          <w:t>2010 г</w:t>
        </w:r>
      </w:smartTag>
      <w:r w:rsidR="006C7BD0" w:rsidRPr="0018675C">
        <w:t>. Он находился дома с женой. В 1.00 он оделся и вышел на улицу. Он поше</w:t>
      </w:r>
      <w:r w:rsidR="0030365B" w:rsidRPr="0018675C">
        <w:t>л на автостоянку, где находился</w:t>
      </w:r>
      <w:r w:rsidR="006C7BD0" w:rsidRPr="0018675C">
        <w:t xml:space="preserve"> его автомобиль, чтобы убраться в</w:t>
      </w:r>
      <w:r w:rsidR="0030365B" w:rsidRPr="0018675C">
        <w:t xml:space="preserve"> </w:t>
      </w:r>
      <w:r w:rsidR="006C7BD0" w:rsidRPr="0018675C">
        <w:t>нем. На стоянке его встретил сторож Г</w:t>
      </w:r>
      <w:r w:rsidR="000F0778">
        <w:t>.</w:t>
      </w:r>
      <w:r w:rsidR="006C7BD0" w:rsidRPr="0018675C">
        <w:t>А</w:t>
      </w:r>
      <w:r w:rsidR="000F0778">
        <w:t>.</w:t>
      </w:r>
      <w:r w:rsidR="006C7BD0" w:rsidRPr="0018675C">
        <w:t>(свидетель). Он сказал А</w:t>
      </w:r>
      <w:r w:rsidR="000F0778">
        <w:t>.Г.</w:t>
      </w:r>
      <w:r w:rsidR="006C7BD0" w:rsidRPr="0018675C">
        <w:t xml:space="preserve">, что поругался с </w:t>
      </w:r>
      <w:r w:rsidR="006C7BD0" w:rsidRPr="0018675C">
        <w:lastRenderedPageBreak/>
        <w:t>женой. Они начали разговаривать, а потом решили</w:t>
      </w:r>
      <w:r w:rsidR="0030365B" w:rsidRPr="0018675C">
        <w:t xml:space="preserve"> выпить. Вм</w:t>
      </w:r>
      <w:r w:rsidR="006C7BD0" w:rsidRPr="0018675C">
        <w:t>е</w:t>
      </w:r>
      <w:r w:rsidR="0030365B" w:rsidRPr="0018675C">
        <w:t>с</w:t>
      </w:r>
      <w:r w:rsidR="006C7BD0" w:rsidRPr="0018675C">
        <w:t>те со свидетелем они сходили за спиртным в магазин, где он купил бутылку коньяка, а свидетелю он купил две бутылки пива. Они вернулись на стоянку и сел</w:t>
      </w:r>
      <w:r w:rsidR="0030365B" w:rsidRPr="0018675C">
        <w:t>и в автомобиль заявителя, но маш</w:t>
      </w:r>
      <w:r w:rsidR="006C7BD0" w:rsidRPr="0018675C">
        <w:t>ина не заводилась. Они вышли из машины и начали употреблять спиртное. Время было около 2.00 ночи. Свидетель куда-то отъезжал с автосто</w:t>
      </w:r>
      <w:r w:rsidR="0030365B" w:rsidRPr="0018675C">
        <w:t>я</w:t>
      </w:r>
      <w:r w:rsidR="006C7BD0" w:rsidRPr="0018675C">
        <w:t>нки и вернул</w:t>
      </w:r>
      <w:r w:rsidR="006E5D3B" w:rsidRPr="0018675C">
        <w:t>с</w:t>
      </w:r>
      <w:r w:rsidR="000F0778">
        <w:t xml:space="preserve">я где-то через 40 минут. </w:t>
      </w:r>
      <w:r w:rsidR="0030365B" w:rsidRPr="0018675C">
        <w:t>Когда вернулся</w:t>
      </w:r>
      <w:r w:rsidR="006E5D3B" w:rsidRPr="0018675C">
        <w:t xml:space="preserve"> свидетель</w:t>
      </w:r>
      <w:r w:rsidR="0030365B" w:rsidRPr="0018675C">
        <w:t>,</w:t>
      </w:r>
      <w:r w:rsidR="006E5D3B" w:rsidRPr="0018675C">
        <w:t xml:space="preserve"> они сели за столик и разговаривали. Свидетель сказал, что должен прийти брат (потерпевший). Через некоторое время Заявитель увидел, как </w:t>
      </w:r>
      <w:r w:rsidR="0030365B" w:rsidRPr="0018675C">
        <w:t xml:space="preserve">к </w:t>
      </w:r>
      <w:r w:rsidR="006E5D3B" w:rsidRPr="0018675C">
        <w:t xml:space="preserve">автостоянке подъехала какая-то машина. Свидетель опять куда-то ушел. Через некоторое время вернулся с бутылкой водки. Через некоторое время Заявитель </w:t>
      </w:r>
      <w:r w:rsidR="0030365B" w:rsidRPr="0018675C">
        <w:t>пошел в сторону дома к другой с</w:t>
      </w:r>
      <w:r w:rsidR="006E5D3B" w:rsidRPr="0018675C">
        <w:t>в</w:t>
      </w:r>
      <w:r w:rsidR="0030365B" w:rsidRPr="0018675C">
        <w:t>о</w:t>
      </w:r>
      <w:r w:rsidR="006E5D3B" w:rsidRPr="0018675C">
        <w:t>ей маш</w:t>
      </w:r>
      <w:r w:rsidR="0030365B" w:rsidRPr="0018675C">
        <w:t>ине, чтобы взять конфеты, котор</w:t>
      </w:r>
      <w:r w:rsidR="006E5D3B" w:rsidRPr="0018675C">
        <w:t>ые были в машине. Когда он шел к машине, ему навст</w:t>
      </w:r>
      <w:r w:rsidR="0030365B" w:rsidRPr="0018675C">
        <w:t>р</w:t>
      </w:r>
      <w:r w:rsidR="006E5D3B" w:rsidRPr="0018675C">
        <w:t>ечу шли двое неизвестных ему му</w:t>
      </w:r>
      <w:r w:rsidR="008C053C" w:rsidRPr="0018675C">
        <w:t>жчин, о чем-то разговаривали</w:t>
      </w:r>
      <w:r w:rsidR="006E5D3B" w:rsidRPr="0018675C">
        <w:t>. Заявитель столкнулся с одним из них. Через некоторое время Заявитель почувствовал сильный удар в спину, упал и почувствовал удар по голове. Он потерял сознание. Когда он пришел в себя, начал проверять свои карманы, они оказались пусты, пропали деньги, банковские карты, принадлежащи</w:t>
      </w:r>
      <w:r w:rsidR="008C053C" w:rsidRPr="0018675C">
        <w:t>й ему травматический пистолет, у</w:t>
      </w:r>
      <w:r w:rsidR="006E5D3B" w:rsidRPr="0018675C">
        <w:t>достоверение, кошелек. Он встал и пошел на стоянку, В машине нашел часть документов. Пистолета не было. Когда он искал документы и шел в сторону дома, к нему подошли сотрудники милиции и спросили. Кто он, почему грязный. Он</w:t>
      </w:r>
      <w:r w:rsidR="006E5D3B" w:rsidRPr="0018675C">
        <w:rPr>
          <w:lang w:val="en-US"/>
        </w:rPr>
        <w:t xml:space="preserve"> </w:t>
      </w:r>
      <w:r w:rsidR="006E5D3B" w:rsidRPr="0018675C">
        <w:t>сказал</w:t>
      </w:r>
      <w:r w:rsidR="006E5D3B" w:rsidRPr="0018675C">
        <w:rPr>
          <w:lang w:val="en-US"/>
        </w:rPr>
        <w:t xml:space="preserve">, </w:t>
      </w:r>
      <w:r w:rsidR="006E5D3B" w:rsidRPr="0018675C">
        <w:t>что</w:t>
      </w:r>
      <w:r w:rsidR="006E5D3B" w:rsidRPr="0018675C">
        <w:rPr>
          <w:lang w:val="en-US"/>
        </w:rPr>
        <w:t xml:space="preserve"> </w:t>
      </w:r>
      <w:r w:rsidR="006E5D3B" w:rsidRPr="0018675C">
        <w:t>потерял</w:t>
      </w:r>
      <w:r w:rsidR="006E5D3B" w:rsidRPr="0018675C">
        <w:rPr>
          <w:lang w:val="en-US"/>
        </w:rPr>
        <w:t xml:space="preserve"> </w:t>
      </w:r>
      <w:r w:rsidR="006E5D3B" w:rsidRPr="0018675C">
        <w:t>документы</w:t>
      </w:r>
      <w:r w:rsidR="006E5D3B" w:rsidRPr="0018675C">
        <w:rPr>
          <w:lang w:val="en-US"/>
        </w:rPr>
        <w:t xml:space="preserve">. </w:t>
      </w:r>
      <w:r w:rsidR="006E5D3B" w:rsidRPr="0018675C">
        <w:t>Пошел</w:t>
      </w:r>
      <w:r w:rsidR="006E5D3B" w:rsidRPr="0018675C">
        <w:rPr>
          <w:lang w:val="en-US"/>
        </w:rPr>
        <w:t xml:space="preserve"> </w:t>
      </w:r>
      <w:r w:rsidR="006E5D3B" w:rsidRPr="0018675C">
        <w:t>в</w:t>
      </w:r>
      <w:r w:rsidR="006E5D3B" w:rsidRPr="0018675C">
        <w:rPr>
          <w:lang w:val="en-US"/>
        </w:rPr>
        <w:t xml:space="preserve"> </w:t>
      </w:r>
      <w:r w:rsidR="006E5D3B" w:rsidRPr="0018675C">
        <w:t>сторону</w:t>
      </w:r>
      <w:r w:rsidR="006E5D3B" w:rsidRPr="0018675C">
        <w:rPr>
          <w:lang w:val="en-US"/>
        </w:rPr>
        <w:t xml:space="preserve"> </w:t>
      </w:r>
      <w:r w:rsidR="006E5D3B" w:rsidRPr="0018675C">
        <w:t>дома</w:t>
      </w:r>
      <w:r w:rsidR="006E5D3B" w:rsidRPr="0018675C">
        <w:rPr>
          <w:lang w:val="en-US"/>
        </w:rPr>
        <w:t xml:space="preserve">. </w:t>
      </w:r>
      <w:r w:rsidR="006E5D3B" w:rsidRPr="0018675C">
        <w:t>У</w:t>
      </w:r>
      <w:r w:rsidR="006E5D3B" w:rsidRPr="0018675C">
        <w:rPr>
          <w:lang w:val="en-US"/>
        </w:rPr>
        <w:t xml:space="preserve"> </w:t>
      </w:r>
      <w:r w:rsidR="006E5D3B" w:rsidRPr="0018675C">
        <w:t>подъезда</w:t>
      </w:r>
      <w:r w:rsidR="006E5D3B" w:rsidRPr="0018675C">
        <w:rPr>
          <w:lang w:val="en-US"/>
        </w:rPr>
        <w:t xml:space="preserve"> </w:t>
      </w:r>
      <w:r w:rsidR="006E5D3B" w:rsidRPr="0018675C">
        <w:t>в</w:t>
      </w:r>
      <w:r w:rsidR="008C053C" w:rsidRPr="0018675C">
        <w:t>с</w:t>
      </w:r>
      <w:r w:rsidR="006E5D3B" w:rsidRPr="0018675C">
        <w:t>третил</w:t>
      </w:r>
      <w:r w:rsidR="006E5D3B" w:rsidRPr="0018675C">
        <w:rPr>
          <w:lang w:val="en-US"/>
        </w:rPr>
        <w:t xml:space="preserve"> </w:t>
      </w:r>
      <w:r w:rsidR="006E5D3B" w:rsidRPr="0018675C">
        <w:t>жену</w:t>
      </w:r>
      <w:r w:rsidR="006E5D3B" w:rsidRPr="0018675C">
        <w:rPr>
          <w:lang w:val="en-US"/>
        </w:rPr>
        <w:t xml:space="preserve">. </w:t>
      </w:r>
      <w:r w:rsidR="006E5D3B" w:rsidRPr="0018675C">
        <w:t>Поднялись домой</w:t>
      </w:r>
      <w:r w:rsidR="008C053C" w:rsidRPr="0018675C">
        <w:t>,</w:t>
      </w:r>
      <w:r w:rsidR="006E5D3B" w:rsidRPr="0018675C">
        <w:t xml:space="preserve"> легли спать. Утром, когда пошел выгуливать собаку, был задержан сотрудниками милиции. С убитым ранее не знаком, никогда его не видел.</w:t>
      </w:r>
    </w:p>
    <w:p w:rsidR="00BA48D5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A48D5" w:rsidRPr="0018675C">
        <w:t>.8 Суд признал несостоятельными и недостоверными показания Заявителя, т.к. по мнению суда, показания Заявителя опровергаются показаниями свидетеля – Г</w:t>
      </w:r>
      <w:r w:rsidR="000F0778">
        <w:t>.</w:t>
      </w:r>
      <w:r w:rsidR="00BA48D5" w:rsidRPr="0018675C">
        <w:t>А. Суд также отверг все в</w:t>
      </w:r>
      <w:r w:rsidR="008C053C" w:rsidRPr="0018675C">
        <w:t>ер</w:t>
      </w:r>
      <w:r w:rsidR="00BA48D5" w:rsidRPr="0018675C">
        <w:t>сии Заяви</w:t>
      </w:r>
      <w:r w:rsidR="008C053C" w:rsidRPr="0018675C">
        <w:t xml:space="preserve">теля относительно обстоятельств </w:t>
      </w:r>
      <w:r w:rsidR="00BA48D5" w:rsidRPr="0018675C">
        <w:t>преступления, ссылаясь на вышеприведенные косвенные доказательства.</w:t>
      </w:r>
    </w:p>
    <w:p w:rsidR="00BA48D5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A48D5" w:rsidRPr="0018675C">
        <w:t>.</w:t>
      </w:r>
      <w:r w:rsidR="008C053C" w:rsidRPr="0018675C">
        <w:t>9 В кассационной жалобе Зая</w:t>
      </w:r>
      <w:r w:rsidR="00BA48D5" w:rsidRPr="0018675C">
        <w:t>витель указывал, в частности, на то, что:</w:t>
      </w:r>
    </w:p>
    <w:p w:rsidR="00BA48D5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A48D5" w:rsidRPr="0018675C">
        <w:t>.9.1. судом не опровергнута версия Заявителя, что преступления он не совершал, а сам подвергся нападению неизвестных лиц, что подтверждается справкой об обнаруженных на теле Заявителя побоях, исследованной в суде и указанной в приговоре.</w:t>
      </w:r>
    </w:p>
    <w:p w:rsidR="00BA48D5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A48D5" w:rsidRPr="0018675C">
        <w:t>.9.2 вина Заявителя не доказана ни одним из имеющихся доказательств в деле, а единственное доказательство, на которое ссылается суд – показания свидетеля – противоречивы, нелогичны, вызывают критическое отношение с точки зрения действий свидетеля после описания им случившегося.</w:t>
      </w:r>
      <w:r w:rsidR="00E35222" w:rsidRPr="0018675C">
        <w:t xml:space="preserve"> Свидетель намеренно скрывал следы преступления, избегал контакта с сотрудниками правоохранительных органов, ранее судим, крайне негативно характеризуется.</w:t>
      </w:r>
    </w:p>
    <w:p w:rsidR="00E35222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A48D5" w:rsidRPr="0018675C">
        <w:t xml:space="preserve">.9.3 </w:t>
      </w:r>
      <w:r w:rsidR="00E35222" w:rsidRPr="0018675C">
        <w:t>судом не доказана форма вины Заявителя, а именно обязательный к доказыванию элемент состава преступления – мотив убийства. Выдвигавшаяся органами предварительного расследования версия о внезапно возникших личных неприязненных отношения требует критического отношения, т.к. согласно показаниям самого же свидетеля Заявитель общался с потерпевшим совершенно без каких – либо конфликтов, разговаривали добродушно на бытовые темы и, внезапно, за 4-5 минут отсутствия свидетеля было совершено преступление.</w:t>
      </w:r>
    </w:p>
    <w:p w:rsidR="00E35222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E35222" w:rsidRPr="0018675C">
        <w:t>.9.4 судом не опровергнута версия Заявителя о присутствии на месте преступления иных лиц, которые остались не установлены правоохранительными органами и которые причастны к совершению преступления, что подтверждается следами крови на месте преступления, не принадлежащими н</w:t>
      </w:r>
      <w:r w:rsidR="000F0778">
        <w:t>и потерпевшему, ни Заявителю.</w:t>
      </w:r>
    </w:p>
    <w:p w:rsidR="00B117DB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E35222" w:rsidRPr="0018675C">
        <w:t>.9.5 ни Заявитель, ни его защитник никогда не имели возможности подвергнуть сомнению выводы су</w:t>
      </w:r>
      <w:r w:rsidR="00FC13CF" w:rsidRPr="0018675C">
        <w:t>дебно-медицинской экспертизы, согласно которым потерпевший у</w:t>
      </w:r>
      <w:r w:rsidR="008C053C" w:rsidRPr="0018675C">
        <w:t>бит ножом, найденным на стоянке,</w:t>
      </w:r>
      <w:r w:rsidR="00FC13CF" w:rsidRPr="0018675C">
        <w:t xml:space="preserve"> т.к. суд отказал в вызове и допросе экспертов, проводивших экспертизу</w:t>
      </w:r>
      <w:r w:rsidR="00B117DB" w:rsidRPr="0018675C">
        <w:t xml:space="preserve">, тем самым суд лишил возможности в равной степени представлять доказательства, опровергающие доказательства стороны обвинения. Между тем на этапе кассационного обжалования сторона защиты самостоятельно привлекла экспертов, которые опровергли </w:t>
      </w:r>
      <w:r w:rsidR="00B117DB" w:rsidRPr="0018675C">
        <w:lastRenderedPageBreak/>
        <w:t>вышеуказанные выводы, пояснив, что дать однозначные ответы на поставленные вопросы в состоянии лишь повторная экспертиза при новом рассмотрении дела.</w:t>
      </w:r>
    </w:p>
    <w:p w:rsidR="00B117DB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B117DB" w:rsidRPr="0018675C">
        <w:t>.9.6 ни Заявитель, ни его защитник никогда не имели возможности определить принадлежность крови, обнаруженной на стоянке, либо третьим лицам, либо свидетелю – Г</w:t>
      </w:r>
      <w:r w:rsidR="000F0778">
        <w:t>.</w:t>
      </w:r>
      <w:r w:rsidR="00B117DB" w:rsidRPr="0018675C">
        <w:t>А., т.к. суд отказал в истребовании образцов для сравнительного исследования крови. Между тем несмотря на это, сторона защиты самостоятельно определила на основе познаний специалистов, что кровь не принадлежит Заявителю, в деле установлено что не принадлежит она убитому.</w:t>
      </w:r>
    </w:p>
    <w:p w:rsidR="0046253E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46253E" w:rsidRPr="0018675C">
        <w:t>.9.7 в общем</w:t>
      </w:r>
      <w:r w:rsidR="008C053C" w:rsidRPr="0018675C">
        <w:t>,</w:t>
      </w:r>
      <w:r w:rsidR="0046253E" w:rsidRPr="0018675C">
        <w:t xml:space="preserve"> следствие по делу, судебное следствие проведено неполно: с самого начала расследования с ножа не были сняты отпечатки пальцев, которые бы достоверно указали на последнего лица, прикасавшегося к ножу, не были опрошены и найдены иные свидетели преступления, которые см</w:t>
      </w:r>
      <w:r w:rsidR="008C053C" w:rsidRPr="0018675C">
        <w:t>огли бы дополнительно что-нибудь</w:t>
      </w:r>
      <w:r w:rsidR="0046253E" w:rsidRPr="0018675C">
        <w:t xml:space="preserve"> пояснить по делу в условиях</w:t>
      </w:r>
      <w:r w:rsidR="008C053C" w:rsidRPr="0018675C">
        <w:t>,</w:t>
      </w:r>
      <w:r w:rsidR="0046253E" w:rsidRPr="0018675C">
        <w:t xml:space="preserve"> когда следствием достоверно не установлено ни время совершения преступления, ни </w:t>
      </w:r>
      <w:r w:rsidR="00D752DE" w:rsidRPr="0018675C">
        <w:t>действия лиц по делу в период между установленной смертью лица и приездом скорой помощи и сотрудников милиции</w:t>
      </w:r>
      <w:r w:rsidR="008C053C" w:rsidRPr="0018675C">
        <w:t xml:space="preserve"> </w:t>
      </w:r>
      <w:r w:rsidR="00D752DE" w:rsidRPr="0018675C">
        <w:t>(разрыв составил полтора часа). Следствием также осталось невыясненным</w:t>
      </w:r>
      <w:r w:rsidR="008C053C" w:rsidRPr="0018675C">
        <w:t>,</w:t>
      </w:r>
      <w:r w:rsidR="00D752DE" w:rsidRPr="0018675C">
        <w:t xml:space="preserve"> что вытиралось носками свидетеля – внутри будки охраны следствием так и не были обнаружены следы крови, либо остатки от вытирания их носками.</w:t>
      </w:r>
    </w:p>
    <w:p w:rsidR="0046253E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46253E" w:rsidRPr="0018675C">
        <w:t>.10 8 августа 2011 года Судебная коллегия по уголовным делам Московского городского суда, ра</w:t>
      </w:r>
      <w:r w:rsidR="008C053C" w:rsidRPr="0018675C">
        <w:t>ссмотрев кассационные жалобы За</w:t>
      </w:r>
      <w:r w:rsidR="0046253E" w:rsidRPr="0018675C">
        <w:t>я</w:t>
      </w:r>
      <w:r w:rsidR="008C053C" w:rsidRPr="0018675C">
        <w:t>в</w:t>
      </w:r>
      <w:r w:rsidR="0046253E" w:rsidRPr="0018675C">
        <w:t>ителя, адвокатов, вынесла кассационное определение, которым оставила их без удовлетворения, а приговор суда первой инстанции – без изменения. В своем решении суд кассационной инстанции воспроизвел формулировку обвинения, данные показания свидетеля Г</w:t>
      </w:r>
      <w:r w:rsidR="000F0778">
        <w:t>.</w:t>
      </w:r>
      <w:r w:rsidR="0046253E" w:rsidRPr="0018675C">
        <w:t>А</w:t>
      </w:r>
      <w:r w:rsidR="000F0778">
        <w:t>.</w:t>
      </w:r>
      <w:r w:rsidR="0046253E" w:rsidRPr="0018675C">
        <w:t>, которые легли в основу приговора, и привел следующее обоснование своих выводов:</w:t>
      </w:r>
    </w:p>
    <w:p w:rsidR="0046253E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46253E" w:rsidRPr="0018675C">
        <w:t>.10.1 «показания свидетеля согласуются с другими доказательствами по делу, в частности его же показания, данными им на месте преступления при проверке показаний на месте, показаниями матери Г</w:t>
      </w:r>
      <w:r w:rsidR="000F0778">
        <w:t>.</w:t>
      </w:r>
      <w:r w:rsidR="0046253E" w:rsidRPr="0018675C">
        <w:t>Н. – которой со слов ее сына стало известно о совершенном преступлении»</w:t>
      </w:r>
      <w:r w:rsidR="008C053C" w:rsidRPr="0018675C">
        <w:t>.</w:t>
      </w:r>
    </w:p>
    <w:p w:rsidR="0046253E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46253E" w:rsidRPr="0018675C">
        <w:t>.10.2 «вина Заявителя также подтверждается найденным на месте преступления ножом со следами крови убитого»</w:t>
      </w:r>
      <w:r w:rsidR="008C053C" w:rsidRPr="0018675C">
        <w:t>.</w:t>
      </w:r>
    </w:p>
    <w:p w:rsidR="00D75D6C" w:rsidRPr="0018675C" w:rsidRDefault="00177A9D" w:rsidP="00950E7F">
      <w:pPr>
        <w:tabs>
          <w:tab w:val="left" w:pos="851"/>
        </w:tabs>
        <w:spacing w:before="120"/>
        <w:jc w:val="both"/>
      </w:pPr>
      <w:r>
        <w:t>13</w:t>
      </w:r>
      <w:r w:rsidR="0046253E" w:rsidRPr="0018675C">
        <w:t>.10.3 «суд не соглашается с доводами, что следствие проведено неполно</w:t>
      </w:r>
      <w:r w:rsidR="00D752DE" w:rsidRPr="0018675C">
        <w:t xml:space="preserve"> и односторонне. Все представленные доказательства были исследованы всесторонне, полно и объективно.</w:t>
      </w:r>
      <w:r w:rsidR="008C053C" w:rsidRPr="0018675C">
        <w:t xml:space="preserve"> В </w:t>
      </w:r>
      <w:r w:rsidR="00D752DE" w:rsidRPr="0018675C">
        <w:t>о</w:t>
      </w:r>
      <w:r w:rsidR="008C053C" w:rsidRPr="0018675C">
        <w:t>с</w:t>
      </w:r>
      <w:r w:rsidR="00D752DE" w:rsidRPr="0018675C">
        <w:t>нову приговора положены лишь те доказатель</w:t>
      </w:r>
      <w:r w:rsidR="008C053C" w:rsidRPr="0018675C">
        <w:t>ства, которые были исследованы в</w:t>
      </w:r>
      <w:r w:rsidR="00D752DE" w:rsidRPr="0018675C">
        <w:t xml:space="preserve"> судебном заседании. Суд обоснованно пришел к выводу о достаточности доказательств</w:t>
      </w:r>
      <w:r w:rsidR="008C053C" w:rsidRPr="0018675C">
        <w:t xml:space="preserve"> </w:t>
      </w:r>
      <w:r w:rsidR="00D752DE" w:rsidRPr="0018675C">
        <w:t>для постановления приговора.</w:t>
      </w:r>
    </w:p>
    <w:p w:rsidR="00393F55" w:rsidRPr="0018675C" w:rsidRDefault="00E715E0" w:rsidP="00950E7F">
      <w:pPr>
        <w:tabs>
          <w:tab w:val="left" w:pos="851"/>
        </w:tabs>
        <w:spacing w:before="120"/>
        <w:jc w:val="both"/>
      </w:pPr>
      <w:r w:rsidRPr="0018675C">
        <w:rPr>
          <w:b/>
          <w:bCs/>
          <w:lang w:val="en-US"/>
        </w:rPr>
        <w:t>II</w:t>
      </w:r>
      <w:r w:rsidR="001A00E9" w:rsidRPr="0018675C">
        <w:rPr>
          <w:b/>
          <w:bCs/>
          <w:lang w:val="en-US"/>
        </w:rPr>
        <w:t>I</w:t>
      </w:r>
      <w:r w:rsidRPr="0018675C">
        <w:rPr>
          <w:b/>
          <w:bCs/>
        </w:rPr>
        <w:t>.</w:t>
      </w:r>
      <w:r w:rsidRPr="0018675C">
        <w:t xml:space="preserve"> </w:t>
      </w:r>
      <w:r w:rsidRPr="0018675C">
        <w:tab/>
      </w:r>
      <w:r w:rsidR="00393F55" w:rsidRPr="0018675C">
        <w:rPr>
          <w:b/>
          <w:bCs/>
          <w:color w:val="000000"/>
          <w:lang w:val="en-US"/>
        </w:rPr>
        <w:t>E</w:t>
      </w:r>
      <w:r w:rsidR="00A739B2" w:rsidRPr="0018675C">
        <w:rPr>
          <w:b/>
          <w:bCs/>
          <w:color w:val="000000"/>
          <w:lang w:val="fr-FR"/>
        </w:rPr>
        <w:t>xpos</w:t>
      </w:r>
      <w:r w:rsidR="00A739B2" w:rsidRPr="0018675C">
        <w:rPr>
          <w:b/>
          <w:bCs/>
          <w:color w:val="000000"/>
        </w:rPr>
        <w:t>é</w:t>
      </w:r>
      <w:r w:rsidR="00393F55" w:rsidRPr="0018675C">
        <w:rPr>
          <w:b/>
          <w:bCs/>
          <w:color w:val="000000"/>
          <w:lang w:val="fr-FR"/>
        </w:rPr>
        <w:t xml:space="preserve"> de la ou des violation(s) de </w:t>
      </w:r>
      <w:smartTag w:uri="urn:schemas-microsoft-com:office:smarttags" w:element="PersonName">
        <w:smartTagPr>
          <w:attr w:name="ProductID" w:val="la Convention"/>
        </w:smartTagPr>
        <w:r w:rsidR="00393F55" w:rsidRPr="0018675C">
          <w:rPr>
            <w:b/>
            <w:bCs/>
            <w:color w:val="000000"/>
            <w:lang w:val="fr-FR"/>
          </w:rPr>
          <w:t>la Convention</w:t>
        </w:r>
      </w:smartTag>
      <w:r w:rsidR="00393F55" w:rsidRPr="0018675C">
        <w:rPr>
          <w:b/>
          <w:bCs/>
          <w:color w:val="000000"/>
          <w:lang w:val="fr-FR"/>
        </w:rPr>
        <w:t xml:space="preserve"> et</w:t>
      </w:r>
      <w:r w:rsidR="00393F55" w:rsidRPr="0018675C">
        <w:rPr>
          <w:b/>
          <w:bCs/>
          <w:color w:val="000000"/>
        </w:rPr>
        <w:t>/</w:t>
      </w:r>
      <w:r w:rsidR="00393F55" w:rsidRPr="0018675C">
        <w:rPr>
          <w:b/>
          <w:bCs/>
          <w:color w:val="000000"/>
          <w:lang w:val="fr-FR"/>
        </w:rPr>
        <w:t>ou des</w:t>
      </w:r>
      <w:r w:rsidR="00F34172" w:rsidRPr="0018675C">
        <w:rPr>
          <w:b/>
          <w:bCs/>
          <w:color w:val="000000"/>
        </w:rPr>
        <w:t xml:space="preserve"> </w:t>
      </w:r>
      <w:r w:rsidR="00393F55" w:rsidRPr="0018675C">
        <w:rPr>
          <w:b/>
          <w:bCs/>
          <w:color w:val="000000"/>
          <w:lang w:val="fr-FR"/>
        </w:rPr>
        <w:t xml:space="preserve">Protocoles </w:t>
      </w:r>
      <w:r w:rsidR="00F34172" w:rsidRPr="0018675C">
        <w:rPr>
          <w:b/>
          <w:bCs/>
          <w:color w:val="000000"/>
        </w:rPr>
        <w:tab/>
      </w:r>
      <w:r w:rsidR="002C594E" w:rsidRPr="0018675C">
        <w:rPr>
          <w:b/>
          <w:bCs/>
          <w:color w:val="000000"/>
          <w:lang w:val="fr-FR"/>
        </w:rPr>
        <w:t>all</w:t>
      </w:r>
      <w:r w:rsidR="002C594E" w:rsidRPr="0018675C">
        <w:rPr>
          <w:b/>
          <w:bCs/>
          <w:color w:val="000000"/>
        </w:rPr>
        <w:t>é</w:t>
      </w:r>
      <w:r w:rsidR="002C594E" w:rsidRPr="0018675C">
        <w:rPr>
          <w:b/>
          <w:bCs/>
          <w:color w:val="000000"/>
          <w:lang w:val="fr-FR"/>
        </w:rPr>
        <w:t>gu</w:t>
      </w:r>
      <w:r w:rsidR="002C594E" w:rsidRPr="0018675C">
        <w:rPr>
          <w:b/>
          <w:bCs/>
          <w:color w:val="000000"/>
        </w:rPr>
        <w:t>é</w:t>
      </w:r>
      <w:r w:rsidR="00A739B2" w:rsidRPr="0018675C">
        <w:rPr>
          <w:b/>
          <w:bCs/>
          <w:color w:val="000000"/>
          <w:lang w:val="fr-FR"/>
        </w:rPr>
        <w:t>e(s), ainsi que des arguments à</w:t>
      </w:r>
      <w:r w:rsidR="00393F55" w:rsidRPr="0018675C">
        <w:rPr>
          <w:b/>
          <w:bCs/>
          <w:color w:val="000000"/>
          <w:lang w:val="fr-FR"/>
        </w:rPr>
        <w:t xml:space="preserve"> l’appui </w:t>
      </w:r>
    </w:p>
    <w:p w:rsidR="004428EE" w:rsidRPr="0018675C" w:rsidRDefault="00D70E8E" w:rsidP="00034D65">
      <w:pPr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fr-FR"/>
        </w:rPr>
        <w:tab/>
      </w:r>
      <w:r w:rsidR="00B34584" w:rsidRPr="0018675C">
        <w:rPr>
          <w:b/>
          <w:bCs/>
          <w:iCs/>
          <w:color w:val="000000"/>
          <w:lang w:val="fr-FR"/>
        </w:rPr>
        <w:t>Statements</w:t>
      </w:r>
      <w:r w:rsidR="00393F55" w:rsidRPr="0018675C">
        <w:rPr>
          <w:b/>
          <w:bCs/>
          <w:iCs/>
          <w:color w:val="000000"/>
          <w:lang w:val="en-US"/>
        </w:rPr>
        <w:t xml:space="preserve"> of alleged </w:t>
      </w:r>
      <w:r w:rsidR="00393F55" w:rsidRPr="0018675C">
        <w:rPr>
          <w:b/>
          <w:bCs/>
          <w:iCs/>
          <w:color w:val="000000"/>
          <w:lang w:val="fr-FR"/>
        </w:rPr>
        <w:t xml:space="preserve">violation(s) </w:t>
      </w:r>
      <w:r w:rsidR="00393F55" w:rsidRPr="0018675C">
        <w:rPr>
          <w:b/>
          <w:bCs/>
          <w:iCs/>
          <w:color w:val="000000"/>
          <w:lang w:val="en-US"/>
        </w:rPr>
        <w:t xml:space="preserve">of </w:t>
      </w:r>
      <w:r w:rsidR="00393F55" w:rsidRPr="0018675C">
        <w:rPr>
          <w:b/>
          <w:bCs/>
          <w:iCs/>
          <w:color w:val="000000"/>
          <w:lang w:val="fr-FR"/>
        </w:rPr>
        <w:t>the Convention and</w:t>
      </w:r>
      <w:r w:rsidR="00393F55" w:rsidRPr="0018675C">
        <w:rPr>
          <w:b/>
          <w:bCs/>
          <w:color w:val="000000"/>
          <w:lang w:val="en-US"/>
        </w:rPr>
        <w:t>/</w:t>
      </w:r>
      <w:r w:rsidR="00393F55" w:rsidRPr="0018675C">
        <w:rPr>
          <w:b/>
          <w:bCs/>
          <w:iCs/>
          <w:color w:val="000000"/>
          <w:lang w:val="fr-FR"/>
        </w:rPr>
        <w:t xml:space="preserve">or </w:t>
      </w:r>
      <w:r w:rsidR="00B34584" w:rsidRPr="0018675C">
        <w:rPr>
          <w:b/>
          <w:bCs/>
          <w:iCs/>
          <w:color w:val="000000"/>
          <w:lang w:val="fr-FR"/>
        </w:rPr>
        <w:t>Protocols</w:t>
      </w:r>
      <w:r w:rsidR="00393F55" w:rsidRPr="0018675C">
        <w:rPr>
          <w:b/>
          <w:bCs/>
          <w:iCs/>
          <w:color w:val="000000"/>
          <w:lang w:val="en-US"/>
        </w:rPr>
        <w:t xml:space="preserve"> and </w:t>
      </w:r>
      <w:r w:rsidR="00F34172" w:rsidRPr="0018675C">
        <w:rPr>
          <w:b/>
          <w:bCs/>
          <w:iCs/>
          <w:color w:val="000000"/>
          <w:lang w:val="en-US"/>
        </w:rPr>
        <w:tab/>
      </w:r>
      <w:r w:rsidR="00393F55" w:rsidRPr="0018675C">
        <w:rPr>
          <w:b/>
          <w:bCs/>
          <w:iCs/>
          <w:color w:val="000000"/>
          <w:lang w:val="en-US"/>
        </w:rPr>
        <w:t xml:space="preserve">of </w:t>
      </w:r>
      <w:r w:rsidR="00393F55" w:rsidRPr="0018675C">
        <w:rPr>
          <w:b/>
          <w:bCs/>
          <w:iCs/>
          <w:color w:val="000000"/>
          <w:lang w:val="fr-FR"/>
        </w:rPr>
        <w:t>relevant arguments</w:t>
      </w:r>
    </w:p>
    <w:p w:rsidR="00AE0C66" w:rsidRPr="0018675C" w:rsidRDefault="004428EE" w:rsidP="00034D65">
      <w:pPr>
        <w:tabs>
          <w:tab w:val="left" w:pos="851"/>
        </w:tabs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 xml:space="preserve">ИЗЛОЖЕНИЕ ИМЕВШЕГО(ИХ) МЕСТО, ПО МНЕНИЮ ЗАЯВИТЕЛЯ, </w:t>
      </w:r>
      <w:r w:rsidR="0016480C" w:rsidRPr="0018675C">
        <w:rPr>
          <w:b/>
          <w:bCs/>
          <w:iCs/>
          <w:color w:val="000000"/>
        </w:rPr>
        <w:tab/>
        <w:t xml:space="preserve">НАРУШЕНИЯ(ИЙ) КОНВЕНЦИИ И/ИЛИ ПРОТОКОЛОВ К НЕЙ И </w:t>
      </w:r>
      <w:r w:rsidR="0016480C" w:rsidRPr="0018675C">
        <w:rPr>
          <w:b/>
          <w:bCs/>
          <w:iCs/>
          <w:color w:val="000000"/>
        </w:rPr>
        <w:tab/>
        <w:t>ПОДТВЕРЖДАЮЩИХ АРГУМЕНТОВ</w:t>
      </w:r>
      <w:r w:rsidR="00701589" w:rsidRPr="0018675C">
        <w:br/>
      </w:r>
    </w:p>
    <w:p w:rsidR="00E715E0" w:rsidRPr="0018675C" w:rsidRDefault="00E715E0" w:rsidP="00034D65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1A2C47" w:rsidRPr="0018675C">
        <w:rPr>
          <w:color w:val="000000"/>
          <w:lang w:val="fr-FR"/>
        </w:rPr>
        <w:t>§ 19 (</w:t>
      </w:r>
      <w:r w:rsidR="001A2C47" w:rsidRPr="0018675C">
        <w:rPr>
          <w:color w:val="000000"/>
        </w:rPr>
        <w:t>с</w:t>
      </w:r>
      <w:r w:rsidR="001A2C47" w:rsidRPr="0018675C">
        <w:rPr>
          <w:color w:val="000000"/>
          <w:lang w:val="fr-FR"/>
        </w:rPr>
        <w:t>)</w:t>
      </w:r>
      <w:r w:rsidR="001A2C47" w:rsidRPr="0018675C">
        <w:rPr>
          <w:color w:val="000000"/>
          <w:lang w:val="en-US"/>
        </w:rPr>
        <w:t xml:space="preserve"> </w:t>
      </w:r>
      <w:r w:rsidR="001A2C47" w:rsidRPr="0018675C">
        <w:rPr>
          <w:color w:val="000000"/>
          <w:lang w:val="fr-FR"/>
        </w:rPr>
        <w:t>de la not</w:t>
      </w:r>
      <w:r w:rsidR="001A2C47" w:rsidRPr="0018675C">
        <w:rPr>
          <w:color w:val="000000"/>
          <w:lang w:val="en-US"/>
        </w:rPr>
        <w:t>ice</w:t>
      </w:r>
      <w:r w:rsidR="00AE0C66" w:rsidRPr="0018675C">
        <w:rPr>
          <w:color w:val="000000"/>
          <w:lang w:val="fr-FR"/>
        </w:rPr>
        <w:t xml:space="preserve">) </w:t>
      </w:r>
    </w:p>
    <w:p w:rsidR="00AE0C66" w:rsidRPr="0018675C" w:rsidRDefault="00E715E0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1A2C47" w:rsidRPr="0018675C">
        <w:rPr>
          <w:color w:val="000000"/>
          <w:lang w:val="fr-FR"/>
        </w:rPr>
        <w:t>§ 19 (c)</w:t>
      </w:r>
      <w:r w:rsidR="001A2C47" w:rsidRPr="0018675C">
        <w:rPr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1A2C47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>)</w:t>
      </w:r>
    </w:p>
    <w:p w:rsidR="0016480C" w:rsidRPr="0018675C" w:rsidRDefault="0016480C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  <w:t>(</w:t>
      </w:r>
      <w:r w:rsidRPr="0018675C">
        <w:rPr>
          <w:iCs/>
          <w:color w:val="000000"/>
        </w:rPr>
        <w:t>См</w:t>
      </w:r>
      <w:r w:rsidRPr="0018675C">
        <w:rPr>
          <w:iCs/>
          <w:color w:val="000000"/>
          <w:lang w:val="en-US"/>
        </w:rPr>
        <w:t xml:space="preserve">. </w:t>
      </w:r>
      <w:r w:rsidRPr="0018675C">
        <w:rPr>
          <w:color w:val="000000"/>
          <w:lang w:val="fr-FR"/>
        </w:rPr>
        <w:t>§</w:t>
      </w:r>
      <w:r w:rsidRPr="0018675C">
        <w:rPr>
          <w:color w:val="000000"/>
          <w:lang w:val="en-US"/>
        </w:rPr>
        <w:t xml:space="preserve"> 19 (</w:t>
      </w:r>
      <w:r w:rsidRPr="0018675C">
        <w:rPr>
          <w:color w:val="000000"/>
        </w:rPr>
        <w:t>в</w:t>
      </w:r>
      <w:r w:rsidRPr="0018675C">
        <w:rPr>
          <w:color w:val="000000"/>
          <w:lang w:val="en-US"/>
        </w:rPr>
        <w:t xml:space="preserve">) </w:t>
      </w:r>
      <w:r w:rsidRPr="0018675C">
        <w:rPr>
          <w:color w:val="000000"/>
        </w:rPr>
        <w:t>Пояснительной</w:t>
      </w:r>
      <w:r w:rsidRPr="0018675C">
        <w:rPr>
          <w:color w:val="000000"/>
          <w:lang w:val="en-US"/>
        </w:rPr>
        <w:t xml:space="preserve"> </w:t>
      </w:r>
      <w:r w:rsidRPr="0018675C">
        <w:rPr>
          <w:color w:val="000000"/>
        </w:rPr>
        <w:t>записки</w:t>
      </w:r>
      <w:r w:rsidRPr="0018675C">
        <w:rPr>
          <w:color w:val="000000"/>
          <w:lang w:val="en-US"/>
        </w:rPr>
        <w:t>)</w:t>
      </w:r>
    </w:p>
    <w:p w:rsidR="00D70E8E" w:rsidRPr="0018675C" w:rsidRDefault="00D70E8E" w:rsidP="00034D65">
      <w:pPr>
        <w:shd w:val="clear" w:color="auto" w:fill="FFFFFF"/>
        <w:tabs>
          <w:tab w:val="left" w:pos="851"/>
        </w:tabs>
        <w:rPr>
          <w:color w:val="000000"/>
        </w:rPr>
      </w:pPr>
    </w:p>
    <w:p w:rsidR="001A00E9" w:rsidRPr="0017486D" w:rsidRDefault="00D752DE" w:rsidP="001A00E9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 w:rsidRPr="0018675C">
        <w:rPr>
          <w:b/>
          <w:color w:val="000000"/>
        </w:rPr>
        <w:t>Приемлемость жалобы</w:t>
      </w:r>
    </w:p>
    <w:p w:rsidR="00D752DE" w:rsidRPr="0018675C" w:rsidRDefault="00177A9D" w:rsidP="001A00E9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14</w:t>
      </w:r>
      <w:r w:rsidR="00D752DE" w:rsidRPr="0018675C">
        <w:rPr>
          <w:color w:val="000000"/>
        </w:rPr>
        <w:t>.1 Российская Федерация признала юрисдикцию Европейского суда по правам человека (далее –Европейский суд) 5 мая 1998 года путем депонирования в городе Страсбурге ратификационных грамот, признав тем самым полномочия Европейского суда принимать от физических лиц жалобы на нарушения властями норм Конвенции в соответствии со статьей 34 Конвенции в редакции Протокола №11</w:t>
      </w:r>
    </w:p>
    <w:p w:rsidR="001A00E9" w:rsidRPr="0018675C" w:rsidRDefault="001A00E9" w:rsidP="001A00E9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:rsidR="001A00E9" w:rsidRPr="0018675C" w:rsidRDefault="001A00E9" w:rsidP="001A00E9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 w:rsidRPr="0018675C">
        <w:rPr>
          <w:b/>
          <w:color w:val="000000"/>
        </w:rPr>
        <w:t>Жертва нарушения права</w:t>
      </w:r>
    </w:p>
    <w:p w:rsidR="001A00E9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16480C" w:rsidRPr="0018675C">
        <w:t>.</w:t>
      </w:r>
      <w:r w:rsidR="001A00E9" w:rsidRPr="0018675C">
        <w:t>2 Заявитель подает настоящую жалобу от своего собственного имени как жертва нарушения права на справедливое судебное разбирательство, гарантированного статьей 6 Конвенции.</w:t>
      </w:r>
    </w:p>
    <w:p w:rsidR="001A00E9" w:rsidRPr="0018675C" w:rsidRDefault="001A00E9" w:rsidP="001A00E9">
      <w:pPr>
        <w:tabs>
          <w:tab w:val="left" w:pos="851"/>
        </w:tabs>
        <w:spacing w:before="120"/>
        <w:jc w:val="both"/>
        <w:rPr>
          <w:b/>
        </w:rPr>
      </w:pPr>
      <w:r w:rsidRPr="0018675C">
        <w:rPr>
          <w:b/>
        </w:rPr>
        <w:t>Заявление в соответствии со статьей 35(1) Конвенции</w:t>
      </w:r>
    </w:p>
    <w:p w:rsidR="001A00E9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1A00E9" w:rsidRPr="0018675C">
        <w:t>.3 Заявитель подает настоящую жалобу, исчерпав все эффективные средства правовой защиты от нарушений права на справедливое судебное разбирательство, допущенных судом первой инстанции, а именно – обратившись в суд кассационной инстанции, который по мнению Заявителя, не признал допущенные нарушения и не исправил их.</w:t>
      </w:r>
    </w:p>
    <w:p w:rsidR="001A00E9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1A00E9" w:rsidRPr="0018675C">
        <w:t xml:space="preserve">.4 Заявитель подает настоящую жалобу в пределах 6 (шести) месячного срока с 8 августа </w:t>
      </w:r>
      <w:smartTag w:uri="urn:schemas-microsoft-com:office:smarttags" w:element="metricconverter">
        <w:smartTagPr>
          <w:attr w:name="ProductID" w:val="2011 г"/>
        </w:smartTagPr>
        <w:r w:rsidR="001A00E9" w:rsidRPr="0018675C">
          <w:t>2011 г</w:t>
        </w:r>
      </w:smartTag>
      <w:r w:rsidR="001A00E9" w:rsidRPr="0018675C">
        <w:t xml:space="preserve">. – даты вынесения Судебной коллегией по уголовным делам Московского городского </w:t>
      </w:r>
      <w:r w:rsidR="00D730CE" w:rsidRPr="0018675C">
        <w:t>суда кассационного определения по жалобам Заявителя, его защитников – окончательного решения в отношении заявленных в настоящей жалобе нарушений права на справедливое судебное разбирательство.</w:t>
      </w:r>
    </w:p>
    <w:p w:rsidR="00D730CE" w:rsidRPr="0018675C" w:rsidRDefault="00D730CE" w:rsidP="001A00E9">
      <w:pPr>
        <w:tabs>
          <w:tab w:val="left" w:pos="851"/>
        </w:tabs>
        <w:spacing w:before="120"/>
        <w:jc w:val="both"/>
        <w:rPr>
          <w:b/>
        </w:rPr>
      </w:pPr>
      <w:r w:rsidRPr="0018675C">
        <w:rPr>
          <w:b/>
        </w:rPr>
        <w:t>Существо дела</w:t>
      </w:r>
    </w:p>
    <w:p w:rsidR="00D730CE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D730CE" w:rsidRPr="0018675C">
        <w:t>.5 Заявитель полагает, что его право на справедливое судебное разбирательство при рассмотрении уголовного дела, гарантированное статьей 6 Конвенции было нарушено судом первой инстанции.</w:t>
      </w:r>
    </w:p>
    <w:p w:rsidR="00D730CE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026467" w:rsidRPr="0018675C">
        <w:t>.6 Ста</w:t>
      </w:r>
      <w:r w:rsidR="00D730CE" w:rsidRPr="0018675C">
        <w:t>тья 6 Конвенции в соответствующей части предусматривает:</w:t>
      </w:r>
    </w:p>
    <w:p w:rsidR="00D730CE" w:rsidRPr="0018675C" w:rsidRDefault="0017486D" w:rsidP="003A4F48">
      <w:pPr>
        <w:tabs>
          <w:tab w:val="left" w:pos="851"/>
        </w:tabs>
        <w:jc w:val="both"/>
      </w:pPr>
      <w:r>
        <w:t xml:space="preserve">1. «Каждый </w:t>
      </w:r>
      <w:r w:rsidR="00D730CE" w:rsidRPr="0018675C">
        <w:t>при предъявлении ему любого уголовного обвинения имеет право на справедл</w:t>
      </w:r>
      <w:r>
        <w:t>ивое разбирательство дела судом.</w:t>
      </w:r>
    </w:p>
    <w:p w:rsidR="00A8025A" w:rsidRPr="0018675C" w:rsidRDefault="00A8025A" w:rsidP="003A4F48">
      <w:pPr>
        <w:tabs>
          <w:tab w:val="left" w:pos="851"/>
        </w:tabs>
        <w:jc w:val="both"/>
      </w:pPr>
      <w:r w:rsidRPr="0018675C">
        <w:t>2. Каждый обвиняемый в совершении уголовного преступления считается невиновным, до тех пор пока его виновность не будет установлена законным порядком.</w:t>
      </w:r>
    </w:p>
    <w:p w:rsidR="00A8025A" w:rsidRPr="0018675C" w:rsidRDefault="00A8025A" w:rsidP="003A4F48">
      <w:pPr>
        <w:tabs>
          <w:tab w:val="left" w:pos="851"/>
        </w:tabs>
        <w:jc w:val="both"/>
      </w:pPr>
      <w:r w:rsidRPr="0018675C">
        <w:t>3. Каждый обвиняемый в совершении уголо</w:t>
      </w:r>
      <w:r w:rsidR="00026467" w:rsidRPr="0018675C">
        <w:t>вного преступления имеет как мин</w:t>
      </w:r>
      <w:r w:rsidR="0004340E" w:rsidRPr="0018675C">
        <w:t>и</w:t>
      </w:r>
      <w:r w:rsidR="00026467" w:rsidRPr="0018675C">
        <w:t>м</w:t>
      </w:r>
      <w:r w:rsidR="0004340E" w:rsidRPr="0018675C">
        <w:t>ум</w:t>
      </w:r>
      <w:r w:rsidRPr="0018675C">
        <w:t xml:space="preserve"> следующие права:</w:t>
      </w:r>
    </w:p>
    <w:p w:rsidR="00A8025A" w:rsidRPr="0018675C" w:rsidRDefault="003A4F48" w:rsidP="003A4F48">
      <w:pPr>
        <w:tabs>
          <w:tab w:val="left" w:pos="851"/>
        </w:tabs>
        <w:jc w:val="both"/>
      </w:pPr>
      <w:r>
        <w:rPr>
          <w:lang w:val="en-GB"/>
        </w:rPr>
        <w:t>d</w:t>
      </w:r>
      <w:r w:rsidR="00A8025A" w:rsidRPr="0018675C">
        <w:t>) допрашивать показывающих против него свидетелей или иметь право на то, что</w:t>
      </w:r>
      <w:r w:rsidR="0017486D">
        <w:t>бы эти свидетели были допрошены.</w:t>
      </w:r>
      <w:r w:rsidR="00A8025A" w:rsidRPr="0018675C">
        <w:t>»</w:t>
      </w:r>
    </w:p>
    <w:p w:rsidR="00E148AF" w:rsidRPr="0018675C" w:rsidRDefault="00A8025A" w:rsidP="001A00E9">
      <w:pPr>
        <w:tabs>
          <w:tab w:val="left" w:pos="851"/>
        </w:tabs>
        <w:spacing w:before="120"/>
        <w:jc w:val="both"/>
        <w:rPr>
          <w:b/>
        </w:rPr>
      </w:pPr>
      <w:r w:rsidRPr="0018675C">
        <w:rPr>
          <w:b/>
        </w:rPr>
        <w:t>Нарушения статей 6(1) и 6</w:t>
      </w:r>
      <w:r w:rsidR="00E148AF" w:rsidRPr="0018675C">
        <w:rPr>
          <w:b/>
        </w:rPr>
        <w:t>(2</w:t>
      </w:r>
      <w:r w:rsidR="0004340E" w:rsidRPr="0018675C">
        <w:rPr>
          <w:b/>
        </w:rPr>
        <w:t>)</w:t>
      </w:r>
      <w:r w:rsidR="00E148AF" w:rsidRPr="0018675C">
        <w:rPr>
          <w:b/>
        </w:rPr>
        <w:t xml:space="preserve"> Конвенции</w:t>
      </w:r>
    </w:p>
    <w:p w:rsidR="00B47034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E148AF" w:rsidRPr="0018675C">
        <w:t>.7 Заявитель полагает, что его право на справедливое судебное разбирательство</w:t>
      </w:r>
      <w:r w:rsidR="00B47034" w:rsidRPr="0018675C">
        <w:t>, гарантированное статьей 6(1) Конвенции</w:t>
      </w:r>
      <w:r w:rsidR="00E148AF" w:rsidRPr="0018675C">
        <w:t xml:space="preserve"> при рассмотрении предъявленного ему уголовного обвинения было нарушено судом первой инстанции, который практически полностью обосновал свои выводы о </w:t>
      </w:r>
      <w:r w:rsidR="000E5B56" w:rsidRPr="0018675C">
        <w:t>виновности Заявителя полученными показаниями одного свидетеля – Г</w:t>
      </w:r>
      <w:r w:rsidR="003A4F48">
        <w:t>.</w:t>
      </w:r>
      <w:r w:rsidR="000E5B56" w:rsidRPr="0018675C">
        <w:t>А</w:t>
      </w:r>
      <w:r w:rsidR="003A4F48">
        <w:t>.</w:t>
      </w:r>
      <w:r w:rsidR="000E5B56" w:rsidRPr="0018675C">
        <w:t>, который указал на Заявителя как на лицо, совершившего преступление, несмотря на то</w:t>
      </w:r>
      <w:r w:rsidR="00026467" w:rsidRPr="0018675C">
        <w:t>,</w:t>
      </w:r>
      <w:r w:rsidR="000E5B56" w:rsidRPr="0018675C">
        <w:t xml:space="preserve"> что в соответствии с российским доказательством:</w:t>
      </w:r>
      <w:r w:rsidR="00B47034" w:rsidRPr="0018675C">
        <w:t xml:space="preserve"> никакие доказательства не имеют заранее установленной силы, судья оценивает доказательства по своему внутреннему убеждению, основанному на совокупности имеющихся в уголовном деле доказательств, каждое доказательство подлежит оценке с точки зрения относимости, допустимости, достоверности, а все собранные доказательства в совокупности-достаточности для разрешения уголовного дела.</w:t>
      </w:r>
    </w:p>
    <w:p w:rsidR="00B47034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B47034" w:rsidRPr="0018675C">
        <w:t>.8 Показания свидетеля Г</w:t>
      </w:r>
      <w:r w:rsidR="003A4F48">
        <w:t>.</w:t>
      </w:r>
      <w:r w:rsidR="00B47034" w:rsidRPr="0018675C">
        <w:t>А., положенные судом в основу обвинения Заявителя, являются критическими с точки зрения возможности признать</w:t>
      </w:r>
      <w:r w:rsidR="00C55CC9" w:rsidRPr="0018675C">
        <w:t xml:space="preserve"> </w:t>
      </w:r>
      <w:r w:rsidR="00B47034" w:rsidRPr="0018675C">
        <w:t>Заявителя виновным в совершении вмененных ему преступлений, так как в их отсутствие у суда со всей очевидностью не было бы ни одного прямого доказательства вины Заявителя и всего несколько косвенных доказательств, которых явно было бы недостаточно для поддержания обвинения.</w:t>
      </w:r>
    </w:p>
    <w:p w:rsidR="00EF3823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B47034" w:rsidRPr="0018675C">
        <w:t>.</w:t>
      </w:r>
      <w:r w:rsidR="00026467" w:rsidRPr="0018675C">
        <w:t xml:space="preserve">9 </w:t>
      </w:r>
      <w:r w:rsidR="00B47034" w:rsidRPr="0018675C">
        <w:t>В соответствии с нормативной формулировкой и фактическим описанием инкриминируемого Заявителю преступления, а также с учетом пол</w:t>
      </w:r>
      <w:r w:rsidR="00C55CC9" w:rsidRPr="0018675C">
        <w:t>ожений российского законодатель</w:t>
      </w:r>
      <w:r w:rsidR="00B47034" w:rsidRPr="0018675C">
        <w:t>с</w:t>
      </w:r>
      <w:r w:rsidR="00C55CC9" w:rsidRPr="0018675C">
        <w:t>т</w:t>
      </w:r>
      <w:r w:rsidR="00B47034" w:rsidRPr="0018675C">
        <w:t>ва и практики его применения, определяющих предмет доказ</w:t>
      </w:r>
      <w:r w:rsidR="00EF3823" w:rsidRPr="0018675C">
        <w:t xml:space="preserve">ывания (в частности, статьи 73 УПК РФ, пункта 1,6 Постановления Пленума Верховного Суда РФ (далее ПП ВС РФ) </w:t>
      </w:r>
      <w:r w:rsidR="00EF3823" w:rsidRPr="0018675C">
        <w:lastRenderedPageBreak/>
        <w:t xml:space="preserve">№29 от 29 апреля </w:t>
      </w:r>
      <w:smartTag w:uri="urn:schemas-microsoft-com:office:smarttags" w:element="metricconverter">
        <w:smartTagPr>
          <w:attr w:name="ProductID" w:val="1996 г"/>
        </w:smartTagPr>
        <w:r w:rsidR="00EF3823" w:rsidRPr="0018675C">
          <w:t>1996 г</w:t>
        </w:r>
      </w:smartTag>
      <w:r w:rsidR="00EF3823" w:rsidRPr="0018675C">
        <w:t>. «О судебном приговоре», пункта 10 ПП ВС РФ №1 от 27 января 1999 года «О судебной практике по делам об убийстве (ст.105 УК РФ)» с целью признания Заявителя виновным в совершении преступления доказыванию в суд</w:t>
      </w:r>
      <w:r w:rsidR="00AC2849" w:rsidRPr="0018675C">
        <w:t>е подлежали следующие обстоятел</w:t>
      </w:r>
      <w:r w:rsidR="00EF3823" w:rsidRPr="0018675C">
        <w:t>ь</w:t>
      </w:r>
      <w:r w:rsidR="00AC2849" w:rsidRPr="0018675C">
        <w:t>с</w:t>
      </w:r>
      <w:r w:rsidR="00EF3823" w:rsidRPr="0018675C">
        <w:t>тва:</w:t>
      </w:r>
    </w:p>
    <w:p w:rsidR="00EF3823" w:rsidRPr="0018675C" w:rsidRDefault="00EF3823" w:rsidP="003A4F48">
      <w:pPr>
        <w:tabs>
          <w:tab w:val="left" w:pos="851"/>
        </w:tabs>
        <w:jc w:val="both"/>
        <w:rPr>
          <w:lang w:val="en-US"/>
        </w:rPr>
      </w:pPr>
      <w:r w:rsidRPr="0018675C">
        <w:rPr>
          <w:lang w:val="en-US"/>
        </w:rPr>
        <w:t xml:space="preserve">1. </w:t>
      </w:r>
      <w:r w:rsidRPr="0018675C">
        <w:t>совершение</w:t>
      </w:r>
      <w:r w:rsidRPr="0018675C">
        <w:rPr>
          <w:lang w:val="en-US"/>
        </w:rPr>
        <w:t xml:space="preserve"> </w:t>
      </w:r>
      <w:r w:rsidRPr="0018675C">
        <w:t>убийства</w:t>
      </w:r>
      <w:r w:rsidRPr="0018675C">
        <w:rPr>
          <w:lang w:val="en-US"/>
        </w:rPr>
        <w:t xml:space="preserve"> </w:t>
      </w:r>
      <w:r w:rsidRPr="0018675C">
        <w:t>именно</w:t>
      </w:r>
      <w:r w:rsidRPr="0018675C">
        <w:rPr>
          <w:lang w:val="en-US"/>
        </w:rPr>
        <w:t xml:space="preserve"> </w:t>
      </w:r>
      <w:r w:rsidRPr="0018675C">
        <w:t>Заявителем</w:t>
      </w:r>
      <w:r w:rsidRPr="0018675C">
        <w:rPr>
          <w:lang w:val="en-US"/>
        </w:rPr>
        <w:t>;</w:t>
      </w:r>
    </w:p>
    <w:p w:rsidR="00EF3823" w:rsidRPr="0018675C" w:rsidRDefault="00EF3823" w:rsidP="003A4F48">
      <w:pPr>
        <w:tabs>
          <w:tab w:val="left" w:pos="851"/>
        </w:tabs>
        <w:jc w:val="both"/>
      </w:pPr>
      <w:r w:rsidRPr="0018675C">
        <w:t>2. конкре</w:t>
      </w:r>
      <w:r w:rsidR="00AC2849" w:rsidRPr="0018675C">
        <w:t>т</w:t>
      </w:r>
      <w:r w:rsidR="00C55CC9" w:rsidRPr="0018675C">
        <w:t>ные действия Заявителя, н</w:t>
      </w:r>
      <w:r w:rsidRPr="0018675C">
        <w:t>аправленные на совершение преступления;</w:t>
      </w:r>
    </w:p>
    <w:p w:rsidR="00EF3823" w:rsidRPr="0018675C" w:rsidRDefault="00EF3823" w:rsidP="003A4F48">
      <w:pPr>
        <w:tabs>
          <w:tab w:val="left" w:pos="851"/>
        </w:tabs>
        <w:jc w:val="both"/>
      </w:pPr>
      <w:r w:rsidRPr="0018675C">
        <w:t>3.</w:t>
      </w:r>
      <w:r w:rsidR="0017486D">
        <w:t xml:space="preserve"> </w:t>
      </w:r>
      <w:r w:rsidRPr="0018675C">
        <w:t>цель, мотив совершения убийства;</w:t>
      </w:r>
    </w:p>
    <w:p w:rsidR="00AC2849" w:rsidRPr="0018675C" w:rsidRDefault="00AC2849" w:rsidP="001A00E9">
      <w:pPr>
        <w:tabs>
          <w:tab w:val="left" w:pos="851"/>
        </w:tabs>
        <w:spacing w:before="120"/>
        <w:jc w:val="both"/>
      </w:pPr>
      <w:r w:rsidRPr="0018675C">
        <w:t>Помимо этого, в соответ</w:t>
      </w:r>
      <w:r w:rsidR="00EF3823" w:rsidRPr="0018675C">
        <w:t>с</w:t>
      </w:r>
      <w:r w:rsidRPr="0018675C">
        <w:t>т</w:t>
      </w:r>
      <w:r w:rsidR="00EF3823" w:rsidRPr="0018675C">
        <w:t>вии с вышеназванными нормами, обвинение должно быть осн</w:t>
      </w:r>
      <w:r w:rsidR="00C55CC9" w:rsidRPr="0018675C">
        <w:t>о</w:t>
      </w:r>
      <w:r w:rsidR="00EF3823" w:rsidRPr="0018675C">
        <w:t>вано на достоверных доказательствах, по делу должны быть исслед</w:t>
      </w:r>
      <w:r w:rsidRPr="0018675C">
        <w:t>о</w:t>
      </w:r>
      <w:r w:rsidR="00EF3823" w:rsidRPr="0018675C">
        <w:t xml:space="preserve">ваны и проверены все возникшие версии, а </w:t>
      </w:r>
      <w:r w:rsidRPr="0018675C">
        <w:t>и</w:t>
      </w:r>
      <w:r w:rsidR="00EF3823" w:rsidRPr="0018675C">
        <w:t>меющиеся противоречия выяснены и оценены.</w:t>
      </w:r>
    </w:p>
    <w:p w:rsidR="00E14BB0" w:rsidRPr="0018675C" w:rsidRDefault="00177A9D" w:rsidP="001A00E9">
      <w:pPr>
        <w:tabs>
          <w:tab w:val="left" w:pos="851"/>
        </w:tabs>
        <w:spacing w:before="120"/>
        <w:jc w:val="both"/>
        <w:rPr>
          <w:lang w:val="en-US"/>
        </w:rPr>
      </w:pPr>
      <w:r>
        <w:t>14</w:t>
      </w:r>
      <w:r w:rsidR="00AC2849" w:rsidRPr="0018675C">
        <w:t>.</w:t>
      </w:r>
      <w:r w:rsidR="00E14BB0" w:rsidRPr="0018675C">
        <w:t xml:space="preserve">10 </w:t>
      </w:r>
      <w:r w:rsidR="00AC2849" w:rsidRPr="0018675C">
        <w:t>Каждое из обстоятельств, указанных в пункте 15.9 настоящей Жалобы, является критическим с точки зрения возможности признать Заявителя виновным в совершении вмененного преступления. Даже при условии выявления судом на основе достаточного количества доказательств факта убийства Г</w:t>
      </w:r>
      <w:r w:rsidR="003A4F48">
        <w:t>.</w:t>
      </w:r>
      <w:r w:rsidR="00AC2849" w:rsidRPr="0018675C">
        <w:t>М</w:t>
      </w:r>
      <w:r w:rsidR="003A4F48">
        <w:t>.</w:t>
      </w:r>
      <w:r w:rsidR="00AC2849" w:rsidRPr="0018675C">
        <w:t xml:space="preserve"> и присутствия в ночь убийства Заявителя на месте преступления, сами по себе они не указывают на то, кем было совершено преступление, не указывают на причастность Заявителя к преступлению. Поэтому без доказывания того, какова была цель и мотив убийства, без определения конкретных действий Заявителя, предположительно совершенных им, действий свидетеля, то есть без установления обстоятельств, указанных в пункте 15.9</w:t>
      </w:r>
      <w:r w:rsidR="00C55CC9" w:rsidRPr="0018675C">
        <w:t>, признание его виновным невозможно. С учетом отсутс</w:t>
      </w:r>
      <w:r w:rsidR="00E14BB0" w:rsidRPr="0018675C">
        <w:t>т</w:t>
      </w:r>
      <w:r w:rsidR="00C55CC9" w:rsidRPr="0018675C">
        <w:t>вия</w:t>
      </w:r>
      <w:r w:rsidR="00E14BB0" w:rsidRPr="0018675C">
        <w:t xml:space="preserve"> какой-либо совокупности доказательств, указывающих на доказанность обстоятельств, указанных в пункте 15.9, суд первой инстанции фактически обосновал эти обстоятельства одним единственным доказательством – показаниями свидетеля, свои выводы суд сделал исходя из них. Помимо</w:t>
      </w:r>
      <w:r w:rsidR="00E14BB0" w:rsidRPr="0018675C">
        <w:rPr>
          <w:lang w:val="en-US"/>
        </w:rPr>
        <w:t xml:space="preserve"> </w:t>
      </w:r>
      <w:r w:rsidR="00E14BB0" w:rsidRPr="0018675C">
        <w:t>этого</w:t>
      </w:r>
      <w:r w:rsidR="00E14BB0" w:rsidRPr="0018675C">
        <w:rPr>
          <w:lang w:val="en-US"/>
        </w:rPr>
        <w:t xml:space="preserve"> </w:t>
      </w:r>
      <w:r w:rsidR="00E14BB0" w:rsidRPr="0018675C">
        <w:t>суд</w:t>
      </w:r>
      <w:r w:rsidR="00E14BB0" w:rsidRPr="0018675C">
        <w:rPr>
          <w:lang w:val="en-US"/>
        </w:rPr>
        <w:t xml:space="preserve"> </w:t>
      </w:r>
      <w:r w:rsidR="00E14BB0" w:rsidRPr="0018675C">
        <w:t>располагал</w:t>
      </w:r>
      <w:r w:rsidR="00E14BB0" w:rsidRPr="0018675C">
        <w:rPr>
          <w:lang w:val="en-US"/>
        </w:rPr>
        <w:t xml:space="preserve"> </w:t>
      </w:r>
      <w:r w:rsidR="00E14BB0" w:rsidRPr="0018675C">
        <w:t>лишь</w:t>
      </w:r>
      <w:r w:rsidR="00E14BB0" w:rsidRPr="0018675C">
        <w:rPr>
          <w:lang w:val="en-US"/>
        </w:rPr>
        <w:t xml:space="preserve"> </w:t>
      </w:r>
      <w:r w:rsidR="00E14BB0" w:rsidRPr="0018675C">
        <w:t>несколькими</w:t>
      </w:r>
      <w:r w:rsidR="00E14BB0" w:rsidRPr="0018675C">
        <w:rPr>
          <w:lang w:val="en-US"/>
        </w:rPr>
        <w:t xml:space="preserve"> </w:t>
      </w:r>
      <w:r w:rsidR="00E14BB0" w:rsidRPr="0018675C">
        <w:t>косвенными</w:t>
      </w:r>
      <w:r w:rsidR="00E14BB0" w:rsidRPr="0018675C">
        <w:rPr>
          <w:lang w:val="en-US"/>
        </w:rPr>
        <w:t xml:space="preserve"> </w:t>
      </w:r>
      <w:r w:rsidR="00E14BB0" w:rsidRPr="0018675C">
        <w:t>доказательствами</w:t>
      </w:r>
      <w:r w:rsidR="00E14BB0" w:rsidRPr="0018675C">
        <w:rPr>
          <w:lang w:val="en-US"/>
        </w:rPr>
        <w:t>:</w:t>
      </w:r>
    </w:p>
    <w:p w:rsidR="00E14BB0" w:rsidRPr="0018675C" w:rsidRDefault="00E14BB0" w:rsidP="003A4F48">
      <w:pPr>
        <w:tabs>
          <w:tab w:val="left" w:pos="851"/>
        </w:tabs>
        <w:jc w:val="both"/>
      </w:pPr>
      <w:r w:rsidRPr="0018675C">
        <w:t>1. показаниями матери свидетеля – Г</w:t>
      </w:r>
      <w:r w:rsidR="003A4F48">
        <w:t>.</w:t>
      </w:r>
      <w:r w:rsidRPr="0018675C">
        <w:t>Н. – которая изложила суду версию о совершении преступления именно Заявителем исходя из слов самого свидетеля;</w:t>
      </w:r>
    </w:p>
    <w:p w:rsidR="00E14BB0" w:rsidRPr="0018675C" w:rsidRDefault="00E14BB0" w:rsidP="003A4F48">
      <w:pPr>
        <w:tabs>
          <w:tab w:val="left" w:pos="851"/>
        </w:tabs>
        <w:jc w:val="both"/>
      </w:pPr>
      <w:r w:rsidRPr="0018675C">
        <w:t>2. показаниями иных свидетелей по делу, указывающих на присутствие Заявителя на месте преступления в ночь убийства, что не отрицалось самим Заявителем;</w:t>
      </w:r>
    </w:p>
    <w:p w:rsidR="00E14BB0" w:rsidRPr="0018675C" w:rsidRDefault="00E14BB0" w:rsidP="003A4F48">
      <w:pPr>
        <w:tabs>
          <w:tab w:val="left" w:pos="851"/>
        </w:tabs>
        <w:jc w:val="both"/>
      </w:pPr>
      <w:r w:rsidRPr="0018675C">
        <w:t>3. нахождение на месте преступления ножа, по версии суда, принадлежавшего Заявителю.</w:t>
      </w:r>
    </w:p>
    <w:p w:rsidR="00935DCF" w:rsidRPr="0018675C" w:rsidRDefault="00E14BB0" w:rsidP="001A00E9">
      <w:pPr>
        <w:tabs>
          <w:tab w:val="left" w:pos="851"/>
        </w:tabs>
        <w:spacing w:before="120"/>
        <w:jc w:val="both"/>
      </w:pPr>
      <w:r w:rsidRPr="0018675C">
        <w:t>15.11 Все иные доказательства, положенные в основу обвинения, свидетельствуют лишь о: совместном распитии спиртных напитков между Заявителем и свидетелем, нахождение Заявителя на месте преступления в ночь убийства, смерти потерпевшего от воздействия ножа, найденного на месте преступления.</w:t>
      </w:r>
    </w:p>
    <w:p w:rsidR="00935DCF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935DCF" w:rsidRPr="0018675C">
        <w:t>.12 Ни одно из перечисленных доказательств не противоречит поддержанной в ходе судебного следствия Заявителем и его защитником, потерпевшей версии совершения убийства свидетелем, либо иными лицами, сокрытии свидетелем следов преступления.</w:t>
      </w:r>
    </w:p>
    <w:p w:rsidR="00B900EF" w:rsidRPr="0018675C" w:rsidRDefault="00177A9D" w:rsidP="001A00E9">
      <w:pPr>
        <w:tabs>
          <w:tab w:val="left" w:pos="851"/>
        </w:tabs>
        <w:spacing w:before="120"/>
        <w:jc w:val="both"/>
      </w:pPr>
      <w:r>
        <w:t>14</w:t>
      </w:r>
      <w:r w:rsidR="00935DCF" w:rsidRPr="0018675C">
        <w:t>.13 Таким образом, показания Г</w:t>
      </w:r>
      <w:r w:rsidR="003A4F48">
        <w:t>.</w:t>
      </w:r>
      <w:r w:rsidR="00935DCF" w:rsidRPr="0018675C">
        <w:t>А. являются критическими с точки зрения возможности признать Заявителя виновным в совершении вмененного преступления, так как суд сделал вывод о доказанности целого ряда обстоятельств, без которых признание Заявителя виновным было бы невозможно, исключительно на основе названных показаний. Отсутствие у суда достаточной совокупности доказательств виновности Заявителя</w:t>
      </w:r>
      <w:r w:rsidR="00026467" w:rsidRPr="0018675C">
        <w:t>, отс</w:t>
      </w:r>
      <w:r w:rsidR="00935DCF" w:rsidRPr="0018675C">
        <w:t>утс</w:t>
      </w:r>
      <w:r w:rsidR="00026467" w:rsidRPr="0018675C">
        <w:t>т</w:t>
      </w:r>
      <w:r w:rsidR="00935DCF" w:rsidRPr="0018675C">
        <w:t>вие проверки иных версий совершения преступления нарушают гарантированные статье</w:t>
      </w:r>
      <w:r w:rsidR="00B67F4C" w:rsidRPr="0018675C">
        <w:t>й 6(1)(2) Конвенции права За</w:t>
      </w:r>
      <w:r w:rsidR="00935DCF" w:rsidRPr="0018675C">
        <w:t>я</w:t>
      </w:r>
      <w:r w:rsidR="00B67F4C" w:rsidRPr="0018675C">
        <w:t>вите</w:t>
      </w:r>
      <w:r w:rsidR="00935DCF" w:rsidRPr="0018675C">
        <w:t>ля.</w:t>
      </w:r>
      <w:r w:rsidR="00B900EF" w:rsidRPr="0018675C">
        <w:t xml:space="preserve"> Это в свою очередь свидетельствует о явном и существенном выходе суда за пределы предоставленных ему полномочий по оценке доказательств и нарушении гарантированной презумпции невиновности.</w:t>
      </w:r>
      <w:r w:rsidR="0004340E" w:rsidRPr="0018675C">
        <w:t xml:space="preserve"> Сторона обвинения со всей очевидностью не смогла привести достаточных доказательств виновности Заявителя, </w:t>
      </w:r>
      <w:r w:rsidR="00B67F4C" w:rsidRPr="0018675C">
        <w:t>явно не смогла опр</w:t>
      </w:r>
      <w:r w:rsidR="0004340E" w:rsidRPr="0018675C">
        <w:t>ов</w:t>
      </w:r>
      <w:r w:rsidR="00B67F4C" w:rsidRPr="0018675C">
        <w:t>е</w:t>
      </w:r>
      <w:r w:rsidR="0004340E" w:rsidRPr="0018675C">
        <w:t>ргнуть версию поддержанную защитой о совершении преступления иными лицами, а суд, несмотря на это и в</w:t>
      </w:r>
      <w:r w:rsidR="00B67F4C" w:rsidRPr="0018675C">
        <w:t xml:space="preserve"> </w:t>
      </w:r>
      <w:r w:rsidR="0004340E" w:rsidRPr="0018675C">
        <w:t>нарушение национального закона, отказался толковать все сомнения в виновности Заявителя в его пользу и вынес в отношении него обвинительный приговор.</w:t>
      </w:r>
    </w:p>
    <w:p w:rsidR="00935DCF" w:rsidRPr="0018675C" w:rsidRDefault="00B900EF" w:rsidP="001A00E9">
      <w:pPr>
        <w:tabs>
          <w:tab w:val="left" w:pos="851"/>
        </w:tabs>
        <w:spacing w:before="120"/>
        <w:jc w:val="both"/>
      </w:pPr>
      <w:r w:rsidRPr="0018675C">
        <w:t xml:space="preserve">В соответствии со ст. 49 Конституции РФ, ст.ст.14,15,17,87,88 УПК РФ, ПП ВС РФ №29 от 29 апреля </w:t>
      </w:r>
      <w:smartTag w:uri="urn:schemas-microsoft-com:office:smarttags" w:element="metricconverter">
        <w:smartTagPr>
          <w:attr w:name="ProductID" w:val="1996 г"/>
        </w:smartTagPr>
        <w:r w:rsidRPr="0018675C">
          <w:t>1996 г</w:t>
        </w:r>
      </w:smartTag>
      <w:r w:rsidRPr="0018675C">
        <w:t>. «О судебном приговоре», пункта 10 ПП ВС РФ №1 от 27 января 1999 года «О судебной практике по делам об убийстве (ст.105 УК РФ)»:</w:t>
      </w:r>
    </w:p>
    <w:p w:rsidR="00B900EF" w:rsidRPr="0018675C" w:rsidRDefault="00B900EF" w:rsidP="003A4F48">
      <w:pPr>
        <w:tabs>
          <w:tab w:val="left" w:pos="851"/>
        </w:tabs>
        <w:jc w:val="both"/>
      </w:pPr>
      <w:r w:rsidRPr="0018675C">
        <w:t>1. Обвиняемый считается невиновным,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суда.</w:t>
      </w:r>
    </w:p>
    <w:p w:rsidR="00B900EF" w:rsidRPr="0018675C" w:rsidRDefault="00B900EF" w:rsidP="003A4F48">
      <w:pPr>
        <w:tabs>
          <w:tab w:val="left" w:pos="851"/>
        </w:tabs>
        <w:jc w:val="both"/>
      </w:pPr>
      <w:r w:rsidRPr="0018675C">
        <w:t>2. Подозреваемый или обвиняемый не обязан доказывать свою невиновность. Бремя доказывания обвинения и опровержения доводов, приводимых в защиту подозреваемого или обвиняемого, лежит на стороне обвинения.</w:t>
      </w:r>
    </w:p>
    <w:p w:rsidR="00B900EF" w:rsidRPr="0018675C" w:rsidRDefault="00B900EF" w:rsidP="003A4F48">
      <w:pPr>
        <w:tabs>
          <w:tab w:val="left" w:pos="851"/>
        </w:tabs>
        <w:jc w:val="both"/>
      </w:pPr>
      <w:r w:rsidRPr="0018675C">
        <w:t>3. Все сомнения в виновности обвиняемого, которые не могут быть устранены в порядке, установленном настоящим Кодексом, толкуются в пользу обвиняемого.</w:t>
      </w:r>
    </w:p>
    <w:p w:rsidR="00B900EF" w:rsidRPr="0018675C" w:rsidRDefault="00B67F4C" w:rsidP="003A4F48">
      <w:pPr>
        <w:tabs>
          <w:tab w:val="left" w:pos="851"/>
        </w:tabs>
        <w:jc w:val="both"/>
      </w:pPr>
      <w:r w:rsidRPr="0018675C">
        <w:t xml:space="preserve">4. </w:t>
      </w:r>
      <w:r w:rsidR="00B900EF" w:rsidRPr="0018675C">
        <w:t>Судья</w:t>
      </w:r>
      <w:r w:rsidRPr="0018675C">
        <w:t xml:space="preserve"> оценивае</w:t>
      </w:r>
      <w:r w:rsidR="00B900EF" w:rsidRPr="0018675C">
        <w:t>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совестью.</w:t>
      </w:r>
    </w:p>
    <w:p w:rsidR="0004340E" w:rsidRPr="0018675C" w:rsidRDefault="00B67F4C" w:rsidP="003A4F48">
      <w:pPr>
        <w:tabs>
          <w:tab w:val="left" w:pos="851"/>
        </w:tabs>
        <w:jc w:val="both"/>
      </w:pPr>
      <w:r w:rsidRPr="0018675C">
        <w:t>5</w:t>
      </w:r>
      <w:r w:rsidR="0004340E" w:rsidRPr="0018675C">
        <w:t>. Обвинительный приговор не может быть основан на предположениях.</w:t>
      </w:r>
    </w:p>
    <w:p w:rsidR="0004340E" w:rsidRPr="0018675C" w:rsidRDefault="00B67F4C" w:rsidP="003A4F48">
      <w:pPr>
        <w:tabs>
          <w:tab w:val="left" w:pos="851"/>
        </w:tabs>
        <w:jc w:val="both"/>
      </w:pPr>
      <w:r w:rsidRPr="0018675C">
        <w:t xml:space="preserve">6. </w:t>
      </w:r>
      <w:r w:rsidR="0004340E" w:rsidRPr="0018675C">
        <w:t>Стороны обвинения и защиты равноправны перед судом.</w:t>
      </w:r>
    </w:p>
    <w:p w:rsidR="00B900EF" w:rsidRPr="0018675C" w:rsidRDefault="00B67F4C" w:rsidP="003A4F48">
      <w:pPr>
        <w:tabs>
          <w:tab w:val="left" w:pos="851"/>
        </w:tabs>
        <w:jc w:val="both"/>
      </w:pPr>
      <w:r w:rsidRPr="0018675C">
        <w:t>7.</w:t>
      </w:r>
      <w:r w:rsidR="00B900EF" w:rsidRPr="0018675C">
        <w:t xml:space="preserve"> Никакие доказательства не имеют заранее установленной силы.</w:t>
      </w:r>
    </w:p>
    <w:p w:rsidR="00B900EF" w:rsidRPr="0018675C" w:rsidRDefault="00B67F4C" w:rsidP="003A4F48">
      <w:pPr>
        <w:tabs>
          <w:tab w:val="left" w:pos="851"/>
        </w:tabs>
        <w:jc w:val="both"/>
      </w:pPr>
      <w:r w:rsidRPr="0018675C">
        <w:t xml:space="preserve">8. </w:t>
      </w:r>
      <w:r w:rsidR="00B900EF" w:rsidRPr="0018675C">
        <w:t>Проверка доказательств производится дознавателем, следователем, прокурором, судом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B900EF" w:rsidRPr="0018675C" w:rsidRDefault="00B67F4C" w:rsidP="003A4F48">
      <w:pPr>
        <w:tabs>
          <w:tab w:val="left" w:pos="851"/>
        </w:tabs>
        <w:jc w:val="both"/>
      </w:pPr>
      <w:r w:rsidRPr="0018675C">
        <w:t xml:space="preserve">9. </w:t>
      </w:r>
      <w:r w:rsidR="00B900EF" w:rsidRPr="0018675C">
        <w:t>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уголовного дела.</w:t>
      </w:r>
    </w:p>
    <w:p w:rsidR="00B900EF" w:rsidRPr="0018675C" w:rsidRDefault="00B67F4C" w:rsidP="003A4F48">
      <w:pPr>
        <w:tabs>
          <w:tab w:val="left" w:pos="851"/>
        </w:tabs>
        <w:jc w:val="both"/>
      </w:pPr>
      <w:r w:rsidRPr="0018675C">
        <w:t xml:space="preserve">10. </w:t>
      </w:r>
      <w:r w:rsidR="00B900EF" w:rsidRPr="0018675C">
        <w:t>При постановлении приговора должны получить оценку все рассмотренные</w:t>
      </w:r>
      <w:r w:rsidR="003A4F48">
        <w:t xml:space="preserve"> в судебном заседании доказател</w:t>
      </w:r>
      <w:r w:rsidR="00B900EF" w:rsidRPr="0018675C">
        <w:t>ь</w:t>
      </w:r>
      <w:r w:rsidR="003A4F48">
        <w:t>с</w:t>
      </w:r>
      <w:r w:rsidR="00B900EF" w:rsidRPr="0018675C">
        <w:t xml:space="preserve">тва, как подтверждающие выводы суда по вопросам, разрешаемым при постановлении приговора, так и противоречащие им. В связи с этим </w:t>
      </w:r>
      <w:r w:rsidRPr="0018675C">
        <w:t>судам на</w:t>
      </w:r>
      <w:r w:rsidR="00B900EF" w:rsidRPr="0018675C">
        <w:t>длежит исходить из того, что обвинительный приговор должен быть постановлен на достоверных доказательствах, когда по делу ис</w:t>
      </w:r>
      <w:r w:rsidRPr="0018675C">
        <w:t>следованы все возникши</w:t>
      </w:r>
      <w:r w:rsidR="00B900EF" w:rsidRPr="0018675C">
        <w:t>е версии, а имеющиеся противоречия выяснены и устранены.</w:t>
      </w:r>
    </w:p>
    <w:p w:rsidR="00B67F4C" w:rsidRPr="0018675C" w:rsidRDefault="00B67F4C" w:rsidP="0004340E">
      <w:pPr>
        <w:tabs>
          <w:tab w:val="left" w:pos="851"/>
        </w:tabs>
        <w:spacing w:before="120"/>
        <w:jc w:val="both"/>
      </w:pPr>
    </w:p>
    <w:p w:rsidR="0004340E" w:rsidRPr="0018675C" w:rsidRDefault="0004340E" w:rsidP="0004340E">
      <w:pPr>
        <w:tabs>
          <w:tab w:val="left" w:pos="851"/>
        </w:tabs>
        <w:spacing w:before="120"/>
        <w:jc w:val="both"/>
        <w:rPr>
          <w:b/>
        </w:rPr>
      </w:pPr>
      <w:r w:rsidRPr="0018675C">
        <w:rPr>
          <w:b/>
        </w:rPr>
        <w:t>Нарушение судом гарантированной статьей 6(3)(</w:t>
      </w:r>
      <w:r w:rsidRPr="0018675C">
        <w:rPr>
          <w:b/>
          <w:lang w:val="en-US"/>
        </w:rPr>
        <w:t>d</w:t>
      </w:r>
      <w:r w:rsidRPr="0018675C">
        <w:rPr>
          <w:b/>
        </w:rPr>
        <w:t xml:space="preserve">), 6(2) Конвенции </w:t>
      </w:r>
    </w:p>
    <w:p w:rsidR="0004340E" w:rsidRPr="0018675C" w:rsidRDefault="00177A9D" w:rsidP="0004340E">
      <w:pPr>
        <w:tabs>
          <w:tab w:val="left" w:pos="851"/>
        </w:tabs>
        <w:spacing w:before="120"/>
        <w:jc w:val="both"/>
      </w:pPr>
      <w:r>
        <w:t>14</w:t>
      </w:r>
      <w:r w:rsidR="0004340E" w:rsidRPr="0018675C">
        <w:t xml:space="preserve">.14 Заявитель полагает, </w:t>
      </w:r>
      <w:r w:rsidR="00B67F4C" w:rsidRPr="0018675C">
        <w:t xml:space="preserve">что его право </w:t>
      </w:r>
      <w:r w:rsidR="0004340E" w:rsidRPr="0018675C">
        <w:t>допрашивать показывающих против него свидетелей или иметь право на то, чтобы эти свидетели были допрошены, а также</w:t>
      </w:r>
      <w:r w:rsidR="0004340E" w:rsidRPr="0018675C">
        <w:rPr>
          <w:bCs/>
          <w:color w:val="000000"/>
        </w:rPr>
        <w:t xml:space="preserve"> прав</w:t>
      </w:r>
      <w:r w:rsidR="00B67F4C" w:rsidRPr="0018675C">
        <w:rPr>
          <w:bCs/>
          <w:color w:val="000000"/>
        </w:rPr>
        <w:t>о</w:t>
      </w:r>
      <w:r w:rsidR="0004340E" w:rsidRPr="0018675C">
        <w:rPr>
          <w:bCs/>
          <w:color w:val="000000"/>
        </w:rPr>
        <w:t xml:space="preserve"> на вызов и допрос свидетелей на тех же условиях, что и свидетелей показывающих против него</w:t>
      </w:r>
      <w:r w:rsidR="00B67F4C" w:rsidRPr="0018675C">
        <w:rPr>
          <w:bCs/>
          <w:color w:val="000000"/>
        </w:rPr>
        <w:t>,</w:t>
      </w:r>
      <w:r w:rsidR="0004340E" w:rsidRPr="0018675C">
        <w:rPr>
          <w:bCs/>
          <w:color w:val="000000"/>
        </w:rPr>
        <w:t xml:space="preserve"> нарушено явным и грубым обр</w:t>
      </w:r>
      <w:r w:rsidR="00B67F4C" w:rsidRPr="0018675C">
        <w:rPr>
          <w:bCs/>
          <w:color w:val="000000"/>
        </w:rPr>
        <w:t>азом при судебном разбирател</w:t>
      </w:r>
      <w:r w:rsidR="0004340E" w:rsidRPr="0018675C">
        <w:rPr>
          <w:bCs/>
          <w:color w:val="000000"/>
        </w:rPr>
        <w:t>ь</w:t>
      </w:r>
      <w:r w:rsidR="00B67F4C" w:rsidRPr="0018675C">
        <w:rPr>
          <w:bCs/>
          <w:color w:val="000000"/>
        </w:rPr>
        <w:t>с</w:t>
      </w:r>
      <w:r w:rsidR="0004340E" w:rsidRPr="0018675C">
        <w:rPr>
          <w:bCs/>
          <w:color w:val="000000"/>
        </w:rPr>
        <w:t>тве по делу.</w:t>
      </w:r>
    </w:p>
    <w:p w:rsidR="0004340E" w:rsidRPr="0018675C" w:rsidRDefault="00177A9D" w:rsidP="0004340E">
      <w:pPr>
        <w:tabs>
          <w:tab w:val="left" w:pos="851"/>
        </w:tabs>
        <w:spacing w:before="120"/>
        <w:jc w:val="both"/>
      </w:pPr>
      <w:r>
        <w:t>14</w:t>
      </w:r>
      <w:r w:rsidR="0004340E" w:rsidRPr="0018675C">
        <w:t>.15 В обоснование виновности совершения Заявителем убийства суд первой инстанции привел в качестве доказательства – заключение судебно-медицинской криминалистической экспертизы, проведенной в процессе судебного разбирательства, согласно выводам которой не исключается совершение убийства ножом, найденным на месте преступления.</w:t>
      </w:r>
      <w:r w:rsidR="002A1A16" w:rsidRPr="0018675C">
        <w:t xml:space="preserve"> После ознакомления в судебном заседании с указанной экспертизой Заявителем и его защитником суду были заявлены ходатайства о вызове и допросе специалистов- экспертов, проводивших исследования с целью подтверждения ими выводов проведенного исследования, возможности реализации гарантированного национальным законодательством и Конвенцией права допрашивать свид</w:t>
      </w:r>
      <w:r w:rsidR="00B67F4C" w:rsidRPr="0018675C">
        <w:t>етелей, показывающих против подсудимого</w:t>
      </w:r>
      <w:r w:rsidR="002A1A16" w:rsidRPr="0018675C">
        <w:t>. В связи с тем, что в обоснование виновности Заявителя суд привел как одно из доказательств выводы этой экспертизы, конвенционными нормами должно быть признано, что отказ суда в вызове и допросе экспертов в суде, отказ суда в вызове и допросе иных специалистов, возможно опровергнувших бы выводы указанной экспертизы, является безусловным нарушением права Заявителя, гарантированного статьей 6(3)</w:t>
      </w:r>
      <w:r w:rsidR="002A1A16" w:rsidRPr="0018675C">
        <w:rPr>
          <w:lang w:val="en-US"/>
        </w:rPr>
        <w:t>d</w:t>
      </w:r>
      <w:r w:rsidR="002A1A16" w:rsidRPr="0018675C">
        <w:t xml:space="preserve"> Конвенции. </w:t>
      </w:r>
      <w:r w:rsidR="00B67F4C" w:rsidRPr="0018675C">
        <w:t>Отс</w:t>
      </w:r>
      <w:r w:rsidR="002A1A16" w:rsidRPr="0018675C">
        <w:t xml:space="preserve">утствие однозначного ответа на поставленный вопрос об орудии преступления, лишь предположение о совершении убийства указанным ножом является дополнительным нарушением презумпции невиновности, гарантированной статье 6(2) Конвенции. </w:t>
      </w:r>
    </w:p>
    <w:p w:rsidR="002A1A16" w:rsidRPr="0018675C" w:rsidRDefault="002A1A16" w:rsidP="0004340E">
      <w:pPr>
        <w:tabs>
          <w:tab w:val="left" w:pos="851"/>
        </w:tabs>
        <w:spacing w:before="120"/>
        <w:jc w:val="both"/>
      </w:pPr>
      <w:r w:rsidRPr="0018675C">
        <w:t>Обращение к эффективным средствам правой защиты от изложенных в настоящей Жалобе нарушений прав Заявителя</w:t>
      </w:r>
    </w:p>
    <w:p w:rsidR="00970EE2" w:rsidRPr="0018675C" w:rsidRDefault="00177A9D" w:rsidP="00970EE2">
      <w:pPr>
        <w:tabs>
          <w:tab w:val="left" w:pos="851"/>
        </w:tabs>
        <w:spacing w:before="120"/>
        <w:jc w:val="both"/>
      </w:pPr>
      <w:r>
        <w:t>14</w:t>
      </w:r>
      <w:r w:rsidR="0004340E" w:rsidRPr="0018675C">
        <w:t>.15</w:t>
      </w:r>
      <w:r w:rsidR="002A1A16" w:rsidRPr="0018675C">
        <w:t xml:space="preserve"> </w:t>
      </w:r>
      <w:r w:rsidR="00B67F4C" w:rsidRPr="0018675C">
        <w:t>Ни одно из обоснованных в наст</w:t>
      </w:r>
      <w:r w:rsidR="002A1A16" w:rsidRPr="0018675C">
        <w:t>о</w:t>
      </w:r>
      <w:r w:rsidR="00B67F4C" w:rsidRPr="0018675C">
        <w:t>я</w:t>
      </w:r>
      <w:r w:rsidR="002A1A16" w:rsidRPr="0018675C">
        <w:t>щей Жалобе нарушений, которые Заявитель также приводил в</w:t>
      </w:r>
      <w:r w:rsidR="00B67F4C" w:rsidRPr="0018675C">
        <w:t xml:space="preserve"> своих кассационных жалобах, н</w:t>
      </w:r>
      <w:r w:rsidR="002A1A16" w:rsidRPr="0018675C">
        <w:t>е были пр</w:t>
      </w:r>
      <w:r w:rsidR="00B67F4C" w:rsidRPr="0018675C">
        <w:t>изнан</w:t>
      </w:r>
      <w:r w:rsidR="002A1A16" w:rsidRPr="0018675C">
        <w:t>ы таковыми и(или)испра</w:t>
      </w:r>
      <w:r w:rsidR="00B67F4C" w:rsidRPr="0018675C">
        <w:t>влены тем или иным образом касс</w:t>
      </w:r>
      <w:r w:rsidR="002A1A16" w:rsidRPr="0018675C">
        <w:t>ационной ин</w:t>
      </w:r>
      <w:r w:rsidR="00B67F4C" w:rsidRPr="0018675C">
        <w:t>станцией, к обращению в которую</w:t>
      </w:r>
      <w:r w:rsidR="002A1A16" w:rsidRPr="0018675C">
        <w:t xml:space="preserve"> Заявитель прибегнул как к ед</w:t>
      </w:r>
      <w:r w:rsidR="00B67F4C" w:rsidRPr="0018675C">
        <w:t>инственному доступному ему эффе</w:t>
      </w:r>
      <w:r w:rsidR="002A1A16" w:rsidRPr="0018675C">
        <w:t>ктивному средству правовой защиты. Суд кассацио</w:t>
      </w:r>
      <w:r w:rsidR="00B67F4C" w:rsidRPr="0018675C">
        <w:t>нной инстанции лишь кратко восп</w:t>
      </w:r>
      <w:r w:rsidR="002A1A16" w:rsidRPr="0018675C">
        <w:t>р</w:t>
      </w:r>
      <w:r w:rsidR="00B67F4C" w:rsidRPr="0018675C">
        <w:t>о</w:t>
      </w:r>
      <w:r w:rsidR="002A1A16" w:rsidRPr="0018675C">
        <w:t>извел позицию суда первой инстанции, признал ее правильно</w:t>
      </w:r>
      <w:r w:rsidR="00B67F4C" w:rsidRPr="0018675C">
        <w:t>й и фактически не стал рассматривать</w:t>
      </w:r>
      <w:r w:rsidR="002A1A16" w:rsidRPr="0018675C">
        <w:t xml:space="preserve"> </w:t>
      </w:r>
      <w:r w:rsidR="00970EE2" w:rsidRPr="0018675C">
        <w:t>жалобу Заявителя по существу.</w:t>
      </w:r>
    </w:p>
    <w:p w:rsidR="0016480C" w:rsidRPr="0018675C" w:rsidRDefault="00D70E8E" w:rsidP="00970EE2">
      <w:pPr>
        <w:tabs>
          <w:tab w:val="left" w:pos="851"/>
        </w:tabs>
        <w:spacing w:before="120"/>
        <w:jc w:val="both"/>
        <w:rPr>
          <w:b/>
          <w:bCs/>
          <w:iCs/>
          <w:color w:val="000000"/>
          <w:lang w:val="en-US"/>
        </w:rPr>
      </w:pPr>
      <w:r w:rsidRPr="0018675C">
        <w:rPr>
          <w:b/>
          <w:bCs/>
          <w:color w:val="000000"/>
          <w:lang w:val="en-US"/>
        </w:rPr>
        <w:t>IV.</w:t>
      </w:r>
      <w:r w:rsidRPr="0018675C">
        <w:rPr>
          <w:b/>
          <w:bCs/>
          <w:color w:val="000000"/>
          <w:lang w:val="en-US"/>
        </w:rPr>
        <w:tab/>
        <w:t>E</w:t>
      </w:r>
      <w:r w:rsidR="00A739B2" w:rsidRPr="0018675C">
        <w:rPr>
          <w:b/>
          <w:bCs/>
          <w:color w:val="000000"/>
          <w:lang w:val="fr-FR"/>
        </w:rPr>
        <w:t>xpos</w:t>
      </w:r>
      <w:r w:rsidR="00A739B2" w:rsidRPr="0018675C">
        <w:rPr>
          <w:b/>
          <w:bCs/>
          <w:color w:val="000000"/>
          <w:lang w:val="en-US"/>
        </w:rPr>
        <w:t>é</w:t>
      </w:r>
      <w:r w:rsidRPr="0018675C">
        <w:rPr>
          <w:b/>
          <w:bCs/>
          <w:color w:val="000000"/>
          <w:lang w:val="fr-FR"/>
        </w:rPr>
        <w:t xml:space="preserve"> relatif aux prescriptions de l</w:t>
      </w:r>
      <w:r w:rsidRPr="0018675C">
        <w:rPr>
          <w:b/>
          <w:bCs/>
          <w:color w:val="000000"/>
          <w:lang w:val="en-US"/>
        </w:rPr>
        <w:t>’</w:t>
      </w:r>
      <w:r w:rsidRPr="0018675C">
        <w:rPr>
          <w:b/>
          <w:bCs/>
          <w:color w:val="000000"/>
          <w:lang w:val="fr-FR"/>
        </w:rPr>
        <w:t xml:space="preserve">article </w:t>
      </w:r>
      <w:r w:rsidRPr="0018675C">
        <w:rPr>
          <w:b/>
          <w:bCs/>
          <w:color w:val="000000"/>
          <w:lang w:val="en-US"/>
        </w:rPr>
        <w:t xml:space="preserve">35 § 1 </w:t>
      </w:r>
      <w:r w:rsidRPr="0018675C">
        <w:rPr>
          <w:b/>
          <w:bCs/>
          <w:color w:val="000000"/>
          <w:lang w:val="fr-FR"/>
        </w:rPr>
        <w:t xml:space="preserve">de </w:t>
      </w:r>
      <w:smartTag w:uri="urn:schemas-microsoft-com:office:smarttags" w:element="PersonName">
        <w:smartTagPr>
          <w:attr w:name="ProductID" w:val="la Convention￼ Statement"/>
        </w:smartTagPr>
        <w:r w:rsidRPr="0018675C">
          <w:rPr>
            <w:b/>
            <w:bCs/>
            <w:color w:val="000000"/>
            <w:lang w:val="fr-FR"/>
          </w:rPr>
          <w:t>la Convention</w:t>
        </w:r>
        <w:r w:rsidRPr="0018675C">
          <w:rPr>
            <w:b/>
            <w:bCs/>
            <w:color w:val="000000"/>
            <w:lang w:val="en-US"/>
          </w:rPr>
          <w:br/>
        </w:r>
        <w:r w:rsidRPr="0018675C">
          <w:rPr>
            <w:b/>
            <w:bCs/>
            <w:color w:val="000000"/>
            <w:lang w:val="en-US"/>
          </w:rPr>
          <w:tab/>
          <w:t>S</w:t>
        </w:r>
        <w:r w:rsidRPr="0018675C">
          <w:rPr>
            <w:b/>
            <w:bCs/>
            <w:iCs/>
            <w:color w:val="000000"/>
            <w:lang w:val="en-US"/>
          </w:rPr>
          <w:t>tatement</w:t>
        </w:r>
      </w:smartTag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  <w:lang w:val="fr-FR"/>
        </w:rPr>
        <w:t xml:space="preserve">relative </w:t>
      </w:r>
      <w:r w:rsidRPr="0018675C">
        <w:rPr>
          <w:b/>
          <w:bCs/>
          <w:iCs/>
          <w:color w:val="000000"/>
          <w:lang w:val="en-US"/>
        </w:rPr>
        <w:t xml:space="preserve">to </w:t>
      </w:r>
      <w:r w:rsidRPr="0018675C">
        <w:rPr>
          <w:b/>
          <w:bCs/>
          <w:iCs/>
          <w:color w:val="000000"/>
          <w:lang w:val="fr-FR"/>
        </w:rPr>
        <w:t xml:space="preserve">article </w:t>
      </w:r>
      <w:r w:rsidRPr="0018675C">
        <w:rPr>
          <w:b/>
          <w:bCs/>
          <w:iCs/>
          <w:color w:val="000000"/>
          <w:lang w:val="en-US"/>
        </w:rPr>
        <w:t>35 § 1 of the C</w:t>
      </w:r>
      <w:r w:rsidRPr="0018675C">
        <w:rPr>
          <w:b/>
          <w:bCs/>
          <w:iCs/>
          <w:color w:val="000000"/>
          <w:lang w:val="fr-FR"/>
        </w:rPr>
        <w:t>onvention</w:t>
      </w:r>
    </w:p>
    <w:p w:rsidR="00AE0C66" w:rsidRPr="0018675C" w:rsidRDefault="0016480C" w:rsidP="00034D65">
      <w:pPr>
        <w:tabs>
          <w:tab w:val="left" w:pos="851"/>
        </w:tabs>
        <w:rPr>
          <w:b/>
          <w:bCs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 xml:space="preserve">ЗАЯВЛЕНИЕ В СООТВЕТСТВИИ СО СТАТЬЕЙ 35 </w:t>
      </w:r>
      <w:r w:rsidRPr="0018675C">
        <w:rPr>
          <w:b/>
          <w:color w:val="000000"/>
          <w:lang w:val="fr-FR"/>
        </w:rPr>
        <w:t>§</w:t>
      </w:r>
      <w:r w:rsidRPr="0018675C">
        <w:rPr>
          <w:b/>
          <w:color w:val="000000"/>
        </w:rPr>
        <w:t xml:space="preserve"> 1 КОНВЕНЦИИ</w:t>
      </w:r>
      <w:r w:rsidR="00D70E8E" w:rsidRPr="0018675C">
        <w:rPr>
          <w:b/>
          <w:bCs/>
          <w:iCs/>
          <w:color w:val="000000"/>
          <w:lang w:val="fr-FR"/>
        </w:rPr>
        <w:t xml:space="preserve"> </w:t>
      </w:r>
      <w:r w:rsidR="00D70E8E" w:rsidRPr="0018675C">
        <w:rPr>
          <w:b/>
          <w:bCs/>
          <w:iCs/>
          <w:color w:val="000000"/>
        </w:rPr>
        <w:br/>
      </w:r>
    </w:p>
    <w:p w:rsidR="0016480C" w:rsidRPr="0018675C" w:rsidRDefault="002C2570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C53113" w:rsidRPr="0018675C">
        <w:rPr>
          <w:color w:val="000000"/>
          <w:lang w:val="fr-FR"/>
        </w:rPr>
        <w:t>§ 19 (d)</w:t>
      </w:r>
      <w:r w:rsidR="00AE0C66" w:rsidRPr="0018675C">
        <w:rPr>
          <w:color w:val="000000"/>
          <w:lang w:val="en-US"/>
        </w:rPr>
        <w:t xml:space="preserve"> </w:t>
      </w:r>
      <w:r w:rsidR="00C53113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>. Donner pour cha</w:t>
      </w:r>
      <w:r w:rsidR="00D70E8E" w:rsidRPr="0018675C">
        <w:rPr>
          <w:color w:val="000000"/>
          <w:lang w:val="fr-FR"/>
        </w:rPr>
        <w:t>que grief, et au besoin sur une</w:t>
      </w:r>
      <w:r w:rsidR="00F34172" w:rsidRPr="0018675C">
        <w:rPr>
          <w:color w:val="000000"/>
          <w:lang w:val="en-US"/>
        </w:rPr>
        <w:t xml:space="preserve"> f</w:t>
      </w:r>
      <w:r w:rsidR="00D70E8E" w:rsidRPr="0018675C">
        <w:rPr>
          <w:color w:val="000000"/>
          <w:lang w:val="fr-FR"/>
        </w:rPr>
        <w:t xml:space="preserve">euille </w:t>
      </w:r>
      <w:r w:rsidR="00AE0C66" w:rsidRPr="0018675C">
        <w:rPr>
          <w:color w:val="000000"/>
          <w:lang w:val="fr-FR"/>
        </w:rPr>
        <w:t xml:space="preserve">séparée, les renseignements demandés sous les points </w:t>
      </w:r>
      <w:r w:rsidR="00AE0C66" w:rsidRPr="0018675C">
        <w:rPr>
          <w:color w:val="000000"/>
          <w:lang w:val="en-US"/>
        </w:rPr>
        <w:t xml:space="preserve">16 </w:t>
      </w:r>
      <w:r w:rsidR="00AE0C66" w:rsidRPr="0018675C">
        <w:rPr>
          <w:color w:val="000000"/>
          <w:lang w:val="fr-FR"/>
        </w:rPr>
        <w:t xml:space="preserve">à </w:t>
      </w:r>
      <w:r w:rsidR="00AE0C66" w:rsidRPr="0018675C">
        <w:rPr>
          <w:color w:val="000000"/>
          <w:lang w:val="en-US"/>
        </w:rPr>
        <w:t xml:space="preserve">18 </w:t>
      </w:r>
      <w:r w:rsidR="00AE0C66" w:rsidRPr="0018675C">
        <w:rPr>
          <w:color w:val="000000"/>
          <w:lang w:val="fr-FR"/>
        </w:rPr>
        <w:t>ci-après)</w:t>
      </w:r>
      <w:r w:rsidRPr="0018675C">
        <w:rPr>
          <w:color w:val="000000"/>
          <w:lang w:val="en-US"/>
        </w:rPr>
        <w:br/>
      </w:r>
      <w:r w:rsidR="00D70E8E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C53113" w:rsidRPr="0018675C">
        <w:rPr>
          <w:iCs/>
          <w:color w:val="000000"/>
          <w:lang w:val="fr-FR"/>
        </w:rPr>
        <w:t>§ 19 (d)</w:t>
      </w:r>
      <w:r w:rsidR="00C53113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C53113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 xml:space="preserve">. If necessary, give the details mentioned below under points 16 to 18 on a separate sheet for </w:t>
      </w:r>
      <w:r w:rsidR="00701589" w:rsidRPr="0018675C">
        <w:rPr>
          <w:iCs/>
          <w:color w:val="000000"/>
          <w:lang w:val="en-US"/>
        </w:rPr>
        <w:t>each separate complaint)</w:t>
      </w:r>
    </w:p>
    <w:p w:rsidR="00AE0C66" w:rsidRPr="0018675C" w:rsidRDefault="0016480C" w:rsidP="00034D65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(См. </w:t>
      </w:r>
      <w:r w:rsidRPr="0018675C">
        <w:rPr>
          <w:color w:val="000000"/>
          <w:lang w:val="fr-FR"/>
        </w:rPr>
        <w:t>§</w:t>
      </w:r>
      <w:r w:rsidRPr="0018675C">
        <w:rPr>
          <w:color w:val="000000"/>
        </w:rPr>
        <w:t xml:space="preserve"> 19 (г) Пояснительной записки. Если необходимо, укажите сведения, </w:t>
      </w:r>
      <w:r w:rsidR="003A4F48">
        <w:rPr>
          <w:color w:val="000000"/>
        </w:rPr>
        <w:t xml:space="preserve">упомянутые в пунктах 16-18, на </w:t>
      </w:r>
      <w:r w:rsidRPr="0018675C">
        <w:rPr>
          <w:color w:val="000000"/>
        </w:rPr>
        <w:t>отдельном листе бумаги)</w:t>
      </w:r>
      <w:r w:rsidR="002C2570" w:rsidRPr="0018675C">
        <w:rPr>
          <w:iCs/>
          <w:color w:val="000000"/>
        </w:rPr>
        <w:br/>
      </w:r>
    </w:p>
    <w:p w:rsidR="0016480C" w:rsidRPr="0018675C" w:rsidRDefault="00177A9D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>
        <w:rPr>
          <w:color w:val="000000"/>
          <w:lang w:val="en-US"/>
        </w:rPr>
        <w:t>1</w:t>
      </w:r>
      <w:r w:rsidRPr="00177A9D">
        <w:rPr>
          <w:color w:val="000000"/>
          <w:lang w:val="en-US"/>
        </w:rPr>
        <w:t>5</w:t>
      </w:r>
      <w:r w:rsidR="00AE0C66" w:rsidRPr="0018675C">
        <w:rPr>
          <w:color w:val="000000"/>
          <w:lang w:val="en-US"/>
        </w:rPr>
        <w:t>.</w:t>
      </w:r>
      <w:r w:rsidR="00AE0C66"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Décision interne définitive (date et nature de la décision, organe </w:t>
      </w:r>
      <w:r w:rsidR="00A643A4" w:rsidRPr="0018675C">
        <w:rPr>
          <w:color w:val="000000"/>
          <w:lang w:val="en-US"/>
        </w:rPr>
        <w:t>–</w:t>
      </w:r>
      <w:r w:rsidR="00AE0C66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>judiciaire</w:t>
      </w:r>
      <w:r w:rsidR="00A643A4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 xml:space="preserve">ou autre </w:t>
      </w:r>
      <w:r w:rsidR="00A643A4" w:rsidRPr="0018675C">
        <w:rPr>
          <w:color w:val="000000"/>
          <w:lang w:val="en-US"/>
        </w:rPr>
        <w:t>–</w:t>
      </w:r>
      <w:r w:rsidR="00AE0C66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>l</w:t>
      </w:r>
      <w:r w:rsidR="00A643A4" w:rsidRPr="0018675C">
        <w:rPr>
          <w:color w:val="000000"/>
          <w:lang w:val="en-US"/>
        </w:rPr>
        <w:t>’</w:t>
      </w:r>
      <w:r w:rsidR="00AE0C66" w:rsidRPr="0018675C">
        <w:rPr>
          <w:color w:val="000000"/>
          <w:lang w:val="fr-FR"/>
        </w:rPr>
        <w:t>ayant rendue)</w:t>
      </w:r>
      <w:r w:rsidR="002C2570" w:rsidRPr="0018675C">
        <w:rPr>
          <w:color w:val="000000"/>
          <w:lang w:val="en-US"/>
        </w:rPr>
        <w:br/>
      </w:r>
      <w:r w:rsidR="00F34172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fr-FR"/>
        </w:rPr>
        <w:t xml:space="preserve">Final </w:t>
      </w:r>
      <w:r w:rsidR="00AE0C66" w:rsidRPr="0018675C">
        <w:rPr>
          <w:iCs/>
          <w:color w:val="000000"/>
          <w:lang w:val="en-US"/>
        </w:rPr>
        <w:t xml:space="preserve">decision (date, </w:t>
      </w:r>
      <w:r w:rsidR="00AE0C66" w:rsidRPr="0018675C">
        <w:rPr>
          <w:iCs/>
          <w:color w:val="000000"/>
          <w:lang w:val="fr-FR"/>
        </w:rPr>
        <w:t xml:space="preserve">court </w:t>
      </w:r>
      <w:r w:rsidR="00AE0C66" w:rsidRPr="0018675C">
        <w:rPr>
          <w:iCs/>
          <w:color w:val="000000"/>
          <w:lang w:val="en-US"/>
        </w:rPr>
        <w:t>or authority and nature of decision)</w:t>
      </w:r>
    </w:p>
    <w:p w:rsidR="002E6DEE" w:rsidRPr="0018675C" w:rsidRDefault="0016480C" w:rsidP="00034D65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Окончательное внутреннее решение (дата и тип решения, орган – судебный или иной, - его вынесший)</w:t>
      </w:r>
      <w:r w:rsidR="002C2570" w:rsidRPr="0018675C">
        <w:rPr>
          <w:iCs/>
          <w:color w:val="000000"/>
        </w:rPr>
        <w:br/>
      </w:r>
    </w:p>
    <w:p w:rsidR="005D5C66" w:rsidRPr="0018675C" w:rsidRDefault="00B67F4C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>Кассационное определение С</w:t>
      </w:r>
      <w:r w:rsidR="00970EE2" w:rsidRPr="0018675C">
        <w:rPr>
          <w:color w:val="000000"/>
        </w:rPr>
        <w:t>удебной коллегии по уголовным делам Моск</w:t>
      </w:r>
      <w:r w:rsidRPr="0018675C">
        <w:rPr>
          <w:color w:val="000000"/>
        </w:rPr>
        <w:t>о</w:t>
      </w:r>
      <w:r w:rsidR="00970EE2" w:rsidRPr="0018675C">
        <w:rPr>
          <w:color w:val="000000"/>
        </w:rPr>
        <w:t>вского городского суда от 08 августа 2011 года.</w:t>
      </w:r>
      <w:r w:rsidR="005D5C66" w:rsidRPr="0018675C">
        <w:rPr>
          <w:color w:val="000000"/>
        </w:rPr>
        <w:tab/>
      </w:r>
    </w:p>
    <w:p w:rsidR="0016480C" w:rsidRPr="0018675C" w:rsidRDefault="0016480C" w:rsidP="00034D65">
      <w:pPr>
        <w:shd w:val="clear" w:color="auto" w:fill="FFFFFF"/>
        <w:tabs>
          <w:tab w:val="left" w:pos="851"/>
        </w:tabs>
        <w:rPr>
          <w:color w:val="000000"/>
        </w:rPr>
      </w:pPr>
    </w:p>
    <w:p w:rsidR="0016480C" w:rsidRPr="0018675C" w:rsidRDefault="00177A9D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>
        <w:rPr>
          <w:color w:val="000000"/>
          <w:lang w:val="en-US"/>
        </w:rPr>
        <w:t>1</w:t>
      </w:r>
      <w:r w:rsidRPr="00177A9D">
        <w:rPr>
          <w:color w:val="000000"/>
          <w:lang w:val="en-US"/>
        </w:rPr>
        <w:t>6</w:t>
      </w:r>
      <w:r w:rsidR="00AE0C66" w:rsidRPr="0018675C">
        <w:rPr>
          <w:color w:val="000000"/>
          <w:lang w:val="en-US"/>
        </w:rPr>
        <w:t>.</w:t>
      </w:r>
      <w:r w:rsidR="00AE0C66"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>Aut</w:t>
      </w:r>
      <w:r w:rsidR="00CA4103" w:rsidRPr="0018675C">
        <w:rPr>
          <w:color w:val="000000"/>
          <w:lang w:val="fr-FR"/>
        </w:rPr>
        <w:t>res décisions (énumérées dans l’</w:t>
      </w:r>
      <w:r w:rsidR="00AE0C66" w:rsidRPr="0018675C">
        <w:rPr>
          <w:color w:val="000000"/>
          <w:lang w:val="fr-FR"/>
        </w:rPr>
        <w:t xml:space="preserve">ordre chronologique en indiquant, pour chaque décision, sa date, sa nature et </w:t>
      </w:r>
      <w:r w:rsidR="00B34584" w:rsidRPr="0018675C">
        <w:rPr>
          <w:color w:val="000000"/>
          <w:lang w:val="fr-FR"/>
        </w:rPr>
        <w:tab/>
      </w:r>
      <w:r w:rsidR="00AE0C66" w:rsidRPr="0018675C">
        <w:rPr>
          <w:color w:val="000000"/>
          <w:lang w:val="fr-FR"/>
        </w:rPr>
        <w:t>l</w:t>
      </w:r>
      <w:r w:rsidR="00CA4103" w:rsidRPr="0018675C">
        <w:rPr>
          <w:color w:val="000000"/>
          <w:lang w:val="fr-FR"/>
        </w:rPr>
        <w:t>’</w:t>
      </w:r>
      <w:r w:rsidR="00AE0C66" w:rsidRPr="0018675C">
        <w:rPr>
          <w:color w:val="000000"/>
          <w:lang w:val="fr-FR"/>
        </w:rPr>
        <w:t xml:space="preserve">organe </w:t>
      </w:r>
      <w:r w:rsidR="00CA4103" w:rsidRPr="0018675C">
        <w:rPr>
          <w:color w:val="000000"/>
          <w:lang w:val="en-US"/>
        </w:rPr>
        <w:t xml:space="preserve">– </w:t>
      </w:r>
      <w:r w:rsidR="00AE0C66" w:rsidRPr="0018675C">
        <w:rPr>
          <w:color w:val="000000"/>
          <w:lang w:val="fr-FR"/>
        </w:rPr>
        <w:t xml:space="preserve">judiciaire ou autre </w:t>
      </w:r>
      <w:r w:rsidR="00CA4103" w:rsidRPr="0018675C">
        <w:rPr>
          <w:color w:val="000000"/>
          <w:lang w:val="en-US"/>
        </w:rPr>
        <w:t>–</w:t>
      </w:r>
      <w:r w:rsidR="00AE0C66" w:rsidRPr="0018675C">
        <w:rPr>
          <w:color w:val="000000"/>
          <w:lang w:val="en-US"/>
        </w:rPr>
        <w:t xml:space="preserve"> </w:t>
      </w:r>
      <w:r w:rsidR="00CA4103" w:rsidRPr="0018675C">
        <w:rPr>
          <w:color w:val="000000"/>
          <w:lang w:val="fr-FR"/>
        </w:rPr>
        <w:t>l’</w:t>
      </w:r>
      <w:r w:rsidR="00AE0C66" w:rsidRPr="0018675C">
        <w:rPr>
          <w:color w:val="000000"/>
          <w:lang w:val="fr-FR"/>
        </w:rPr>
        <w:t>ayant</w:t>
      </w:r>
      <w:r w:rsidR="00CA4103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>rendue)</w:t>
      </w:r>
      <w:r w:rsidR="002C2570" w:rsidRPr="0018675C">
        <w:rPr>
          <w:color w:val="000000"/>
          <w:lang w:val="en-US"/>
        </w:rPr>
        <w:br/>
      </w:r>
      <w:r w:rsidR="00F34172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Other decisions (list in chronological order, giving date, court or authority and nature of decision for each of them)</w:t>
      </w:r>
    </w:p>
    <w:p w:rsidR="00B34584" w:rsidRPr="0018675C" w:rsidRDefault="0016480C" w:rsidP="007D6A3D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Другие решения (список в хронологическом порядке, даты и тип этих решений, орган – судебный или иной, -</w:t>
      </w:r>
      <w:r w:rsidR="00034D65" w:rsidRPr="0018675C">
        <w:rPr>
          <w:iCs/>
          <w:color w:val="000000"/>
        </w:rPr>
        <w:t xml:space="preserve"> </w:t>
      </w:r>
      <w:r w:rsidRPr="0018675C">
        <w:rPr>
          <w:iCs/>
          <w:color w:val="000000"/>
        </w:rPr>
        <w:t>их принявший)</w:t>
      </w:r>
      <w:r w:rsidR="00C60DC9" w:rsidRPr="0018675C">
        <w:rPr>
          <w:color w:val="000000"/>
        </w:rPr>
        <w:tab/>
      </w:r>
    </w:p>
    <w:p w:rsidR="00034D65" w:rsidRPr="0018675C" w:rsidRDefault="00970EE2" w:rsidP="007D6A3D">
      <w:pPr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 xml:space="preserve">Приговор Никулинского районного суда г.Москвы от 16 мая </w:t>
      </w:r>
      <w:smartTag w:uri="urn:schemas-microsoft-com:office:smarttags" w:element="metricconverter">
        <w:smartTagPr>
          <w:attr w:name="ProductID" w:val="2011 г"/>
        </w:smartTagPr>
        <w:r w:rsidRPr="0018675C">
          <w:rPr>
            <w:color w:val="000000"/>
          </w:rPr>
          <w:t>2011 г</w:t>
        </w:r>
      </w:smartTag>
      <w:r w:rsidRPr="0018675C">
        <w:rPr>
          <w:color w:val="000000"/>
        </w:rPr>
        <w:t>.</w:t>
      </w:r>
    </w:p>
    <w:p w:rsidR="00034D65" w:rsidRPr="0018675C" w:rsidRDefault="00034D65" w:rsidP="007D6A3D">
      <w:pPr>
        <w:tabs>
          <w:tab w:val="left" w:pos="851"/>
        </w:tabs>
        <w:spacing w:before="120"/>
        <w:rPr>
          <w:color w:val="000000"/>
        </w:rPr>
      </w:pPr>
    </w:p>
    <w:p w:rsidR="00AE0C66" w:rsidRPr="0018675C" w:rsidRDefault="00177A9D" w:rsidP="00034D65">
      <w:pPr>
        <w:tabs>
          <w:tab w:val="left" w:pos="851"/>
        </w:tabs>
        <w:rPr>
          <w:iCs/>
          <w:color w:val="000000"/>
        </w:rPr>
      </w:pPr>
      <w:r>
        <w:rPr>
          <w:color w:val="000000"/>
          <w:lang w:val="en-US"/>
        </w:rPr>
        <w:t>1</w:t>
      </w:r>
      <w:r w:rsidRPr="00177A9D">
        <w:rPr>
          <w:color w:val="000000"/>
          <w:lang w:val="en-US"/>
        </w:rPr>
        <w:t>7</w:t>
      </w:r>
      <w:r w:rsidR="0017486D">
        <w:rPr>
          <w:color w:val="000000"/>
          <w:lang w:val="en-US"/>
        </w:rPr>
        <w:t>.</w:t>
      </w:r>
      <w:r w:rsidR="00B34584" w:rsidRPr="0018675C">
        <w:rPr>
          <w:color w:val="000000"/>
          <w:lang w:val="en-US"/>
        </w:rPr>
        <w:tab/>
      </w:r>
      <w:r w:rsidR="0093463C" w:rsidRPr="0018675C">
        <w:rPr>
          <w:color w:val="000000"/>
          <w:lang w:val="fr-FR"/>
        </w:rPr>
        <w:t>Dispos</w:t>
      </w:r>
      <w:r w:rsidR="00A739B2" w:rsidRPr="0018675C">
        <w:rPr>
          <w:color w:val="000000"/>
          <w:lang w:val="fr-FR"/>
        </w:rPr>
        <w:t>(i)</w:t>
      </w:r>
      <w:r w:rsidR="0093463C" w:rsidRPr="0018675C">
        <w:rPr>
          <w:color w:val="000000"/>
          <w:lang w:val="fr-FR"/>
        </w:rPr>
        <w:t>ez-vous d’un recours que vous n’</w:t>
      </w:r>
      <w:r w:rsidR="00AE0C66" w:rsidRPr="0018675C">
        <w:rPr>
          <w:color w:val="000000"/>
          <w:lang w:val="fr-FR"/>
        </w:rPr>
        <w:t>avez pas exercé? Si oui, lequel et pour que</w:t>
      </w:r>
      <w:r w:rsidR="0093463C" w:rsidRPr="0018675C">
        <w:rPr>
          <w:color w:val="000000"/>
          <w:lang w:val="fr-FR"/>
        </w:rPr>
        <w:t>l motif n’</w:t>
      </w:r>
      <w:r w:rsidR="00AE0C66" w:rsidRPr="0018675C">
        <w:rPr>
          <w:color w:val="000000"/>
          <w:lang w:val="fr-FR"/>
        </w:rPr>
        <w:t>a-t-il pas été exercé?</w:t>
      </w:r>
      <w:r w:rsidR="002C2570" w:rsidRPr="0018675C">
        <w:rPr>
          <w:color w:val="000000"/>
          <w:lang w:val="en-US"/>
        </w:rPr>
        <w:br/>
      </w:r>
      <w:r w:rsidR="00F34172" w:rsidRPr="0018675C">
        <w:rPr>
          <w:color w:val="000000"/>
          <w:lang w:val="en-US"/>
        </w:rPr>
        <w:tab/>
      </w:r>
      <w:r w:rsidR="0081278C" w:rsidRPr="0018675C">
        <w:rPr>
          <w:iCs/>
          <w:color w:val="000000"/>
          <w:lang w:val="en-US"/>
        </w:rPr>
        <w:t>I</w:t>
      </w:r>
      <w:r w:rsidR="00AE0C66" w:rsidRPr="0018675C">
        <w:rPr>
          <w:iCs/>
          <w:color w:val="000000"/>
          <w:lang w:val="fr-FR"/>
        </w:rPr>
        <w:t xml:space="preserve">s </w:t>
      </w:r>
      <w:r w:rsidR="00AE0C66" w:rsidRPr="0018675C">
        <w:rPr>
          <w:iCs/>
          <w:color w:val="000000"/>
          <w:lang w:val="en-US"/>
        </w:rPr>
        <w:t>there or was there any other appeal or other remedy available to you which you have not used? If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so</w:t>
      </w:r>
      <w:r w:rsidR="00AE0C66" w:rsidRPr="0018675C">
        <w:rPr>
          <w:iCs/>
          <w:color w:val="000000"/>
        </w:rPr>
        <w:t xml:space="preserve">, </w:t>
      </w:r>
      <w:r w:rsidR="00AE0C66" w:rsidRPr="0018675C">
        <w:rPr>
          <w:iCs/>
          <w:color w:val="000000"/>
          <w:lang w:val="en-US"/>
        </w:rPr>
        <w:t>explain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why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you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have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not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used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it</w:t>
      </w:r>
      <w:r w:rsidR="00AE0C66" w:rsidRPr="0018675C">
        <w:rPr>
          <w:iCs/>
          <w:color w:val="000000"/>
        </w:rPr>
        <w:t>.</w:t>
      </w:r>
    </w:p>
    <w:p w:rsidR="0016480C" w:rsidRPr="0018675C" w:rsidRDefault="0016480C" w:rsidP="00034D65">
      <w:pPr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</w:rPr>
        <w:tab/>
        <w:t>Располагаете ли Вы каким-либо средством защиты, к которому Вы не прибегли, или располагали ли Вы таким средством? Если да, то объясните, почему оно не было Вами использовано?</w:t>
      </w:r>
    </w:p>
    <w:p w:rsidR="00970EE2" w:rsidRPr="0018675C" w:rsidRDefault="00970EE2" w:rsidP="00970EE2">
      <w:pPr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 xml:space="preserve">Заявитель исчерпал все возможные средства правовой защиты от нарушений, изложенных в настоящей жалобе. </w:t>
      </w:r>
    </w:p>
    <w:p w:rsidR="00C60DC9" w:rsidRPr="0018675C" w:rsidRDefault="00970EE2" w:rsidP="00970EE2">
      <w:pPr>
        <w:tabs>
          <w:tab w:val="left" w:pos="851"/>
        </w:tabs>
        <w:spacing w:before="120"/>
        <w:rPr>
          <w:b/>
          <w:bCs/>
          <w:iCs/>
          <w:color w:val="000000"/>
          <w:lang w:val="en-US"/>
        </w:rPr>
      </w:pPr>
      <w:r w:rsidRPr="0018675C">
        <w:rPr>
          <w:b/>
          <w:color w:val="000000"/>
          <w:lang w:val="en-US"/>
        </w:rPr>
        <w:t>V</w:t>
      </w:r>
      <w:r w:rsidR="00AE0C66" w:rsidRPr="0018675C">
        <w:rPr>
          <w:b/>
          <w:bCs/>
          <w:color w:val="000000"/>
          <w:lang w:val="nl-NL"/>
        </w:rPr>
        <w:t>.</w:t>
      </w:r>
      <w:r w:rsidR="00034D65" w:rsidRPr="0017486D">
        <w:rPr>
          <w:b/>
          <w:bCs/>
          <w:color w:val="000000"/>
          <w:lang w:val="en-US"/>
        </w:rPr>
        <w:tab/>
      </w:r>
      <w:r w:rsidR="00F34172" w:rsidRPr="0018675C">
        <w:rPr>
          <w:b/>
          <w:bCs/>
          <w:color w:val="000000"/>
          <w:lang w:val="en-US"/>
        </w:rPr>
        <w:t>E</w:t>
      </w:r>
      <w:r w:rsidR="00F34172" w:rsidRPr="0018675C">
        <w:rPr>
          <w:b/>
          <w:bCs/>
          <w:color w:val="000000"/>
          <w:lang w:val="fr-FR"/>
        </w:rPr>
        <w:t>xposé de l’objet de la requête</w:t>
      </w:r>
      <w:r w:rsidR="00F34172" w:rsidRPr="0018675C">
        <w:rPr>
          <w:b/>
          <w:bCs/>
          <w:color w:val="000000"/>
          <w:lang w:val="en-US"/>
        </w:rPr>
        <w:br/>
      </w:r>
      <w:r w:rsidR="00F34172" w:rsidRPr="0018675C">
        <w:rPr>
          <w:b/>
          <w:bCs/>
          <w:color w:val="000000"/>
          <w:lang w:val="en-US"/>
        </w:rPr>
        <w:tab/>
        <w:t>S</w:t>
      </w:r>
      <w:r w:rsidR="00F34172" w:rsidRPr="0018675C">
        <w:rPr>
          <w:b/>
          <w:bCs/>
          <w:iCs/>
          <w:color w:val="000000"/>
          <w:lang w:val="en-US"/>
        </w:rPr>
        <w:t xml:space="preserve">tatement of the object of the application </w:t>
      </w:r>
    </w:p>
    <w:p w:rsidR="00AE0C66" w:rsidRPr="0018675C" w:rsidRDefault="00C60DC9" w:rsidP="00034D65">
      <w:pPr>
        <w:shd w:val="clear" w:color="auto" w:fill="FFFFFF"/>
        <w:tabs>
          <w:tab w:val="left" w:pos="851"/>
        </w:tabs>
        <w:rPr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ИЗЛОЖЕНИЕ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ПРЕДМЕТА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ЖАЛОБЫ</w:t>
      </w:r>
      <w:r w:rsidR="00F34172" w:rsidRPr="0018675C">
        <w:rPr>
          <w:b/>
          <w:bCs/>
          <w:iCs/>
          <w:color w:val="000000"/>
          <w:lang w:val="en-US"/>
        </w:rPr>
        <w:br/>
      </w:r>
    </w:p>
    <w:p w:rsidR="00F34172" w:rsidRPr="0018675C" w:rsidRDefault="002C2570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C41226" w:rsidRPr="0018675C">
        <w:rPr>
          <w:color w:val="000000"/>
          <w:lang w:val="fr-FR"/>
        </w:rPr>
        <w:t>§ 19 (</w:t>
      </w:r>
      <w:r w:rsidR="00C41226" w:rsidRPr="0018675C">
        <w:rPr>
          <w:color w:val="000000"/>
          <w:lang w:val="en-US"/>
        </w:rPr>
        <w:t>e</w:t>
      </w:r>
      <w:r w:rsidR="00C41226" w:rsidRPr="0018675C">
        <w:rPr>
          <w:color w:val="000000"/>
          <w:lang w:val="fr-FR"/>
        </w:rPr>
        <w:t>)</w:t>
      </w:r>
      <w:r w:rsidR="00C41226" w:rsidRPr="0018675C">
        <w:rPr>
          <w:color w:val="000000"/>
          <w:lang w:val="en-US"/>
        </w:rPr>
        <w:t xml:space="preserve"> </w:t>
      </w:r>
      <w:r w:rsidR="00C41226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>)</w:t>
      </w:r>
      <w:r w:rsidRPr="0018675C">
        <w:rPr>
          <w:color w:val="000000"/>
          <w:lang w:val="en-US"/>
        </w:rPr>
        <w:br/>
      </w:r>
      <w:r w:rsidR="00F34172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C41226" w:rsidRPr="0018675C">
        <w:rPr>
          <w:iCs/>
          <w:color w:val="000000"/>
          <w:lang w:val="fr-FR"/>
        </w:rPr>
        <w:t>§ 19 (e)</w:t>
      </w:r>
      <w:r w:rsidR="00AE0C66" w:rsidRPr="0018675C">
        <w:rPr>
          <w:iCs/>
          <w:color w:val="000000"/>
          <w:lang w:val="en-US"/>
        </w:rPr>
        <w:t xml:space="preserve"> of the Note</w:t>
      </w:r>
      <w:r w:rsidR="00C41226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>)</w:t>
      </w:r>
    </w:p>
    <w:p w:rsidR="00C60DC9" w:rsidRPr="0018675C" w:rsidRDefault="00C60DC9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iCs/>
          <w:color w:val="000000"/>
          <w:lang w:val="en-US"/>
        </w:rPr>
        <w:tab/>
        <w:t>(</w:t>
      </w:r>
      <w:r w:rsidRPr="0018675C">
        <w:rPr>
          <w:iCs/>
          <w:color w:val="000000"/>
        </w:rPr>
        <w:t>См</w:t>
      </w:r>
      <w:r w:rsidRPr="0018675C">
        <w:rPr>
          <w:iCs/>
          <w:color w:val="000000"/>
          <w:lang w:val="en-US"/>
        </w:rPr>
        <w:t xml:space="preserve">. </w:t>
      </w:r>
      <w:r w:rsidRPr="0018675C">
        <w:rPr>
          <w:color w:val="000000"/>
          <w:lang w:val="fr-FR"/>
        </w:rPr>
        <w:t>§</w:t>
      </w:r>
      <w:r w:rsidRPr="0018675C">
        <w:rPr>
          <w:color w:val="000000"/>
          <w:lang w:val="en-US"/>
        </w:rPr>
        <w:t xml:space="preserve"> 19 (</w:t>
      </w:r>
      <w:r w:rsidRPr="0018675C">
        <w:rPr>
          <w:color w:val="000000"/>
        </w:rPr>
        <w:t>д</w:t>
      </w:r>
      <w:r w:rsidRPr="0018675C">
        <w:rPr>
          <w:color w:val="000000"/>
          <w:lang w:val="en-US"/>
        </w:rPr>
        <w:t xml:space="preserve">) </w:t>
      </w:r>
      <w:r w:rsidRPr="0018675C">
        <w:rPr>
          <w:color w:val="000000"/>
        </w:rPr>
        <w:t>Пояснительной</w:t>
      </w:r>
      <w:r w:rsidRPr="0018675C">
        <w:rPr>
          <w:color w:val="000000"/>
          <w:lang w:val="en-US"/>
        </w:rPr>
        <w:t xml:space="preserve"> </w:t>
      </w:r>
      <w:r w:rsidRPr="0018675C">
        <w:rPr>
          <w:color w:val="000000"/>
        </w:rPr>
        <w:t>записки</w:t>
      </w:r>
      <w:r w:rsidRPr="0018675C">
        <w:rPr>
          <w:color w:val="000000"/>
          <w:lang w:val="en-US"/>
        </w:rPr>
        <w:t>)</w:t>
      </w:r>
    </w:p>
    <w:p w:rsidR="00F34172" w:rsidRPr="0018675C" w:rsidRDefault="00F34172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</w:p>
    <w:p w:rsidR="00970EE2" w:rsidRPr="0018675C" w:rsidRDefault="00177A9D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>
        <w:rPr>
          <w:color w:val="000000"/>
        </w:rPr>
        <w:t>18</w:t>
      </w:r>
      <w:r w:rsidR="00F34172" w:rsidRPr="0018675C">
        <w:rPr>
          <w:color w:val="000000"/>
        </w:rPr>
        <w:t>.</w:t>
      </w:r>
      <w:r w:rsidR="00B34584" w:rsidRPr="0018675C">
        <w:rPr>
          <w:color w:val="000000"/>
        </w:rPr>
        <w:tab/>
      </w:r>
      <w:r w:rsidR="00970EE2" w:rsidRPr="0018675C">
        <w:rPr>
          <w:color w:val="000000"/>
        </w:rPr>
        <w:t>Заявитель просит признать, что в отношении него имело место нарушение статьи 6 Конвенции и присудить ему справедливую компенсацию.</w:t>
      </w:r>
    </w:p>
    <w:p w:rsidR="00970EE2" w:rsidRPr="0018675C" w:rsidRDefault="00177A9D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>
        <w:rPr>
          <w:color w:val="000000"/>
        </w:rPr>
        <w:t>18</w:t>
      </w:r>
      <w:r w:rsidR="00970EE2" w:rsidRPr="0018675C">
        <w:rPr>
          <w:color w:val="000000"/>
        </w:rPr>
        <w:t>.1 Заявитель просит выплаты ему в соответствии со статьей 41 Конвенции следующей справедливой компенсации:</w:t>
      </w:r>
    </w:p>
    <w:p w:rsidR="00970EE2" w:rsidRPr="0018675C" w:rsidRDefault="00970EE2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>1. возмещение материального вреда в размере 30000 евро(тридцати тысяч евро).</w:t>
      </w:r>
    </w:p>
    <w:p w:rsidR="00970EE2" w:rsidRPr="0018675C" w:rsidRDefault="00970EE2" w:rsidP="007D6A3D">
      <w:pPr>
        <w:shd w:val="clear" w:color="auto" w:fill="FFFFFF"/>
        <w:tabs>
          <w:tab w:val="left" w:pos="851"/>
        </w:tabs>
        <w:spacing w:before="120"/>
        <w:rPr>
          <w:color w:val="000000"/>
          <w:lang w:val="en-US"/>
        </w:rPr>
      </w:pPr>
      <w:r w:rsidRPr="0018675C">
        <w:rPr>
          <w:color w:val="000000"/>
        </w:rPr>
        <w:t xml:space="preserve">2.возмещение морального вреда в размере 50000 евро. </w:t>
      </w:r>
      <w:r w:rsidRPr="0018675C">
        <w:rPr>
          <w:color w:val="000000"/>
          <w:lang w:val="en-US"/>
        </w:rPr>
        <w:t>(</w:t>
      </w:r>
      <w:r w:rsidRPr="0018675C">
        <w:rPr>
          <w:color w:val="000000"/>
        </w:rPr>
        <w:t>пятидесяти</w:t>
      </w:r>
      <w:r w:rsidRPr="0018675C">
        <w:rPr>
          <w:color w:val="000000"/>
          <w:lang w:val="en-US"/>
        </w:rPr>
        <w:t xml:space="preserve"> </w:t>
      </w:r>
      <w:r w:rsidRPr="0018675C">
        <w:rPr>
          <w:color w:val="000000"/>
        </w:rPr>
        <w:t>тысяч</w:t>
      </w:r>
      <w:r w:rsidRPr="0018675C">
        <w:rPr>
          <w:color w:val="000000"/>
          <w:lang w:val="en-US"/>
        </w:rPr>
        <w:t xml:space="preserve"> </w:t>
      </w:r>
      <w:r w:rsidRPr="0018675C">
        <w:rPr>
          <w:color w:val="000000"/>
        </w:rPr>
        <w:t>евро</w:t>
      </w:r>
      <w:r w:rsidRPr="0018675C">
        <w:rPr>
          <w:color w:val="000000"/>
          <w:lang w:val="en-US"/>
        </w:rPr>
        <w:t>).</w:t>
      </w:r>
    </w:p>
    <w:p w:rsidR="00B67F4C" w:rsidRPr="0018675C" w:rsidRDefault="00B67F4C" w:rsidP="00034D65">
      <w:pPr>
        <w:shd w:val="clear" w:color="auto" w:fill="FFFFFF"/>
        <w:tabs>
          <w:tab w:val="left" w:pos="851"/>
        </w:tabs>
        <w:rPr>
          <w:b/>
          <w:bCs/>
          <w:color w:val="000000"/>
        </w:rPr>
      </w:pPr>
    </w:p>
    <w:p w:rsidR="00034D65" w:rsidRPr="0018675C" w:rsidRDefault="00AE0C66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color w:val="000000"/>
          <w:lang w:val="en-US"/>
        </w:rPr>
        <w:t>VI.</w:t>
      </w:r>
      <w:r w:rsidRPr="0018675C">
        <w:rPr>
          <w:b/>
          <w:bCs/>
          <w:color w:val="000000"/>
          <w:lang w:val="en-US"/>
        </w:rPr>
        <w:tab/>
      </w:r>
      <w:r w:rsidR="00BE0BBC" w:rsidRPr="0018675C">
        <w:rPr>
          <w:b/>
          <w:bCs/>
          <w:color w:val="000000"/>
          <w:lang w:val="en-US"/>
        </w:rPr>
        <w:t>A</w:t>
      </w:r>
      <w:r w:rsidR="00BE0BBC" w:rsidRPr="0018675C">
        <w:rPr>
          <w:b/>
          <w:bCs/>
          <w:color w:val="000000"/>
          <w:lang w:val="fr-FR"/>
        </w:rPr>
        <w:t xml:space="preserve">utres instances </w:t>
      </w:r>
      <w:r w:rsidR="00B34584" w:rsidRPr="0018675C">
        <w:rPr>
          <w:b/>
          <w:bCs/>
          <w:color w:val="000000"/>
          <w:lang w:val="fr-FR"/>
        </w:rPr>
        <w:t>internationales</w:t>
      </w:r>
      <w:r w:rsidR="00BE0BBC" w:rsidRPr="0018675C">
        <w:rPr>
          <w:b/>
          <w:bCs/>
          <w:color w:val="000000"/>
          <w:lang w:val="fr-FR"/>
        </w:rPr>
        <w:t xml:space="preserve"> traitant ou ayant traité</w:t>
      </w:r>
      <w:r w:rsidR="00BE0BBC" w:rsidRPr="0018675C">
        <w:rPr>
          <w:b/>
          <w:bCs/>
          <w:color w:val="000000"/>
          <w:lang w:val="en-US"/>
        </w:rPr>
        <w:t xml:space="preserve"> </w:t>
      </w:r>
      <w:r w:rsidR="00BE0BBC" w:rsidRPr="0018675C">
        <w:rPr>
          <w:b/>
          <w:bCs/>
          <w:color w:val="000000"/>
          <w:lang w:val="fr-FR"/>
        </w:rPr>
        <w:t>l’affaire</w:t>
      </w:r>
      <w:r w:rsidR="00BE0BBC" w:rsidRPr="0018675C">
        <w:rPr>
          <w:b/>
          <w:bCs/>
          <w:color w:val="000000"/>
          <w:lang w:val="en-US"/>
        </w:rPr>
        <w:br/>
      </w:r>
      <w:r w:rsidR="00BE0BBC" w:rsidRPr="0018675C">
        <w:rPr>
          <w:b/>
          <w:bCs/>
          <w:color w:val="000000"/>
          <w:lang w:val="en-US"/>
        </w:rPr>
        <w:tab/>
        <w:t>S</w:t>
      </w:r>
      <w:r w:rsidR="00BE0BBC" w:rsidRPr="0018675C">
        <w:rPr>
          <w:b/>
          <w:bCs/>
          <w:iCs/>
          <w:color w:val="000000"/>
          <w:lang w:val="en-US"/>
        </w:rPr>
        <w:t xml:space="preserve">tatement concerning other </w:t>
      </w:r>
      <w:r w:rsidR="00BE0BBC" w:rsidRPr="0018675C">
        <w:rPr>
          <w:b/>
          <w:bCs/>
          <w:iCs/>
          <w:color w:val="000000"/>
          <w:lang w:val="fr-FR"/>
        </w:rPr>
        <w:t xml:space="preserve">international </w:t>
      </w:r>
      <w:r w:rsidR="00BE0BBC" w:rsidRPr="0018675C">
        <w:rPr>
          <w:b/>
          <w:bCs/>
          <w:iCs/>
          <w:color w:val="000000"/>
          <w:lang w:val="en-US"/>
        </w:rPr>
        <w:t>proceedings</w:t>
      </w:r>
    </w:p>
    <w:p w:rsidR="00AE0C66" w:rsidRPr="0018675C" w:rsidRDefault="00034D65" w:rsidP="00034D65">
      <w:pPr>
        <w:shd w:val="clear" w:color="auto" w:fill="FFFFFF"/>
        <w:tabs>
          <w:tab w:val="left" w:pos="851"/>
        </w:tabs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 xml:space="preserve">ДРУГИЕ МЕЖДУНАРОДНЫЕ ИНСТАНЦИИ, ГДЕ РАССМАТРИВАЛОСЬ ИЛИ </w:t>
      </w:r>
      <w:r w:rsidRPr="0018675C">
        <w:rPr>
          <w:b/>
          <w:bCs/>
          <w:iCs/>
          <w:color w:val="000000"/>
        </w:rPr>
        <w:tab/>
        <w:t>РАССМАТРИВАЕТСЯ ДЕЛО</w:t>
      </w:r>
      <w:r w:rsidR="00BE0BBC" w:rsidRPr="0018675C">
        <w:rPr>
          <w:b/>
          <w:bCs/>
          <w:iCs/>
          <w:color w:val="000000"/>
        </w:rPr>
        <w:br/>
      </w:r>
    </w:p>
    <w:p w:rsidR="00034D65" w:rsidRPr="0018675C" w:rsidRDefault="000D30B1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45521F" w:rsidRPr="0018675C">
        <w:rPr>
          <w:color w:val="000000"/>
          <w:lang w:val="fr-FR"/>
        </w:rPr>
        <w:t>§ 19 (</w:t>
      </w:r>
      <w:r w:rsidR="0045521F" w:rsidRPr="0018675C">
        <w:rPr>
          <w:color w:val="000000"/>
          <w:lang w:val="en-US"/>
        </w:rPr>
        <w:t>f</w:t>
      </w:r>
      <w:r w:rsidR="0045521F" w:rsidRPr="0018675C">
        <w:rPr>
          <w:color w:val="000000"/>
          <w:lang w:val="fr-FR"/>
        </w:rPr>
        <w:t>)</w:t>
      </w:r>
      <w:r w:rsidR="0045521F" w:rsidRPr="0018675C">
        <w:rPr>
          <w:color w:val="000000"/>
          <w:lang w:val="en-US"/>
        </w:rPr>
        <w:t xml:space="preserve"> </w:t>
      </w:r>
      <w:r w:rsidR="0045521F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 xml:space="preserve">) </w:t>
      </w:r>
      <w:r w:rsidRPr="0018675C">
        <w:rPr>
          <w:color w:val="000000"/>
          <w:lang w:val="en-US"/>
        </w:rPr>
        <w:br/>
      </w:r>
      <w:r w:rsidR="00BE0BBC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45521F" w:rsidRPr="0018675C">
        <w:rPr>
          <w:iCs/>
          <w:color w:val="000000"/>
          <w:lang w:val="fr-FR"/>
        </w:rPr>
        <w:t>§ 19 (f)</w:t>
      </w:r>
      <w:r w:rsidR="0045521F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45521F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>)</w:t>
      </w:r>
    </w:p>
    <w:p w:rsidR="00AE0C66" w:rsidRPr="0018675C" w:rsidRDefault="00034D65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  <w:t>(</w:t>
      </w:r>
      <w:r w:rsidRPr="0018675C">
        <w:rPr>
          <w:iCs/>
          <w:color w:val="000000"/>
        </w:rPr>
        <w:t>См</w:t>
      </w:r>
      <w:r w:rsidRPr="0018675C">
        <w:rPr>
          <w:iCs/>
          <w:color w:val="000000"/>
          <w:lang w:val="en-US"/>
        </w:rPr>
        <w:t xml:space="preserve">. </w:t>
      </w:r>
      <w:r w:rsidRPr="0018675C">
        <w:rPr>
          <w:iCs/>
          <w:color w:val="000000"/>
          <w:lang w:val="fr-FR"/>
        </w:rPr>
        <w:t>§</w:t>
      </w:r>
      <w:r w:rsidRPr="0018675C">
        <w:rPr>
          <w:iCs/>
          <w:color w:val="000000"/>
          <w:lang w:val="en-US"/>
        </w:rPr>
        <w:t xml:space="preserve"> 19 (</w:t>
      </w:r>
      <w:r w:rsidRPr="0018675C">
        <w:rPr>
          <w:iCs/>
          <w:color w:val="000000"/>
        </w:rPr>
        <w:t>е</w:t>
      </w:r>
      <w:r w:rsidRPr="0018675C">
        <w:rPr>
          <w:iCs/>
          <w:color w:val="000000"/>
          <w:lang w:val="en-US"/>
        </w:rPr>
        <w:t xml:space="preserve">) </w:t>
      </w:r>
      <w:r w:rsidRPr="0018675C">
        <w:rPr>
          <w:iCs/>
          <w:color w:val="000000"/>
        </w:rPr>
        <w:t>Пояснительной</w:t>
      </w:r>
      <w:r w:rsidRPr="0018675C">
        <w:rPr>
          <w:iCs/>
          <w:color w:val="000000"/>
          <w:lang w:val="en-US"/>
        </w:rPr>
        <w:t xml:space="preserve"> </w:t>
      </w:r>
      <w:r w:rsidRPr="0018675C">
        <w:rPr>
          <w:iCs/>
          <w:color w:val="000000"/>
        </w:rPr>
        <w:t>записки</w:t>
      </w:r>
      <w:r w:rsidRPr="0018675C">
        <w:rPr>
          <w:iCs/>
          <w:color w:val="000000"/>
          <w:lang w:val="en-US"/>
        </w:rPr>
        <w:t>)</w:t>
      </w:r>
      <w:r w:rsidR="000D30B1" w:rsidRPr="0018675C">
        <w:rPr>
          <w:iCs/>
          <w:color w:val="000000"/>
          <w:lang w:val="en-US"/>
        </w:rPr>
        <w:br/>
      </w:r>
    </w:p>
    <w:p w:rsidR="00034D65" w:rsidRPr="0018675C" w:rsidRDefault="00177A9D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77A9D">
        <w:rPr>
          <w:color w:val="000000"/>
          <w:lang w:val="en-US"/>
        </w:rPr>
        <w:t>19</w:t>
      </w:r>
      <w:r w:rsidR="00AE0C66" w:rsidRPr="0018675C">
        <w:rPr>
          <w:color w:val="000000"/>
          <w:lang w:val="en-US"/>
        </w:rPr>
        <w:t>.</w:t>
      </w:r>
      <w:r w:rsidR="00AE0C66" w:rsidRPr="0018675C">
        <w:rPr>
          <w:color w:val="000000"/>
          <w:lang w:val="en-US"/>
        </w:rPr>
        <w:tab/>
        <w:t xml:space="preserve">Avez-vous </w:t>
      </w:r>
      <w:r w:rsidR="00AE0C66" w:rsidRPr="0018675C">
        <w:rPr>
          <w:color w:val="000000"/>
          <w:lang w:val="fr-FR"/>
        </w:rPr>
        <w:t>soumis à une autre instance internationale d</w:t>
      </w:r>
      <w:r w:rsidR="00DD0C28" w:rsidRPr="0018675C">
        <w:rPr>
          <w:color w:val="000000"/>
          <w:lang w:val="fr-FR"/>
        </w:rPr>
        <w:t>’</w:t>
      </w:r>
      <w:r w:rsidR="00AE0C66" w:rsidRPr="0018675C">
        <w:rPr>
          <w:color w:val="000000"/>
          <w:lang w:val="fr-FR"/>
        </w:rPr>
        <w:t>enquête ou de règlement les griefs énoncés dans la présente</w:t>
      </w:r>
      <w:r w:rsidR="00AE0C66" w:rsidRPr="0018675C">
        <w:rPr>
          <w:color w:val="000000"/>
          <w:lang w:val="en-US"/>
        </w:rPr>
        <w:t xml:space="preserve"> </w:t>
      </w:r>
      <w:r w:rsidR="00AE0C66" w:rsidRPr="0018675C">
        <w:rPr>
          <w:color w:val="000000"/>
          <w:lang w:val="fr-FR"/>
        </w:rPr>
        <w:t>requête? Si oui, fournir des indications détaillées à ce sujet.</w:t>
      </w:r>
      <w:r w:rsidR="000D30B1" w:rsidRPr="0018675C">
        <w:rPr>
          <w:color w:val="000000"/>
          <w:lang w:val="en-US"/>
        </w:rPr>
        <w:br/>
      </w:r>
      <w:r w:rsidR="00BE0BBC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Have you submitted the above complaints to any other procedure of international investigation or settlement? If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so</w:t>
      </w:r>
      <w:r w:rsidR="00AE0C66" w:rsidRPr="0018675C">
        <w:rPr>
          <w:iCs/>
          <w:color w:val="000000"/>
        </w:rPr>
        <w:t xml:space="preserve">, </w:t>
      </w:r>
      <w:r w:rsidR="00AE0C66" w:rsidRPr="0018675C">
        <w:rPr>
          <w:iCs/>
          <w:color w:val="000000"/>
          <w:lang w:val="en-US"/>
        </w:rPr>
        <w:t>give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full</w:t>
      </w:r>
      <w:r w:rsidR="00AE0C66" w:rsidRPr="0018675C">
        <w:rPr>
          <w:iCs/>
          <w:color w:val="000000"/>
        </w:rPr>
        <w:t xml:space="preserve"> </w:t>
      </w:r>
      <w:r w:rsidR="00AE0C66" w:rsidRPr="0018675C">
        <w:rPr>
          <w:iCs/>
          <w:color w:val="000000"/>
          <w:lang w:val="en-US"/>
        </w:rPr>
        <w:t>details</w:t>
      </w:r>
      <w:r w:rsidR="00AE0C66" w:rsidRPr="0018675C">
        <w:rPr>
          <w:iCs/>
          <w:color w:val="000000"/>
        </w:rPr>
        <w:t>.</w:t>
      </w:r>
    </w:p>
    <w:p w:rsidR="007D6A3D" w:rsidRPr="0018675C" w:rsidRDefault="00034D65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</w:rPr>
        <w:tab/>
        <w:t>Подавали ли Вы жалобу, содержащую вышеизложенные прете</w:t>
      </w:r>
      <w:r w:rsidR="003A4F48">
        <w:rPr>
          <w:iCs/>
          <w:color w:val="000000"/>
        </w:rPr>
        <w:t xml:space="preserve">нзии, на рассмотрение в другие </w:t>
      </w:r>
      <w:r w:rsidRPr="0018675C">
        <w:rPr>
          <w:iCs/>
          <w:color w:val="000000"/>
        </w:rPr>
        <w:t>международные инстанции? Если да, то предоставьте полную информацию по этому поводу.</w:t>
      </w:r>
    </w:p>
    <w:p w:rsidR="00970EE2" w:rsidRPr="0018675C" w:rsidRDefault="007D6A3D" w:rsidP="00970EE2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</w:rPr>
        <w:tab/>
      </w:r>
    </w:p>
    <w:p w:rsidR="00970EE2" w:rsidRPr="0018675C" w:rsidRDefault="00970EE2" w:rsidP="00970EE2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</w:rPr>
        <w:t>Нет, в другие международные инстанции жалоба не подавалась.</w:t>
      </w:r>
    </w:p>
    <w:p w:rsidR="00970EE2" w:rsidRPr="0018675C" w:rsidRDefault="00970EE2" w:rsidP="00970EE2">
      <w:pPr>
        <w:shd w:val="clear" w:color="auto" w:fill="FFFFFF"/>
        <w:tabs>
          <w:tab w:val="left" w:pos="851"/>
        </w:tabs>
        <w:rPr>
          <w:b/>
          <w:iCs/>
          <w:color w:val="000000"/>
        </w:rPr>
      </w:pPr>
    </w:p>
    <w:p w:rsidR="00AE0C66" w:rsidRPr="0018675C" w:rsidRDefault="00970EE2" w:rsidP="00970EE2">
      <w:pPr>
        <w:shd w:val="clear" w:color="auto" w:fill="FFFFFF"/>
        <w:tabs>
          <w:tab w:val="left" w:pos="851"/>
        </w:tabs>
        <w:rPr>
          <w:b/>
          <w:bCs/>
          <w:lang w:val="en-US"/>
        </w:rPr>
      </w:pPr>
      <w:r w:rsidRPr="0018675C">
        <w:rPr>
          <w:b/>
          <w:iCs/>
          <w:color w:val="000000"/>
          <w:lang w:val="en-US"/>
        </w:rPr>
        <w:t>V</w:t>
      </w:r>
      <w:r w:rsidR="00AE0C66" w:rsidRPr="0018675C">
        <w:rPr>
          <w:b/>
          <w:bCs/>
          <w:color w:val="000000"/>
          <w:lang w:val="en-US"/>
        </w:rPr>
        <w:t>II</w:t>
      </w:r>
      <w:r w:rsidR="00AE0C66" w:rsidRPr="0018675C">
        <w:rPr>
          <w:b/>
          <w:bCs/>
          <w:color w:val="000000"/>
        </w:rPr>
        <w:t xml:space="preserve">. </w:t>
      </w:r>
      <w:r w:rsidR="00B34584" w:rsidRPr="0018675C">
        <w:rPr>
          <w:b/>
          <w:bCs/>
          <w:color w:val="000000"/>
        </w:rPr>
        <w:tab/>
      </w:r>
      <w:r w:rsidR="00BE0BBC" w:rsidRPr="0018675C">
        <w:rPr>
          <w:b/>
          <w:bCs/>
          <w:color w:val="000000"/>
          <w:lang w:val="en-US"/>
        </w:rPr>
        <w:t xml:space="preserve">Pièces </w:t>
      </w:r>
      <w:r w:rsidR="00BE0BBC" w:rsidRPr="0018675C">
        <w:rPr>
          <w:b/>
          <w:bCs/>
          <w:color w:val="000000"/>
          <w:lang w:val="fr-FR"/>
        </w:rPr>
        <w:t>annexées</w:t>
      </w:r>
    </w:p>
    <w:p w:rsidR="00AE0C66" w:rsidRPr="0018675C" w:rsidRDefault="00BE0BBC" w:rsidP="00034D65">
      <w:pPr>
        <w:shd w:val="clear" w:color="auto" w:fill="FFFFFF"/>
        <w:tabs>
          <w:tab w:val="left" w:pos="851"/>
        </w:tabs>
        <w:rPr>
          <w:b/>
          <w:bCs/>
          <w:lang w:val="en-US"/>
        </w:rPr>
      </w:pPr>
      <w:r w:rsidRPr="0018675C">
        <w:rPr>
          <w:b/>
          <w:bCs/>
          <w:color w:val="000000"/>
          <w:lang w:val="fr-FR"/>
        </w:rPr>
        <w:tab/>
        <w:t>(pas d</w:t>
      </w:r>
      <w:r w:rsidRPr="0018675C">
        <w:rPr>
          <w:b/>
          <w:bCs/>
          <w:color w:val="000000"/>
          <w:lang w:val="en-US"/>
        </w:rPr>
        <w:t>’</w:t>
      </w:r>
      <w:r w:rsidRPr="0018675C">
        <w:rPr>
          <w:b/>
          <w:bCs/>
          <w:color w:val="000000"/>
          <w:lang w:val="fr-FR"/>
        </w:rPr>
        <w:t xml:space="preserve">originaux, uniquement des </w:t>
      </w:r>
      <w:r w:rsidRPr="0018675C">
        <w:rPr>
          <w:b/>
          <w:bCs/>
          <w:color w:val="000000"/>
          <w:lang w:val="en-US"/>
        </w:rPr>
        <w:t xml:space="preserve">copies; </w:t>
      </w:r>
      <w:r w:rsidRPr="0018675C">
        <w:rPr>
          <w:b/>
          <w:bCs/>
          <w:color w:val="000000"/>
          <w:lang w:val="fr-FR"/>
        </w:rPr>
        <w:t>prière de n</w:t>
      </w:r>
      <w:r w:rsidR="00A739B2" w:rsidRPr="0018675C">
        <w:rPr>
          <w:b/>
          <w:bCs/>
          <w:color w:val="000000"/>
          <w:lang w:val="en-US"/>
        </w:rPr>
        <w:t>’</w:t>
      </w:r>
      <w:r w:rsidRPr="0018675C">
        <w:rPr>
          <w:b/>
          <w:bCs/>
          <w:color w:val="000000"/>
          <w:lang w:val="fr-FR"/>
        </w:rPr>
        <w:t>utiliser ni agrafe, ni adhésif,</w:t>
      </w:r>
      <w:r w:rsidRPr="0018675C">
        <w:rPr>
          <w:b/>
          <w:bCs/>
          <w:color w:val="000000"/>
          <w:lang w:val="en-US"/>
        </w:rPr>
        <w:t xml:space="preserve"> </w:t>
      </w:r>
      <w:r w:rsidRPr="0018675C">
        <w:rPr>
          <w:b/>
          <w:bCs/>
          <w:color w:val="000000"/>
          <w:lang w:val="en-US"/>
        </w:rPr>
        <w:tab/>
        <w:t>n</w:t>
      </w:r>
      <w:r w:rsidRPr="0018675C">
        <w:rPr>
          <w:b/>
          <w:bCs/>
          <w:color w:val="000000"/>
          <w:lang w:val="fr-FR"/>
        </w:rPr>
        <w:t>i lien d’aucune sorte)</w:t>
      </w:r>
    </w:p>
    <w:p w:rsidR="00AE0C66" w:rsidRPr="0018675C" w:rsidRDefault="00BE0BBC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  <w:t>List of documents</w:t>
      </w:r>
    </w:p>
    <w:p w:rsidR="00AE0C66" w:rsidRPr="0018675C" w:rsidRDefault="00BE0BBC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  <w:t xml:space="preserve">(no </w:t>
      </w:r>
      <w:r w:rsidRPr="0018675C">
        <w:rPr>
          <w:b/>
          <w:bCs/>
          <w:iCs/>
          <w:color w:val="000000"/>
          <w:lang w:val="fr-FR"/>
        </w:rPr>
        <w:t xml:space="preserve">original documents, </w:t>
      </w:r>
      <w:r w:rsidRPr="0018675C">
        <w:rPr>
          <w:b/>
          <w:bCs/>
          <w:iCs/>
          <w:color w:val="000000"/>
          <w:lang w:val="en-US"/>
        </w:rPr>
        <w:t xml:space="preserve">only </w:t>
      </w:r>
      <w:r w:rsidRPr="0018675C">
        <w:rPr>
          <w:b/>
          <w:bCs/>
          <w:iCs/>
          <w:color w:val="000000"/>
          <w:lang w:val="fr-FR"/>
        </w:rPr>
        <w:t xml:space="preserve">photocopie; </w:t>
      </w:r>
      <w:r w:rsidRPr="0018675C">
        <w:rPr>
          <w:b/>
          <w:bCs/>
          <w:iCs/>
          <w:color w:val="000000"/>
          <w:lang w:val="en-US"/>
        </w:rPr>
        <w:t>do not staple, tape or bind documents)</w:t>
      </w:r>
    </w:p>
    <w:p w:rsidR="00C11D38" w:rsidRPr="0018675C" w:rsidRDefault="00C11D38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СПИСОК ПРИЛОЖЕННЫХ ДОКУМЕНТОВ</w:t>
      </w:r>
    </w:p>
    <w:p w:rsidR="00C11D38" w:rsidRPr="0018675C" w:rsidRDefault="00C11D38" w:rsidP="00034D65">
      <w:pPr>
        <w:shd w:val="clear" w:color="auto" w:fill="FFFFFF"/>
        <w:tabs>
          <w:tab w:val="left" w:pos="851"/>
        </w:tabs>
        <w:rPr>
          <w:b/>
          <w:bCs/>
          <w:iCs/>
          <w:color w:val="000000"/>
        </w:rPr>
      </w:pPr>
      <w:r w:rsidRPr="0018675C">
        <w:rPr>
          <w:b/>
          <w:bCs/>
          <w:iCs/>
          <w:color w:val="000000"/>
        </w:rPr>
        <w:tab/>
        <w:t xml:space="preserve">(НЕ ПРИЛАГАЙТЕ ОРИГИНАЛЫ ДОКУМЕНТОВ – ПРИЛАГАЙТЕ </w:t>
      </w:r>
      <w:r w:rsidRPr="0018675C">
        <w:rPr>
          <w:b/>
          <w:bCs/>
          <w:iCs/>
          <w:color w:val="000000"/>
        </w:rPr>
        <w:tab/>
        <w:t xml:space="preserve">ИСКЛЮЧИТЕЛЬНО ФОТОКОПИИ; НЕ СКРЕПЛЯЙТЕ, НЕ СКЛЕИВАЙТЕ И НЕ </w:t>
      </w:r>
      <w:r w:rsidRPr="0018675C">
        <w:rPr>
          <w:b/>
          <w:bCs/>
          <w:iCs/>
          <w:color w:val="000000"/>
        </w:rPr>
        <w:tab/>
        <w:t>СШИВАЙТЕ ДОКУМЕНТЫ)</w:t>
      </w: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color w:val="000000"/>
        </w:rPr>
      </w:pPr>
    </w:p>
    <w:p w:rsidR="00C11D38" w:rsidRPr="003A4F48" w:rsidRDefault="000D30B1" w:rsidP="00034D65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45521F" w:rsidRPr="0018675C">
        <w:rPr>
          <w:color w:val="000000"/>
          <w:lang w:val="fr-FR"/>
        </w:rPr>
        <w:t>§ 19 (g)</w:t>
      </w:r>
      <w:r w:rsidR="0045521F" w:rsidRPr="0018675C">
        <w:rPr>
          <w:color w:val="000000"/>
          <w:lang w:val="en-US"/>
        </w:rPr>
        <w:t xml:space="preserve"> </w:t>
      </w:r>
      <w:r w:rsidR="0045521F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 xml:space="preserve">. Joindre copie de toutes les décisions mentionnées sous ch. </w:t>
      </w:r>
      <w:r w:rsidR="00AE0C66" w:rsidRPr="0018675C">
        <w:rPr>
          <w:color w:val="000000"/>
          <w:lang w:val="en-US"/>
        </w:rPr>
        <w:t xml:space="preserve">IV </w:t>
      </w:r>
      <w:r w:rsidR="00AE0C66" w:rsidRPr="0018675C">
        <w:rPr>
          <w:color w:val="000000"/>
          <w:lang w:val="fr-FR"/>
        </w:rPr>
        <w:t xml:space="preserve">et </w:t>
      </w:r>
      <w:r w:rsidR="00AE0C66" w:rsidRPr="0018675C">
        <w:rPr>
          <w:color w:val="000000"/>
          <w:lang w:val="en-US"/>
        </w:rPr>
        <w:t xml:space="preserve">VI </w:t>
      </w:r>
      <w:r w:rsidR="00AE0C66" w:rsidRPr="0018675C">
        <w:rPr>
          <w:color w:val="000000"/>
          <w:lang w:val="fr-FR"/>
        </w:rPr>
        <w:t>ci-dessus. Se</w:t>
      </w:r>
      <w:r w:rsidR="00A739B2" w:rsidRPr="0018675C">
        <w:rPr>
          <w:color w:val="000000"/>
          <w:lang w:val="fr-FR"/>
        </w:rPr>
        <w:t xml:space="preserve"> </w:t>
      </w:r>
      <w:r w:rsidR="00AE0C66" w:rsidRPr="0018675C">
        <w:rPr>
          <w:color w:val="000000"/>
          <w:lang w:val="fr-FR"/>
        </w:rPr>
        <w:t>procurer, au bes</w:t>
      </w:r>
      <w:r w:rsidR="00D778C7" w:rsidRPr="0018675C">
        <w:rPr>
          <w:color w:val="000000"/>
          <w:lang w:val="fr-FR"/>
        </w:rPr>
        <w:t>oin, les copies nécessaires, et,</w:t>
      </w:r>
      <w:r w:rsidR="00AE0C66" w:rsidRPr="0018675C">
        <w:rPr>
          <w:color w:val="000000"/>
          <w:lang w:val="fr-FR"/>
        </w:rPr>
        <w:t xml:space="preserve"> en cas d</w:t>
      </w:r>
      <w:r w:rsidR="0093463C" w:rsidRPr="0018675C">
        <w:rPr>
          <w:color w:val="000000"/>
          <w:lang w:val="fr-FR"/>
        </w:rPr>
        <w:t>’</w:t>
      </w:r>
      <w:r w:rsidR="00AE0C66" w:rsidRPr="0018675C">
        <w:rPr>
          <w:color w:val="000000"/>
          <w:lang w:val="fr-FR"/>
        </w:rPr>
        <w:t>impossibilité, expliquer pourquoi celles-ci ne peuvent pas être obtenues. Ces documents ne vous seront pas retournés.)</w:t>
      </w:r>
      <w:r w:rsidRPr="0018675C">
        <w:rPr>
          <w:color w:val="000000"/>
          <w:lang w:val="en-US"/>
        </w:rPr>
        <w:br/>
      </w:r>
      <w:r w:rsidR="00BE0BBC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45521F" w:rsidRPr="0018675C">
        <w:rPr>
          <w:iCs/>
          <w:color w:val="000000"/>
          <w:lang w:val="fr-FR"/>
        </w:rPr>
        <w:t>§ 19 (</w:t>
      </w:r>
      <w:r w:rsidR="0045521F" w:rsidRPr="0018675C">
        <w:rPr>
          <w:iCs/>
          <w:color w:val="000000"/>
          <w:lang w:val="en-US"/>
        </w:rPr>
        <w:t>g</w:t>
      </w:r>
      <w:r w:rsidR="0045521F" w:rsidRPr="0018675C">
        <w:rPr>
          <w:iCs/>
          <w:color w:val="000000"/>
          <w:lang w:val="fr-FR"/>
        </w:rPr>
        <w:t>)</w:t>
      </w:r>
      <w:r w:rsidR="0045521F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45521F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 xml:space="preserve">. Include </w:t>
      </w:r>
      <w:r w:rsidR="00AE0C66" w:rsidRPr="0018675C">
        <w:rPr>
          <w:iCs/>
          <w:color w:val="000000"/>
          <w:lang w:val="fr-FR"/>
        </w:rPr>
        <w:t xml:space="preserve">copies </w:t>
      </w:r>
      <w:r w:rsidR="00AE0C66" w:rsidRPr="0018675C">
        <w:rPr>
          <w:iCs/>
          <w:color w:val="000000"/>
          <w:lang w:val="en-US"/>
        </w:rPr>
        <w:t>of all de</w:t>
      </w:r>
      <w:r w:rsidR="00D778C7" w:rsidRPr="0018675C">
        <w:rPr>
          <w:iCs/>
          <w:color w:val="000000"/>
          <w:lang w:val="en-US"/>
        </w:rPr>
        <w:t>cisions referred to in Parts IV</w:t>
      </w:r>
      <w:r w:rsidR="00AE0C66" w:rsidRPr="0018675C">
        <w:rPr>
          <w:iCs/>
          <w:color w:val="000000"/>
          <w:lang w:val="en-US"/>
        </w:rPr>
        <w:t xml:space="preserve"> and VI above. If you do not have copies, you should obtain them. If you cannot obtain them, explain why not. No documents will be returned to you.)</w:t>
      </w:r>
    </w:p>
    <w:p w:rsidR="00BE0BBC" w:rsidRPr="0018675C" w:rsidRDefault="00C11D38" w:rsidP="00034D65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(См. </w:t>
      </w:r>
      <w:r w:rsidRPr="0018675C">
        <w:rPr>
          <w:iCs/>
          <w:color w:val="000000"/>
          <w:lang w:val="fr-FR"/>
        </w:rPr>
        <w:t>§</w:t>
      </w:r>
      <w:r w:rsidRPr="0018675C">
        <w:rPr>
          <w:iCs/>
          <w:color w:val="000000"/>
        </w:rPr>
        <w:t xml:space="preserve"> 19 (ж) Пояснительной записки. Приложите копии всех решений, упомянутых в Разделах IV и VI. Если </w:t>
      </w:r>
      <w:r w:rsidRPr="0018675C">
        <w:rPr>
          <w:iCs/>
          <w:color w:val="000000"/>
        </w:rPr>
        <w:tab/>
        <w:t>у Вас нет копий, Вам следует их получить. Если Вы не можете их п</w:t>
      </w:r>
      <w:r w:rsidR="003A4F48">
        <w:rPr>
          <w:iCs/>
          <w:color w:val="000000"/>
        </w:rPr>
        <w:t xml:space="preserve">олучить, то объясните причину. </w:t>
      </w:r>
      <w:r w:rsidRPr="0018675C">
        <w:rPr>
          <w:iCs/>
          <w:color w:val="000000"/>
        </w:rPr>
        <w:t>Полученные документы не будут Вам возвращены.)</w:t>
      </w:r>
      <w:r w:rsidR="000D30B1" w:rsidRPr="0018675C">
        <w:rPr>
          <w:iCs/>
          <w:color w:val="000000"/>
        </w:rPr>
        <w:br/>
      </w:r>
    </w:p>
    <w:p w:rsidR="00876AFD" w:rsidRPr="0018675C" w:rsidRDefault="00177A9D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>
        <w:rPr>
          <w:color w:val="000000"/>
        </w:rPr>
        <w:t>20</w:t>
      </w:r>
      <w:r w:rsidR="00BE0BBC" w:rsidRPr="0018675C">
        <w:rPr>
          <w:color w:val="000000"/>
        </w:rPr>
        <w:t>.</w:t>
      </w:r>
      <w:r w:rsidR="00BE0BBC" w:rsidRPr="0018675C">
        <w:rPr>
          <w:color w:val="000000"/>
        </w:rPr>
        <w:tab/>
      </w:r>
      <w:r w:rsidR="00C11D38" w:rsidRPr="0018675C">
        <w:rPr>
          <w:color w:val="000000"/>
        </w:rPr>
        <w:t>а)</w:t>
      </w:r>
      <w:r w:rsidR="00970EE2" w:rsidRPr="0018675C">
        <w:rPr>
          <w:color w:val="000000"/>
        </w:rPr>
        <w:t xml:space="preserve"> копия приговора </w:t>
      </w:r>
      <w:r w:rsidR="00DB520F" w:rsidRPr="0018675C">
        <w:rPr>
          <w:color w:val="000000"/>
        </w:rPr>
        <w:t>Никулинского районного суда г.Москвы от 16 мая 2011 года;</w:t>
      </w:r>
    </w:p>
    <w:p w:rsidR="00C11D38" w:rsidRPr="0018675C" w:rsidRDefault="00C11D38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ab/>
      </w:r>
      <w:r w:rsidRPr="0018675C">
        <w:rPr>
          <w:color w:val="000000"/>
          <w:lang w:val="en-US"/>
        </w:rPr>
        <w:t>b</w:t>
      </w:r>
      <w:r w:rsidRPr="0018675C">
        <w:rPr>
          <w:color w:val="000000"/>
        </w:rPr>
        <w:t>)</w:t>
      </w:r>
      <w:r w:rsidR="00DB520F" w:rsidRPr="0018675C">
        <w:rPr>
          <w:color w:val="000000"/>
        </w:rPr>
        <w:t xml:space="preserve"> копия кассационного определения Судебной коллегии по уголовным делам Московского городского суда от 08 августа </w:t>
      </w:r>
      <w:smartTag w:uri="urn:schemas-microsoft-com:office:smarttags" w:element="metricconverter">
        <w:smartTagPr>
          <w:attr w:name="ProductID" w:val="2011 г"/>
        </w:smartTagPr>
        <w:r w:rsidR="00DB520F" w:rsidRPr="0018675C">
          <w:rPr>
            <w:color w:val="000000"/>
          </w:rPr>
          <w:t>2011 г</w:t>
        </w:r>
      </w:smartTag>
      <w:r w:rsidR="00DB520F" w:rsidRPr="0018675C">
        <w:rPr>
          <w:color w:val="000000"/>
        </w:rPr>
        <w:t xml:space="preserve">. </w:t>
      </w:r>
    </w:p>
    <w:p w:rsidR="00880C10" w:rsidRPr="0018675C" w:rsidRDefault="00C11D38" w:rsidP="007D6A3D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18675C">
        <w:rPr>
          <w:color w:val="000000"/>
        </w:rPr>
        <w:tab/>
        <w:t>с)</w:t>
      </w:r>
      <w:r w:rsidR="00880C10" w:rsidRPr="0018675C">
        <w:rPr>
          <w:color w:val="000000"/>
        </w:rPr>
        <w:t xml:space="preserve"> доверенность на представительство в Европейском суде </w:t>
      </w:r>
    </w:p>
    <w:p w:rsidR="00C11D38" w:rsidRPr="0018675C" w:rsidRDefault="00880C10" w:rsidP="007D6A3D">
      <w:pPr>
        <w:shd w:val="clear" w:color="auto" w:fill="FFFFFF"/>
        <w:tabs>
          <w:tab w:val="left" w:pos="851"/>
        </w:tabs>
        <w:spacing w:before="120"/>
        <w:rPr>
          <w:b/>
          <w:bCs/>
          <w:iCs/>
          <w:color w:val="000000"/>
          <w:lang w:val="en-US"/>
        </w:rPr>
      </w:pPr>
      <w:r w:rsidRPr="0018675C">
        <w:rPr>
          <w:b/>
          <w:color w:val="000000"/>
          <w:lang w:val="en-US"/>
        </w:rPr>
        <w:t>V</w:t>
      </w:r>
      <w:r w:rsidR="00AE0C66" w:rsidRPr="0018675C">
        <w:rPr>
          <w:b/>
          <w:bCs/>
          <w:color w:val="000000"/>
          <w:lang w:val="en-US"/>
        </w:rPr>
        <w:t>III</w:t>
      </w:r>
      <w:r w:rsidR="00AE0C66" w:rsidRPr="0018675C">
        <w:rPr>
          <w:b/>
          <w:bCs/>
          <w:color w:val="000000"/>
        </w:rPr>
        <w:t>.</w:t>
      </w:r>
      <w:r w:rsidR="00A739B2" w:rsidRPr="0018675C">
        <w:rPr>
          <w:b/>
          <w:bCs/>
          <w:color w:val="000000"/>
        </w:rPr>
        <w:t xml:space="preserve"> </w:t>
      </w:r>
      <w:r w:rsidR="00876AFD" w:rsidRPr="0018675C">
        <w:rPr>
          <w:b/>
          <w:bCs/>
          <w:color w:val="000000"/>
        </w:rPr>
        <w:tab/>
      </w:r>
      <w:r w:rsidR="00BE0BBC" w:rsidRPr="0018675C">
        <w:rPr>
          <w:b/>
          <w:bCs/>
          <w:color w:val="000000"/>
          <w:lang w:val="en-US"/>
        </w:rPr>
        <w:t>D</w:t>
      </w:r>
      <w:r w:rsidR="00A739B2" w:rsidRPr="0018675C">
        <w:rPr>
          <w:b/>
          <w:bCs/>
          <w:color w:val="000000"/>
          <w:lang w:val="fr-FR"/>
        </w:rPr>
        <w:t>é</w:t>
      </w:r>
      <w:r w:rsidR="00BE0BBC" w:rsidRPr="0018675C">
        <w:rPr>
          <w:b/>
          <w:bCs/>
          <w:color w:val="000000"/>
          <w:lang w:val="fr-FR"/>
        </w:rPr>
        <w:t xml:space="preserve">claration et signature </w:t>
      </w:r>
      <w:r w:rsidR="00BE0BBC" w:rsidRPr="0018675C">
        <w:rPr>
          <w:b/>
          <w:bCs/>
          <w:color w:val="000000"/>
          <w:lang w:val="en-US"/>
        </w:rPr>
        <w:br/>
      </w:r>
      <w:r w:rsidR="00BE0BBC" w:rsidRPr="0018675C">
        <w:rPr>
          <w:b/>
          <w:bCs/>
          <w:color w:val="000000"/>
          <w:lang w:val="en-US"/>
        </w:rPr>
        <w:tab/>
      </w:r>
      <w:r w:rsidR="00BE0BBC" w:rsidRPr="0018675C">
        <w:rPr>
          <w:b/>
          <w:bCs/>
          <w:iCs/>
          <w:color w:val="000000"/>
          <w:lang w:val="en-US"/>
        </w:rPr>
        <w:t>D</w:t>
      </w:r>
      <w:r w:rsidR="00BE0BBC" w:rsidRPr="0018675C">
        <w:rPr>
          <w:b/>
          <w:bCs/>
          <w:iCs/>
          <w:color w:val="000000"/>
          <w:lang w:val="fr-FR"/>
        </w:rPr>
        <w:t xml:space="preserve">eclaration and signature </w:t>
      </w:r>
    </w:p>
    <w:p w:rsidR="00AE0C66" w:rsidRPr="0018675C" w:rsidRDefault="00C11D38" w:rsidP="00034D65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18675C">
        <w:rPr>
          <w:b/>
          <w:bCs/>
          <w:iCs/>
          <w:color w:val="000000"/>
          <w:lang w:val="en-US"/>
        </w:rPr>
        <w:tab/>
      </w:r>
      <w:r w:rsidRPr="0018675C">
        <w:rPr>
          <w:b/>
          <w:bCs/>
          <w:iCs/>
          <w:color w:val="000000"/>
        </w:rPr>
        <w:t>ЗАЯВЛЕНИЕ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И</w:t>
      </w:r>
      <w:r w:rsidRPr="0018675C">
        <w:rPr>
          <w:b/>
          <w:bCs/>
          <w:iCs/>
          <w:color w:val="000000"/>
          <w:lang w:val="en-US"/>
        </w:rPr>
        <w:t xml:space="preserve"> </w:t>
      </w:r>
      <w:r w:rsidRPr="0018675C">
        <w:rPr>
          <w:b/>
          <w:bCs/>
          <w:iCs/>
          <w:color w:val="000000"/>
        </w:rPr>
        <w:t>ПОДПИСЬ</w:t>
      </w:r>
      <w:r w:rsidR="000D30B1" w:rsidRPr="0018675C">
        <w:rPr>
          <w:b/>
          <w:bCs/>
          <w:iCs/>
          <w:color w:val="000000"/>
          <w:lang w:val="en-US"/>
        </w:rPr>
        <w:br/>
      </w:r>
    </w:p>
    <w:p w:rsidR="00C11D38" w:rsidRPr="0018675C" w:rsidRDefault="000D30B1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(Voir </w:t>
      </w:r>
      <w:r w:rsidR="00430692" w:rsidRPr="0018675C">
        <w:rPr>
          <w:color w:val="000000"/>
          <w:lang w:val="fr-FR"/>
        </w:rPr>
        <w:t>§ 19 (</w:t>
      </w:r>
      <w:r w:rsidR="00430692" w:rsidRPr="0018675C">
        <w:rPr>
          <w:color w:val="000000"/>
          <w:lang w:val="en-US"/>
        </w:rPr>
        <w:t>h</w:t>
      </w:r>
      <w:r w:rsidR="00430692" w:rsidRPr="0018675C">
        <w:rPr>
          <w:color w:val="000000"/>
          <w:lang w:val="fr-FR"/>
        </w:rPr>
        <w:t>)</w:t>
      </w:r>
      <w:r w:rsidR="00430692" w:rsidRPr="0018675C">
        <w:rPr>
          <w:color w:val="000000"/>
          <w:lang w:val="en-US"/>
        </w:rPr>
        <w:t xml:space="preserve"> </w:t>
      </w:r>
      <w:r w:rsidR="00430692" w:rsidRPr="0018675C">
        <w:rPr>
          <w:color w:val="000000"/>
          <w:lang w:val="fr-FR"/>
        </w:rPr>
        <w:t>de la notice</w:t>
      </w:r>
      <w:r w:rsidR="00AE0C66" w:rsidRPr="0018675C">
        <w:rPr>
          <w:color w:val="000000"/>
          <w:lang w:val="fr-FR"/>
        </w:rPr>
        <w:t xml:space="preserve">) </w:t>
      </w:r>
      <w:r w:rsidR="00C12567" w:rsidRPr="0018675C">
        <w:rPr>
          <w:color w:val="000000"/>
          <w:lang w:val="fr-FR"/>
        </w:rPr>
        <w:br/>
      </w:r>
      <w:r w:rsidR="00BE0BBC" w:rsidRPr="0018675C">
        <w:rPr>
          <w:color w:val="000000"/>
          <w:lang w:val="fr-FR"/>
        </w:rPr>
        <w:tab/>
      </w:r>
      <w:r w:rsidR="00AE0C66" w:rsidRPr="0018675C">
        <w:rPr>
          <w:iCs/>
          <w:color w:val="000000"/>
          <w:lang w:val="en-US"/>
        </w:rPr>
        <w:t xml:space="preserve">(See </w:t>
      </w:r>
      <w:r w:rsidR="00430692" w:rsidRPr="0018675C">
        <w:rPr>
          <w:iCs/>
          <w:color w:val="000000"/>
          <w:lang w:val="fr-FR"/>
        </w:rPr>
        <w:t>§ 19 (h)</w:t>
      </w:r>
      <w:r w:rsidR="00430692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of the Note</w:t>
      </w:r>
      <w:r w:rsidR="00430692" w:rsidRPr="0018675C">
        <w:rPr>
          <w:iCs/>
          <w:color w:val="000000"/>
          <w:lang w:val="en-US"/>
        </w:rPr>
        <w:t>s</w:t>
      </w:r>
      <w:r w:rsidR="00AE0C66" w:rsidRPr="0018675C">
        <w:rPr>
          <w:iCs/>
          <w:color w:val="000000"/>
          <w:lang w:val="en-US"/>
        </w:rPr>
        <w:t>)</w:t>
      </w:r>
    </w:p>
    <w:p w:rsidR="00AE0C66" w:rsidRPr="0018675C" w:rsidRDefault="00C11D38" w:rsidP="00034D65">
      <w:pPr>
        <w:shd w:val="clear" w:color="auto" w:fill="FFFFFF"/>
        <w:tabs>
          <w:tab w:val="left" w:pos="851"/>
        </w:tabs>
        <w:rPr>
          <w:iCs/>
          <w:lang w:val="en-US"/>
        </w:rPr>
      </w:pPr>
      <w:r w:rsidRPr="0018675C">
        <w:rPr>
          <w:iCs/>
          <w:color w:val="000000"/>
          <w:lang w:val="en-US"/>
        </w:rPr>
        <w:tab/>
        <w:t>(</w:t>
      </w:r>
      <w:r w:rsidRPr="0018675C">
        <w:rPr>
          <w:iCs/>
          <w:color w:val="000000"/>
        </w:rPr>
        <w:t>См</w:t>
      </w:r>
      <w:r w:rsidRPr="0018675C">
        <w:rPr>
          <w:iCs/>
          <w:color w:val="000000"/>
          <w:lang w:val="en-US"/>
        </w:rPr>
        <w:t xml:space="preserve">. </w:t>
      </w:r>
      <w:r w:rsidRPr="0018675C">
        <w:rPr>
          <w:iCs/>
          <w:color w:val="000000"/>
          <w:lang w:val="fr-FR"/>
        </w:rPr>
        <w:t>§</w:t>
      </w:r>
      <w:r w:rsidRPr="0018675C">
        <w:rPr>
          <w:iCs/>
          <w:color w:val="000000"/>
          <w:lang w:val="en-US"/>
        </w:rPr>
        <w:t xml:space="preserve"> 19 (</w:t>
      </w:r>
      <w:r w:rsidRPr="0018675C">
        <w:rPr>
          <w:iCs/>
          <w:color w:val="000000"/>
        </w:rPr>
        <w:t>з</w:t>
      </w:r>
      <w:r w:rsidRPr="0018675C">
        <w:rPr>
          <w:iCs/>
          <w:color w:val="000000"/>
          <w:lang w:val="en-US"/>
        </w:rPr>
        <w:t xml:space="preserve">) </w:t>
      </w:r>
      <w:r w:rsidRPr="0018675C">
        <w:rPr>
          <w:iCs/>
          <w:color w:val="000000"/>
        </w:rPr>
        <w:t>Пояснительной</w:t>
      </w:r>
      <w:r w:rsidRPr="0018675C">
        <w:rPr>
          <w:iCs/>
          <w:color w:val="000000"/>
          <w:lang w:val="en-US"/>
        </w:rPr>
        <w:t xml:space="preserve"> </w:t>
      </w:r>
      <w:r w:rsidRPr="0018675C">
        <w:rPr>
          <w:iCs/>
          <w:color w:val="000000"/>
        </w:rPr>
        <w:t>записки</w:t>
      </w:r>
      <w:r w:rsidRPr="0018675C">
        <w:rPr>
          <w:iCs/>
          <w:color w:val="000000"/>
          <w:lang w:val="en-US"/>
        </w:rPr>
        <w:t>)</w:t>
      </w:r>
      <w:r w:rsidR="00C12567" w:rsidRPr="0018675C">
        <w:rPr>
          <w:iCs/>
          <w:color w:val="000000"/>
          <w:lang w:val="en-US"/>
        </w:rPr>
        <w:br/>
      </w:r>
    </w:p>
    <w:p w:rsidR="00C11D38" w:rsidRPr="0018675C" w:rsidRDefault="000D30B1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 xml:space="preserve">Je déclare en toute conscience et loyauté que les renseignements qui figurent sur la </w:t>
      </w:r>
      <w:r w:rsidR="00C11D38" w:rsidRPr="0018675C">
        <w:rPr>
          <w:color w:val="000000"/>
          <w:lang w:val="en-US"/>
        </w:rPr>
        <w:tab/>
      </w:r>
      <w:r w:rsidR="00AE0C66" w:rsidRPr="0018675C">
        <w:rPr>
          <w:color w:val="000000"/>
          <w:lang w:val="fr-FR"/>
        </w:rPr>
        <w:t>présente formule de requête sont exacts.</w:t>
      </w:r>
      <w:r w:rsidRPr="0018675C">
        <w:rPr>
          <w:color w:val="000000"/>
          <w:lang w:val="en-US"/>
        </w:rPr>
        <w:br/>
      </w:r>
      <w:r w:rsidR="00BE0BBC"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I</w:t>
      </w:r>
      <w:r w:rsidR="00AE0C66" w:rsidRPr="0018675C">
        <w:rPr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 xml:space="preserve">hereby declare that, to the best of my knowledge and belief, the information I have given </w:t>
      </w:r>
      <w:r w:rsidR="00C11D38" w:rsidRPr="0018675C">
        <w:rPr>
          <w:iCs/>
          <w:color w:val="000000"/>
          <w:lang w:val="en-US"/>
        </w:rPr>
        <w:tab/>
      </w:r>
      <w:r w:rsidR="00AE0C66" w:rsidRPr="0018675C">
        <w:rPr>
          <w:iCs/>
          <w:color w:val="000000"/>
          <w:lang w:val="en-US"/>
        </w:rPr>
        <w:t>in the present application</w:t>
      </w:r>
      <w:r w:rsidR="00A739B2" w:rsidRPr="0018675C">
        <w:rPr>
          <w:iCs/>
          <w:color w:val="000000"/>
          <w:lang w:val="en-US"/>
        </w:rPr>
        <w:t xml:space="preserve"> </w:t>
      </w:r>
      <w:r w:rsidR="00AE0C66" w:rsidRPr="0018675C">
        <w:rPr>
          <w:iCs/>
          <w:color w:val="000000"/>
          <w:lang w:val="en-US"/>
        </w:rPr>
        <w:t>form is correct.</w:t>
      </w:r>
    </w:p>
    <w:p w:rsidR="00AE0C66" w:rsidRPr="0018675C" w:rsidRDefault="00C11D38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Настоящим, исходя из моих знаний и убеждений, заявляю, что все сведения, которые </w:t>
      </w:r>
      <w:r w:rsidRPr="0018675C">
        <w:rPr>
          <w:iCs/>
          <w:color w:val="000000"/>
        </w:rPr>
        <w:tab/>
        <w:t>я указал(а) в формуляре, являются верными.</w:t>
      </w:r>
      <w:r w:rsidR="000D30B1" w:rsidRPr="0018675C">
        <w:rPr>
          <w:iCs/>
          <w:color w:val="000000"/>
        </w:rPr>
        <w:br/>
      </w:r>
    </w:p>
    <w:p w:rsidR="00BE0BBC" w:rsidRPr="0018675C" w:rsidRDefault="00BE0BBC" w:rsidP="00034D65">
      <w:pPr>
        <w:shd w:val="clear" w:color="auto" w:fill="FFFFFF"/>
        <w:tabs>
          <w:tab w:val="left" w:pos="851"/>
        </w:tabs>
      </w:pP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18675C">
        <w:rPr>
          <w:color w:val="000000"/>
          <w:lang w:val="fr-FR"/>
        </w:rPr>
        <w:tab/>
        <w:t>Lieu</w:t>
      </w: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fr-FR"/>
        </w:rPr>
        <w:tab/>
      </w:r>
      <w:r w:rsidR="00AE0C66" w:rsidRPr="0018675C">
        <w:rPr>
          <w:iCs/>
          <w:color w:val="000000"/>
          <w:lang w:val="fr-FR"/>
        </w:rPr>
        <w:t>Plac</w:t>
      </w:r>
      <w:r w:rsidRPr="0018675C">
        <w:rPr>
          <w:iCs/>
          <w:color w:val="000000"/>
          <w:lang w:val="fr-FR"/>
        </w:rPr>
        <w:t>e</w:t>
      </w:r>
    </w:p>
    <w:p w:rsidR="00BE0BBC" w:rsidRPr="0018675C" w:rsidRDefault="00C11D38" w:rsidP="00034D65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Место</w:t>
      </w:r>
      <w:r w:rsidR="00880C10" w:rsidRPr="0018675C">
        <w:rPr>
          <w:iCs/>
          <w:color w:val="000000"/>
        </w:rPr>
        <w:tab/>
        <w:t xml:space="preserve"> г. Москва, Российская Федерация</w:t>
      </w:r>
      <w:r w:rsidR="00BE0BBC" w:rsidRPr="0018675C">
        <w:rPr>
          <w:color w:val="000000"/>
          <w:lang w:val="fr-FR"/>
        </w:rPr>
        <w:tab/>
      </w:r>
    </w:p>
    <w:p w:rsidR="00880C10" w:rsidRPr="0018675C" w:rsidRDefault="00BE0BBC" w:rsidP="00034D65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color w:val="000000"/>
          <w:lang w:val="fr-FR"/>
        </w:rPr>
        <w:tab/>
      </w:r>
    </w:p>
    <w:p w:rsidR="00BE0BBC" w:rsidRPr="0018675C" w:rsidRDefault="00880C10" w:rsidP="00034D65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18675C">
        <w:rPr>
          <w:color w:val="000000"/>
        </w:rPr>
        <w:tab/>
      </w:r>
      <w:r w:rsidR="00AE0C66" w:rsidRPr="0018675C">
        <w:rPr>
          <w:color w:val="000000"/>
          <w:lang w:val="fr-FR"/>
        </w:rPr>
        <w:t>Date</w:t>
      </w: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fr-FR"/>
        </w:rPr>
        <w:tab/>
      </w:r>
      <w:r w:rsidR="00AE0C66" w:rsidRPr="0018675C">
        <w:rPr>
          <w:iCs/>
          <w:color w:val="000000"/>
          <w:lang w:val="fr-FR"/>
        </w:rPr>
        <w:t>Date</w:t>
      </w:r>
    </w:p>
    <w:p w:rsidR="00BE0BBC" w:rsidRPr="0017486D" w:rsidRDefault="00C11D38" w:rsidP="00034D65">
      <w:pPr>
        <w:shd w:val="clear" w:color="auto" w:fill="FFFFFF"/>
        <w:tabs>
          <w:tab w:val="left" w:pos="851"/>
        </w:tabs>
        <w:rPr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>Дата</w:t>
      </w:r>
      <w:r w:rsidR="0017486D">
        <w:rPr>
          <w:iCs/>
          <w:color w:val="000000"/>
        </w:rPr>
        <w:t xml:space="preserve"> </w:t>
      </w:r>
      <w:r w:rsidR="00880C10" w:rsidRPr="0018675C">
        <w:rPr>
          <w:iCs/>
          <w:color w:val="000000"/>
        </w:rPr>
        <w:t>07 февраля 2012 года</w:t>
      </w: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</w:p>
    <w:p w:rsidR="00C11D38" w:rsidRPr="0018675C" w:rsidRDefault="00BE0BBC" w:rsidP="00034D65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18675C">
        <w:rPr>
          <w:color w:val="000000"/>
          <w:lang w:val="fr-FR"/>
        </w:rPr>
        <w:tab/>
      </w:r>
      <w:r w:rsidR="00A739B2" w:rsidRPr="0018675C">
        <w:rPr>
          <w:color w:val="000000"/>
          <w:lang w:val="fr-FR"/>
        </w:rPr>
        <w:t>(Signature du</w:t>
      </w:r>
      <w:r w:rsidR="00AE0C66" w:rsidRPr="0018675C">
        <w:rPr>
          <w:color w:val="000000"/>
          <w:lang w:val="nl-NL"/>
        </w:rPr>
        <w:t>/</w:t>
      </w:r>
      <w:r w:rsidR="00A739B2" w:rsidRPr="0018675C">
        <w:rPr>
          <w:color w:val="000000"/>
          <w:lang w:val="fr-FR"/>
        </w:rPr>
        <w:t>de la requérant(e) ou du</w:t>
      </w:r>
      <w:r w:rsidR="00AE0C66" w:rsidRPr="0018675C">
        <w:rPr>
          <w:color w:val="000000"/>
          <w:lang w:val="nl-NL"/>
        </w:rPr>
        <w:t>/</w:t>
      </w:r>
      <w:r w:rsidR="00AE0C66" w:rsidRPr="0018675C">
        <w:rPr>
          <w:color w:val="000000"/>
          <w:lang w:val="fr-FR"/>
        </w:rPr>
        <w:t>de la représentant(e))</w:t>
      </w:r>
      <w:r w:rsidR="000D30B1" w:rsidRPr="0018675C">
        <w:rPr>
          <w:color w:val="000000"/>
          <w:lang w:val="en-US"/>
        </w:rPr>
        <w:br/>
      </w:r>
      <w:r w:rsidRPr="0018675C">
        <w:rPr>
          <w:color w:val="000000"/>
          <w:lang w:val="en-US"/>
        </w:rPr>
        <w:tab/>
      </w:r>
      <w:r w:rsidR="00AE0C66" w:rsidRPr="0018675C">
        <w:rPr>
          <w:iCs/>
          <w:color w:val="000000"/>
          <w:lang w:val="fr-FR"/>
        </w:rPr>
        <w:t xml:space="preserve">(Signature </w:t>
      </w:r>
      <w:r w:rsidR="00AE0C66" w:rsidRPr="0018675C">
        <w:rPr>
          <w:iCs/>
          <w:color w:val="000000"/>
          <w:lang w:val="en-US"/>
        </w:rPr>
        <w:t>of the applicant or of the representative)</w:t>
      </w:r>
      <w:r w:rsidRPr="0018675C">
        <w:rPr>
          <w:iCs/>
          <w:color w:val="000000"/>
          <w:lang w:val="en-US"/>
        </w:rPr>
        <w:tab/>
      </w:r>
    </w:p>
    <w:p w:rsidR="00880C10" w:rsidRPr="0018675C" w:rsidRDefault="00C11D38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en-US"/>
        </w:rPr>
        <w:tab/>
      </w:r>
      <w:r w:rsidRPr="0018675C">
        <w:rPr>
          <w:iCs/>
          <w:color w:val="000000"/>
        </w:rPr>
        <w:t xml:space="preserve">(Подпись </w:t>
      </w:r>
      <w:r w:rsidR="0018675C" w:rsidRPr="0018675C">
        <w:rPr>
          <w:iCs/>
          <w:color w:val="000000"/>
        </w:rPr>
        <w:t>заявителя или его представителя.</w:t>
      </w:r>
    </w:p>
    <w:p w:rsidR="00880C10" w:rsidRPr="0018675C" w:rsidRDefault="00880C10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</w:p>
    <w:p w:rsidR="00BE0BBC" w:rsidRPr="0018675C" w:rsidRDefault="00BE0BBC" w:rsidP="00034D65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18675C">
        <w:rPr>
          <w:iCs/>
          <w:color w:val="000000"/>
          <w:lang w:val="fr-FR"/>
        </w:rPr>
        <w:tab/>
        <w:t>______________________________________________________________________</w:t>
      </w:r>
      <w:r w:rsidR="00892C34" w:rsidRPr="0018675C">
        <w:rPr>
          <w:iCs/>
          <w:color w:val="000000"/>
          <w:lang w:val="fr-FR"/>
        </w:rPr>
        <w:t>_______</w:t>
      </w:r>
    </w:p>
    <w:p w:rsidR="00AE0C66" w:rsidRPr="0018675C" w:rsidRDefault="00AE0C66" w:rsidP="00034D65">
      <w:pPr>
        <w:shd w:val="clear" w:color="auto" w:fill="FFFFFF"/>
        <w:tabs>
          <w:tab w:val="left" w:pos="851"/>
        </w:tabs>
        <w:rPr>
          <w:sz w:val="20"/>
          <w:szCs w:val="20"/>
        </w:rPr>
      </w:pPr>
    </w:p>
    <w:sectPr w:rsidR="00AE0C66" w:rsidRPr="0018675C" w:rsidSect="00BE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907" w:left="907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355" w:rsidRDefault="00986355">
      <w:r>
        <w:separator/>
      </w:r>
    </w:p>
  </w:endnote>
  <w:endnote w:type="continuationSeparator" w:id="0">
    <w:p w:rsidR="00986355" w:rsidRDefault="009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F04" w:rsidRDefault="00736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F04" w:rsidRDefault="00736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F04" w:rsidRDefault="00736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355" w:rsidRDefault="00986355">
      <w:r>
        <w:separator/>
      </w:r>
    </w:p>
  </w:footnote>
  <w:footnote w:type="continuationSeparator" w:id="0">
    <w:p w:rsidR="00986355" w:rsidRDefault="009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F04" w:rsidRDefault="00736F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693" w:rsidRPr="00252835" w:rsidRDefault="00146693" w:rsidP="009B1A19">
    <w:pPr>
      <w:pStyle w:val="a4"/>
      <w:jc w:val="center"/>
      <w:rPr>
        <w:rFonts w:ascii="Verdana" w:hAnsi="Verdana" w:cs="Verdana"/>
        <w:sz w:val="20"/>
        <w:szCs w:val="20"/>
        <w:lang w:val="en-US"/>
      </w:rPr>
    </w:pPr>
    <w:r w:rsidRPr="00252835">
      <w:rPr>
        <w:rStyle w:val="a6"/>
        <w:rFonts w:ascii="Verdana" w:hAnsi="Verdana" w:cs="Verdana"/>
        <w:sz w:val="20"/>
        <w:szCs w:val="20"/>
        <w:lang w:val="en-US"/>
      </w:rPr>
      <w:t xml:space="preserve">- </w:t>
    </w:r>
    <w:r w:rsidRPr="00252835">
      <w:rPr>
        <w:rStyle w:val="a6"/>
        <w:rFonts w:ascii="Verdana" w:hAnsi="Verdana" w:cs="Verdana"/>
        <w:sz w:val="20"/>
        <w:szCs w:val="20"/>
      </w:rPr>
      <w:fldChar w:fldCharType="begin"/>
    </w:r>
    <w:r w:rsidRPr="00252835">
      <w:rPr>
        <w:rStyle w:val="a6"/>
        <w:rFonts w:ascii="Verdana" w:hAnsi="Verdana" w:cs="Verdana"/>
        <w:sz w:val="20"/>
        <w:szCs w:val="20"/>
      </w:rPr>
      <w:instrText xml:space="preserve"> PAGE </w:instrText>
    </w:r>
    <w:r w:rsidRPr="00252835">
      <w:rPr>
        <w:rStyle w:val="a6"/>
        <w:rFonts w:ascii="Verdana" w:hAnsi="Verdana" w:cs="Verdana"/>
        <w:sz w:val="20"/>
        <w:szCs w:val="20"/>
      </w:rPr>
      <w:fldChar w:fldCharType="separate"/>
    </w:r>
    <w:r w:rsidR="00736F04">
      <w:rPr>
        <w:rStyle w:val="a6"/>
        <w:rFonts w:ascii="Verdana" w:hAnsi="Verdana" w:cs="Verdana"/>
        <w:noProof/>
        <w:sz w:val="20"/>
        <w:szCs w:val="20"/>
      </w:rPr>
      <w:t>ii</w:t>
    </w:r>
    <w:r w:rsidRPr="00252835">
      <w:rPr>
        <w:rStyle w:val="a6"/>
        <w:rFonts w:ascii="Verdana" w:hAnsi="Verdana" w:cs="Verdana"/>
        <w:sz w:val="20"/>
        <w:szCs w:val="20"/>
      </w:rPr>
      <w:fldChar w:fldCharType="end"/>
    </w:r>
    <w:r w:rsidRPr="00252835">
      <w:rPr>
        <w:rStyle w:val="a6"/>
        <w:rFonts w:ascii="Verdana" w:hAnsi="Verdana" w:cs="Verdana"/>
        <w:sz w:val="20"/>
        <w:szCs w:val="20"/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F04" w:rsidRDefault="00736F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0DB"/>
    <w:multiLevelType w:val="singleLevel"/>
    <w:tmpl w:val="F7923DA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C966BD"/>
    <w:multiLevelType w:val="hybridMultilevel"/>
    <w:tmpl w:val="37365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2C007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50E"/>
    <w:multiLevelType w:val="hybridMultilevel"/>
    <w:tmpl w:val="68865368"/>
    <w:lvl w:ilvl="0" w:tplc="94D05A6C">
      <w:start w:val="5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87DC2"/>
    <w:multiLevelType w:val="hybridMultilevel"/>
    <w:tmpl w:val="592C6450"/>
    <w:lvl w:ilvl="0" w:tplc="DD6E63BE">
      <w:start w:val="1"/>
      <w:numFmt w:val="decimal"/>
      <w:lvlText w:val="14.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84E"/>
    <w:multiLevelType w:val="hybridMultilevel"/>
    <w:tmpl w:val="87A67674"/>
    <w:lvl w:ilvl="0" w:tplc="3EDC0592">
      <w:start w:val="1"/>
      <w:numFmt w:val="decimal"/>
      <w:lvlText w:val="19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44A4"/>
    <w:multiLevelType w:val="multilevel"/>
    <w:tmpl w:val="FC4C91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Приложение %2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962D4"/>
    <w:multiLevelType w:val="hybridMultilevel"/>
    <w:tmpl w:val="4B962BB2"/>
    <w:lvl w:ilvl="0" w:tplc="73089024">
      <w:start w:val="1"/>
      <w:numFmt w:val="decimal"/>
      <w:lvlText w:val="14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01D1F"/>
    <w:multiLevelType w:val="singleLevel"/>
    <w:tmpl w:val="AE00E9A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1A124C07"/>
    <w:multiLevelType w:val="hybridMultilevel"/>
    <w:tmpl w:val="F110A86A"/>
    <w:lvl w:ilvl="0" w:tplc="D19A9F7E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455369"/>
    <w:multiLevelType w:val="hybridMultilevel"/>
    <w:tmpl w:val="8876B086"/>
    <w:lvl w:ilvl="0" w:tplc="623AC91C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F4063B"/>
    <w:multiLevelType w:val="hybridMultilevel"/>
    <w:tmpl w:val="896C80D6"/>
    <w:lvl w:ilvl="0" w:tplc="5CC437EA">
      <w:start w:val="1"/>
      <w:numFmt w:val="decimal"/>
      <w:lvlText w:val="14.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17209"/>
    <w:multiLevelType w:val="multilevel"/>
    <w:tmpl w:val="8EE43B6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7F3722"/>
    <w:multiLevelType w:val="hybridMultilevel"/>
    <w:tmpl w:val="FECEB2B0"/>
    <w:lvl w:ilvl="0" w:tplc="02480082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1574F3"/>
    <w:multiLevelType w:val="hybridMultilevel"/>
    <w:tmpl w:val="FC4C912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C251A">
      <w:start w:val="1"/>
      <w:numFmt w:val="decimal"/>
      <w:lvlText w:val="Приложение %2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C5DC6"/>
    <w:multiLevelType w:val="hybridMultilevel"/>
    <w:tmpl w:val="F20EB270"/>
    <w:lvl w:ilvl="0" w:tplc="C494ED4E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3D2D20"/>
    <w:multiLevelType w:val="hybridMultilevel"/>
    <w:tmpl w:val="C76287D6"/>
    <w:lvl w:ilvl="0" w:tplc="3CA4B384">
      <w:start w:val="4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92598"/>
    <w:multiLevelType w:val="hybridMultilevel"/>
    <w:tmpl w:val="C1E4B922"/>
    <w:lvl w:ilvl="0" w:tplc="D2D24088">
      <w:start w:val="1"/>
      <w:numFmt w:val="decimal"/>
      <w:lvlText w:val="14.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6F09A8"/>
    <w:multiLevelType w:val="hybridMultilevel"/>
    <w:tmpl w:val="54FA75D2"/>
    <w:lvl w:ilvl="0" w:tplc="897AAE2C">
      <w:start w:val="1"/>
      <w:numFmt w:val="decimal"/>
      <w:lvlText w:val="14.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E83647"/>
    <w:multiLevelType w:val="multilevel"/>
    <w:tmpl w:val="AE2C3D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Приложеие %2."/>
      <w:lvlJc w:val="left"/>
      <w:pPr>
        <w:tabs>
          <w:tab w:val="num" w:pos="1080"/>
        </w:tabs>
        <w:ind w:left="164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22E19"/>
    <w:multiLevelType w:val="multilevel"/>
    <w:tmpl w:val="4AF4DC1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104E8B"/>
    <w:multiLevelType w:val="hybridMultilevel"/>
    <w:tmpl w:val="DC4A88E8"/>
    <w:lvl w:ilvl="0" w:tplc="DC0E99BA">
      <w:start w:val="1"/>
      <w:numFmt w:val="decimal"/>
      <w:lvlText w:val="17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18274C"/>
    <w:multiLevelType w:val="hybridMultilevel"/>
    <w:tmpl w:val="7B0AB874"/>
    <w:lvl w:ilvl="0" w:tplc="CDF85366">
      <w:start w:val="1"/>
      <w:numFmt w:val="decimal"/>
      <w:lvlText w:val="15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B32FB8"/>
    <w:multiLevelType w:val="hybridMultilevel"/>
    <w:tmpl w:val="CD4E9D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8CC02AE"/>
    <w:multiLevelType w:val="multilevel"/>
    <w:tmpl w:val="E97AB17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D481594"/>
    <w:multiLevelType w:val="hybridMultilevel"/>
    <w:tmpl w:val="1EB2F9C4"/>
    <w:lvl w:ilvl="0" w:tplc="D16E1D98">
      <w:start w:val="4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17"/>
  </w:num>
  <w:num w:numId="14">
    <w:abstractNumId w:val="24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19"/>
  </w:num>
  <w:num w:numId="20">
    <w:abstractNumId w:val="6"/>
  </w:num>
  <w:num w:numId="21">
    <w:abstractNumId w:val="21"/>
  </w:num>
  <w:num w:numId="22">
    <w:abstractNumId w:val="20"/>
  </w:num>
  <w:num w:numId="23">
    <w:abstractNumId w:val="4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C20"/>
    <w:rsid w:val="00000344"/>
    <w:rsid w:val="00000DDB"/>
    <w:rsid w:val="00001B75"/>
    <w:rsid w:val="0000307C"/>
    <w:rsid w:val="00003DED"/>
    <w:rsid w:val="000054B0"/>
    <w:rsid w:val="000061B1"/>
    <w:rsid w:val="00010CB6"/>
    <w:rsid w:val="0001172F"/>
    <w:rsid w:val="0001271E"/>
    <w:rsid w:val="00012B5F"/>
    <w:rsid w:val="00014E00"/>
    <w:rsid w:val="000155A9"/>
    <w:rsid w:val="000158B4"/>
    <w:rsid w:val="00015FE3"/>
    <w:rsid w:val="00016011"/>
    <w:rsid w:val="00017D60"/>
    <w:rsid w:val="00017F33"/>
    <w:rsid w:val="00020ED9"/>
    <w:rsid w:val="0002112D"/>
    <w:rsid w:val="00022E90"/>
    <w:rsid w:val="00023965"/>
    <w:rsid w:val="00023A24"/>
    <w:rsid w:val="000240F0"/>
    <w:rsid w:val="00024C50"/>
    <w:rsid w:val="00025CEC"/>
    <w:rsid w:val="00026467"/>
    <w:rsid w:val="00030E26"/>
    <w:rsid w:val="00031DF4"/>
    <w:rsid w:val="00033707"/>
    <w:rsid w:val="00034939"/>
    <w:rsid w:val="00034D65"/>
    <w:rsid w:val="00035799"/>
    <w:rsid w:val="00035DF5"/>
    <w:rsid w:val="00037319"/>
    <w:rsid w:val="0003753C"/>
    <w:rsid w:val="00037994"/>
    <w:rsid w:val="00037F3D"/>
    <w:rsid w:val="00040C07"/>
    <w:rsid w:val="00042AC8"/>
    <w:rsid w:val="0004340E"/>
    <w:rsid w:val="0004519E"/>
    <w:rsid w:val="0004694B"/>
    <w:rsid w:val="00050BEC"/>
    <w:rsid w:val="00050DF2"/>
    <w:rsid w:val="000526E5"/>
    <w:rsid w:val="00052F43"/>
    <w:rsid w:val="00053131"/>
    <w:rsid w:val="0005337B"/>
    <w:rsid w:val="000537CC"/>
    <w:rsid w:val="000538BC"/>
    <w:rsid w:val="00054980"/>
    <w:rsid w:val="00055141"/>
    <w:rsid w:val="00055967"/>
    <w:rsid w:val="00055DF0"/>
    <w:rsid w:val="00056A2B"/>
    <w:rsid w:val="00057AEE"/>
    <w:rsid w:val="00061C99"/>
    <w:rsid w:val="00062817"/>
    <w:rsid w:val="000637EB"/>
    <w:rsid w:val="00066864"/>
    <w:rsid w:val="00067B92"/>
    <w:rsid w:val="00070190"/>
    <w:rsid w:val="00070695"/>
    <w:rsid w:val="000707DD"/>
    <w:rsid w:val="00071681"/>
    <w:rsid w:val="00071AB8"/>
    <w:rsid w:val="00072770"/>
    <w:rsid w:val="000729DD"/>
    <w:rsid w:val="00073021"/>
    <w:rsid w:val="00074E62"/>
    <w:rsid w:val="0007507F"/>
    <w:rsid w:val="00075332"/>
    <w:rsid w:val="00075E3E"/>
    <w:rsid w:val="0007747B"/>
    <w:rsid w:val="00082B74"/>
    <w:rsid w:val="00082C1C"/>
    <w:rsid w:val="00082E3B"/>
    <w:rsid w:val="00083506"/>
    <w:rsid w:val="000853F5"/>
    <w:rsid w:val="00085EB9"/>
    <w:rsid w:val="00086847"/>
    <w:rsid w:val="00086858"/>
    <w:rsid w:val="00086CFC"/>
    <w:rsid w:val="00086EC4"/>
    <w:rsid w:val="00087EF5"/>
    <w:rsid w:val="00090034"/>
    <w:rsid w:val="000903B4"/>
    <w:rsid w:val="00091959"/>
    <w:rsid w:val="00091B32"/>
    <w:rsid w:val="000927F3"/>
    <w:rsid w:val="00092C11"/>
    <w:rsid w:val="00092D97"/>
    <w:rsid w:val="00093A25"/>
    <w:rsid w:val="000940D3"/>
    <w:rsid w:val="000972D5"/>
    <w:rsid w:val="000A1F58"/>
    <w:rsid w:val="000A2E07"/>
    <w:rsid w:val="000A3259"/>
    <w:rsid w:val="000A3FB1"/>
    <w:rsid w:val="000A40CE"/>
    <w:rsid w:val="000A4CEC"/>
    <w:rsid w:val="000A6761"/>
    <w:rsid w:val="000A6FA9"/>
    <w:rsid w:val="000B010A"/>
    <w:rsid w:val="000B07A8"/>
    <w:rsid w:val="000B2AF5"/>
    <w:rsid w:val="000B2CF4"/>
    <w:rsid w:val="000B2D5E"/>
    <w:rsid w:val="000B333A"/>
    <w:rsid w:val="000B4880"/>
    <w:rsid w:val="000B4E9B"/>
    <w:rsid w:val="000B52A6"/>
    <w:rsid w:val="000B572A"/>
    <w:rsid w:val="000C1A0D"/>
    <w:rsid w:val="000C2C56"/>
    <w:rsid w:val="000C35D6"/>
    <w:rsid w:val="000C4056"/>
    <w:rsid w:val="000C7180"/>
    <w:rsid w:val="000C7BC8"/>
    <w:rsid w:val="000D0454"/>
    <w:rsid w:val="000D085A"/>
    <w:rsid w:val="000D0910"/>
    <w:rsid w:val="000D0E7B"/>
    <w:rsid w:val="000D1111"/>
    <w:rsid w:val="000D2DAC"/>
    <w:rsid w:val="000D2F62"/>
    <w:rsid w:val="000D30B1"/>
    <w:rsid w:val="000D39F0"/>
    <w:rsid w:val="000D4010"/>
    <w:rsid w:val="000D4AF2"/>
    <w:rsid w:val="000D58FB"/>
    <w:rsid w:val="000D59DA"/>
    <w:rsid w:val="000D6281"/>
    <w:rsid w:val="000D64FC"/>
    <w:rsid w:val="000D6ADD"/>
    <w:rsid w:val="000E03C0"/>
    <w:rsid w:val="000E07FC"/>
    <w:rsid w:val="000E08E9"/>
    <w:rsid w:val="000E0F1F"/>
    <w:rsid w:val="000E1717"/>
    <w:rsid w:val="000E17B1"/>
    <w:rsid w:val="000E23D7"/>
    <w:rsid w:val="000E30BE"/>
    <w:rsid w:val="000E3700"/>
    <w:rsid w:val="000E3AAD"/>
    <w:rsid w:val="000E3BFA"/>
    <w:rsid w:val="000E464A"/>
    <w:rsid w:val="000E4F7A"/>
    <w:rsid w:val="000E5A34"/>
    <w:rsid w:val="000E5B56"/>
    <w:rsid w:val="000E5E70"/>
    <w:rsid w:val="000E69E2"/>
    <w:rsid w:val="000E70F6"/>
    <w:rsid w:val="000F0778"/>
    <w:rsid w:val="000F0BB1"/>
    <w:rsid w:val="000F11BE"/>
    <w:rsid w:val="000F1212"/>
    <w:rsid w:val="000F1F77"/>
    <w:rsid w:val="000F26EB"/>
    <w:rsid w:val="000F3D88"/>
    <w:rsid w:val="000F40AC"/>
    <w:rsid w:val="000F4447"/>
    <w:rsid w:val="000F45A4"/>
    <w:rsid w:val="000F460C"/>
    <w:rsid w:val="000F4B80"/>
    <w:rsid w:val="000F50BC"/>
    <w:rsid w:val="000F6027"/>
    <w:rsid w:val="000F7CAA"/>
    <w:rsid w:val="000F7F21"/>
    <w:rsid w:val="00100443"/>
    <w:rsid w:val="00101BAD"/>
    <w:rsid w:val="00101E4C"/>
    <w:rsid w:val="001023C7"/>
    <w:rsid w:val="00103DC2"/>
    <w:rsid w:val="00104BD4"/>
    <w:rsid w:val="00104DDC"/>
    <w:rsid w:val="00106C9A"/>
    <w:rsid w:val="001073C0"/>
    <w:rsid w:val="001078BE"/>
    <w:rsid w:val="00107CDD"/>
    <w:rsid w:val="00111B6E"/>
    <w:rsid w:val="00111C03"/>
    <w:rsid w:val="0011354E"/>
    <w:rsid w:val="00116D46"/>
    <w:rsid w:val="0012024A"/>
    <w:rsid w:val="00120FA7"/>
    <w:rsid w:val="00121177"/>
    <w:rsid w:val="00121BC5"/>
    <w:rsid w:val="00124C6A"/>
    <w:rsid w:val="00127B23"/>
    <w:rsid w:val="00127D79"/>
    <w:rsid w:val="00127D94"/>
    <w:rsid w:val="00127F67"/>
    <w:rsid w:val="0013079F"/>
    <w:rsid w:val="00130BC8"/>
    <w:rsid w:val="001337DD"/>
    <w:rsid w:val="00133BF1"/>
    <w:rsid w:val="00133D8E"/>
    <w:rsid w:val="00135362"/>
    <w:rsid w:val="0013642F"/>
    <w:rsid w:val="00141072"/>
    <w:rsid w:val="00141217"/>
    <w:rsid w:val="00142812"/>
    <w:rsid w:val="001429A1"/>
    <w:rsid w:val="00142DF6"/>
    <w:rsid w:val="001430B4"/>
    <w:rsid w:val="0014378F"/>
    <w:rsid w:val="00144B5C"/>
    <w:rsid w:val="001450C1"/>
    <w:rsid w:val="001453E6"/>
    <w:rsid w:val="00146629"/>
    <w:rsid w:val="00146693"/>
    <w:rsid w:val="00146A92"/>
    <w:rsid w:val="00147048"/>
    <w:rsid w:val="00150BC2"/>
    <w:rsid w:val="00150F3B"/>
    <w:rsid w:val="00152BB4"/>
    <w:rsid w:val="00154C24"/>
    <w:rsid w:val="0015598D"/>
    <w:rsid w:val="00156AAD"/>
    <w:rsid w:val="00157116"/>
    <w:rsid w:val="00157ECB"/>
    <w:rsid w:val="0016026F"/>
    <w:rsid w:val="00160853"/>
    <w:rsid w:val="00160EBF"/>
    <w:rsid w:val="0016111C"/>
    <w:rsid w:val="00162B41"/>
    <w:rsid w:val="00162CE4"/>
    <w:rsid w:val="00162EF9"/>
    <w:rsid w:val="00163B47"/>
    <w:rsid w:val="00164280"/>
    <w:rsid w:val="0016480C"/>
    <w:rsid w:val="00165018"/>
    <w:rsid w:val="001657EC"/>
    <w:rsid w:val="00166D5E"/>
    <w:rsid w:val="001700D9"/>
    <w:rsid w:val="001713BC"/>
    <w:rsid w:val="00171E0D"/>
    <w:rsid w:val="00172621"/>
    <w:rsid w:val="00172906"/>
    <w:rsid w:val="00172967"/>
    <w:rsid w:val="001737EF"/>
    <w:rsid w:val="0017407A"/>
    <w:rsid w:val="00174720"/>
    <w:rsid w:val="0017486D"/>
    <w:rsid w:val="00176C00"/>
    <w:rsid w:val="00177912"/>
    <w:rsid w:val="00177A9D"/>
    <w:rsid w:val="001811BD"/>
    <w:rsid w:val="001815A0"/>
    <w:rsid w:val="00183728"/>
    <w:rsid w:val="00183BFE"/>
    <w:rsid w:val="00184103"/>
    <w:rsid w:val="00184551"/>
    <w:rsid w:val="0018675C"/>
    <w:rsid w:val="001873D1"/>
    <w:rsid w:val="00187985"/>
    <w:rsid w:val="0019075A"/>
    <w:rsid w:val="00191CB5"/>
    <w:rsid w:val="00192253"/>
    <w:rsid w:val="00192A01"/>
    <w:rsid w:val="001935F3"/>
    <w:rsid w:val="00193C5D"/>
    <w:rsid w:val="00194519"/>
    <w:rsid w:val="00195110"/>
    <w:rsid w:val="00195D6F"/>
    <w:rsid w:val="00196B9D"/>
    <w:rsid w:val="00196D77"/>
    <w:rsid w:val="001A00E9"/>
    <w:rsid w:val="001A0C61"/>
    <w:rsid w:val="001A0E61"/>
    <w:rsid w:val="001A12D0"/>
    <w:rsid w:val="001A1375"/>
    <w:rsid w:val="001A1CA9"/>
    <w:rsid w:val="001A1D7C"/>
    <w:rsid w:val="001A2C47"/>
    <w:rsid w:val="001A4809"/>
    <w:rsid w:val="001A5187"/>
    <w:rsid w:val="001A5A95"/>
    <w:rsid w:val="001A5B2B"/>
    <w:rsid w:val="001B1AF8"/>
    <w:rsid w:val="001B352D"/>
    <w:rsid w:val="001B4B90"/>
    <w:rsid w:val="001B50FE"/>
    <w:rsid w:val="001B6372"/>
    <w:rsid w:val="001B6762"/>
    <w:rsid w:val="001B74D1"/>
    <w:rsid w:val="001B7CBA"/>
    <w:rsid w:val="001C13D1"/>
    <w:rsid w:val="001C17AA"/>
    <w:rsid w:val="001C23FD"/>
    <w:rsid w:val="001C2A62"/>
    <w:rsid w:val="001C727B"/>
    <w:rsid w:val="001C72D3"/>
    <w:rsid w:val="001C7760"/>
    <w:rsid w:val="001D0D8C"/>
    <w:rsid w:val="001D1281"/>
    <w:rsid w:val="001D1705"/>
    <w:rsid w:val="001D22A2"/>
    <w:rsid w:val="001D23EE"/>
    <w:rsid w:val="001D2E0E"/>
    <w:rsid w:val="001D447C"/>
    <w:rsid w:val="001D45D8"/>
    <w:rsid w:val="001D5AAA"/>
    <w:rsid w:val="001D7496"/>
    <w:rsid w:val="001E09BB"/>
    <w:rsid w:val="001E1288"/>
    <w:rsid w:val="001E19CD"/>
    <w:rsid w:val="001E2F3B"/>
    <w:rsid w:val="001E2F5F"/>
    <w:rsid w:val="001E49F0"/>
    <w:rsid w:val="001E5443"/>
    <w:rsid w:val="001E5679"/>
    <w:rsid w:val="001E5F4F"/>
    <w:rsid w:val="001E6759"/>
    <w:rsid w:val="001F056C"/>
    <w:rsid w:val="001F0D32"/>
    <w:rsid w:val="001F17FD"/>
    <w:rsid w:val="001F2C5B"/>
    <w:rsid w:val="001F2C89"/>
    <w:rsid w:val="001F45E1"/>
    <w:rsid w:val="001F4935"/>
    <w:rsid w:val="001F5115"/>
    <w:rsid w:val="001F58AD"/>
    <w:rsid w:val="001F633A"/>
    <w:rsid w:val="001F66EF"/>
    <w:rsid w:val="001F7AA1"/>
    <w:rsid w:val="001F7E46"/>
    <w:rsid w:val="0020005B"/>
    <w:rsid w:val="00200E4A"/>
    <w:rsid w:val="00201247"/>
    <w:rsid w:val="00202AAE"/>
    <w:rsid w:val="00202F44"/>
    <w:rsid w:val="00204195"/>
    <w:rsid w:val="00205167"/>
    <w:rsid w:val="00206A65"/>
    <w:rsid w:val="00206B0B"/>
    <w:rsid w:val="00206D2B"/>
    <w:rsid w:val="002113A6"/>
    <w:rsid w:val="00212298"/>
    <w:rsid w:val="00213BF6"/>
    <w:rsid w:val="00215CF0"/>
    <w:rsid w:val="00216580"/>
    <w:rsid w:val="00216904"/>
    <w:rsid w:val="002200CD"/>
    <w:rsid w:val="00223AA3"/>
    <w:rsid w:val="00223FBA"/>
    <w:rsid w:val="00224F17"/>
    <w:rsid w:val="002254D1"/>
    <w:rsid w:val="00225974"/>
    <w:rsid w:val="00226158"/>
    <w:rsid w:val="002265B3"/>
    <w:rsid w:val="002270B2"/>
    <w:rsid w:val="00227FC7"/>
    <w:rsid w:val="0023030B"/>
    <w:rsid w:val="00232107"/>
    <w:rsid w:val="00232B7B"/>
    <w:rsid w:val="00232C42"/>
    <w:rsid w:val="00233547"/>
    <w:rsid w:val="002349C6"/>
    <w:rsid w:val="00235063"/>
    <w:rsid w:val="00235D83"/>
    <w:rsid w:val="00236DEF"/>
    <w:rsid w:val="00237517"/>
    <w:rsid w:val="00237E9B"/>
    <w:rsid w:val="002424EA"/>
    <w:rsid w:val="00242A4B"/>
    <w:rsid w:val="00245CF9"/>
    <w:rsid w:val="00247CBA"/>
    <w:rsid w:val="00250CD1"/>
    <w:rsid w:val="00250DBF"/>
    <w:rsid w:val="00252835"/>
    <w:rsid w:val="00252ABF"/>
    <w:rsid w:val="0025359B"/>
    <w:rsid w:val="00253EE3"/>
    <w:rsid w:val="00254913"/>
    <w:rsid w:val="00255B2F"/>
    <w:rsid w:val="0025738D"/>
    <w:rsid w:val="002573BD"/>
    <w:rsid w:val="002576DB"/>
    <w:rsid w:val="00260752"/>
    <w:rsid w:val="00260CB8"/>
    <w:rsid w:val="00260F53"/>
    <w:rsid w:val="00261C51"/>
    <w:rsid w:val="00262BBC"/>
    <w:rsid w:val="0026329B"/>
    <w:rsid w:val="002645AE"/>
    <w:rsid w:val="00270309"/>
    <w:rsid w:val="0027330E"/>
    <w:rsid w:val="0027337D"/>
    <w:rsid w:val="002733D5"/>
    <w:rsid w:val="0027387B"/>
    <w:rsid w:val="002743A7"/>
    <w:rsid w:val="00275768"/>
    <w:rsid w:val="0027678B"/>
    <w:rsid w:val="00280FA5"/>
    <w:rsid w:val="00281F23"/>
    <w:rsid w:val="00282492"/>
    <w:rsid w:val="00283974"/>
    <w:rsid w:val="00283B0F"/>
    <w:rsid w:val="0028406A"/>
    <w:rsid w:val="00284897"/>
    <w:rsid w:val="00284DAD"/>
    <w:rsid w:val="00284DDE"/>
    <w:rsid w:val="002850A3"/>
    <w:rsid w:val="00285654"/>
    <w:rsid w:val="002900E2"/>
    <w:rsid w:val="0029452B"/>
    <w:rsid w:val="00294EEB"/>
    <w:rsid w:val="002A1608"/>
    <w:rsid w:val="002A1A16"/>
    <w:rsid w:val="002A2DD4"/>
    <w:rsid w:val="002A30FC"/>
    <w:rsid w:val="002A3115"/>
    <w:rsid w:val="002A35EC"/>
    <w:rsid w:val="002A457C"/>
    <w:rsid w:val="002A487B"/>
    <w:rsid w:val="002A5AEE"/>
    <w:rsid w:val="002A5DB4"/>
    <w:rsid w:val="002A6458"/>
    <w:rsid w:val="002A7A81"/>
    <w:rsid w:val="002A7EC6"/>
    <w:rsid w:val="002B026C"/>
    <w:rsid w:val="002B08B0"/>
    <w:rsid w:val="002B0B8E"/>
    <w:rsid w:val="002B10EB"/>
    <w:rsid w:val="002B17C3"/>
    <w:rsid w:val="002B1AC6"/>
    <w:rsid w:val="002B283B"/>
    <w:rsid w:val="002B3AF2"/>
    <w:rsid w:val="002B6E3A"/>
    <w:rsid w:val="002B767D"/>
    <w:rsid w:val="002C0D73"/>
    <w:rsid w:val="002C0D84"/>
    <w:rsid w:val="002C142F"/>
    <w:rsid w:val="002C180C"/>
    <w:rsid w:val="002C2570"/>
    <w:rsid w:val="002C3783"/>
    <w:rsid w:val="002C3A13"/>
    <w:rsid w:val="002C4196"/>
    <w:rsid w:val="002C58B3"/>
    <w:rsid w:val="002C594E"/>
    <w:rsid w:val="002C60AB"/>
    <w:rsid w:val="002C624D"/>
    <w:rsid w:val="002C64D0"/>
    <w:rsid w:val="002C7C9D"/>
    <w:rsid w:val="002D005A"/>
    <w:rsid w:val="002D142C"/>
    <w:rsid w:val="002D2DD1"/>
    <w:rsid w:val="002D3656"/>
    <w:rsid w:val="002D477A"/>
    <w:rsid w:val="002D5C34"/>
    <w:rsid w:val="002D5C5E"/>
    <w:rsid w:val="002D7C06"/>
    <w:rsid w:val="002E1772"/>
    <w:rsid w:val="002E2173"/>
    <w:rsid w:val="002E2185"/>
    <w:rsid w:val="002E3770"/>
    <w:rsid w:val="002E494F"/>
    <w:rsid w:val="002E5C05"/>
    <w:rsid w:val="002E5F1B"/>
    <w:rsid w:val="002E60B1"/>
    <w:rsid w:val="002E6DEE"/>
    <w:rsid w:val="002E6E23"/>
    <w:rsid w:val="002F04FD"/>
    <w:rsid w:val="002F09BD"/>
    <w:rsid w:val="002F0AAD"/>
    <w:rsid w:val="002F0E7B"/>
    <w:rsid w:val="002F17E1"/>
    <w:rsid w:val="002F2E99"/>
    <w:rsid w:val="002F3E9A"/>
    <w:rsid w:val="002F5523"/>
    <w:rsid w:val="002F664E"/>
    <w:rsid w:val="002F6F67"/>
    <w:rsid w:val="002F7A6F"/>
    <w:rsid w:val="0030014A"/>
    <w:rsid w:val="003008C2"/>
    <w:rsid w:val="00302B60"/>
    <w:rsid w:val="0030365B"/>
    <w:rsid w:val="00303BA0"/>
    <w:rsid w:val="00304562"/>
    <w:rsid w:val="0030611D"/>
    <w:rsid w:val="003062C0"/>
    <w:rsid w:val="003063E2"/>
    <w:rsid w:val="00307C62"/>
    <w:rsid w:val="00307E26"/>
    <w:rsid w:val="00307EBF"/>
    <w:rsid w:val="003101BE"/>
    <w:rsid w:val="00310F48"/>
    <w:rsid w:val="0031180B"/>
    <w:rsid w:val="003126DD"/>
    <w:rsid w:val="00313A7D"/>
    <w:rsid w:val="0031414D"/>
    <w:rsid w:val="003144BF"/>
    <w:rsid w:val="003145A0"/>
    <w:rsid w:val="003149A8"/>
    <w:rsid w:val="00315A87"/>
    <w:rsid w:val="003166C5"/>
    <w:rsid w:val="003168B6"/>
    <w:rsid w:val="00320AAE"/>
    <w:rsid w:val="00322DE0"/>
    <w:rsid w:val="003242A7"/>
    <w:rsid w:val="00324C87"/>
    <w:rsid w:val="00325F95"/>
    <w:rsid w:val="003267C7"/>
    <w:rsid w:val="003274F9"/>
    <w:rsid w:val="00330560"/>
    <w:rsid w:val="003321FD"/>
    <w:rsid w:val="00332DFD"/>
    <w:rsid w:val="00333253"/>
    <w:rsid w:val="003341EA"/>
    <w:rsid w:val="003355CA"/>
    <w:rsid w:val="00335C38"/>
    <w:rsid w:val="003364F9"/>
    <w:rsid w:val="00336E86"/>
    <w:rsid w:val="003413DA"/>
    <w:rsid w:val="003421D6"/>
    <w:rsid w:val="003435F2"/>
    <w:rsid w:val="003464A7"/>
    <w:rsid w:val="00346B70"/>
    <w:rsid w:val="00350125"/>
    <w:rsid w:val="003504FE"/>
    <w:rsid w:val="00351704"/>
    <w:rsid w:val="00351A05"/>
    <w:rsid w:val="00354C6B"/>
    <w:rsid w:val="00355125"/>
    <w:rsid w:val="00355CEA"/>
    <w:rsid w:val="003566E5"/>
    <w:rsid w:val="00356976"/>
    <w:rsid w:val="00357457"/>
    <w:rsid w:val="0035761E"/>
    <w:rsid w:val="00357DE9"/>
    <w:rsid w:val="00360919"/>
    <w:rsid w:val="00360A4E"/>
    <w:rsid w:val="00361608"/>
    <w:rsid w:val="0036285A"/>
    <w:rsid w:val="003635D2"/>
    <w:rsid w:val="00364F9B"/>
    <w:rsid w:val="00366D59"/>
    <w:rsid w:val="003671C1"/>
    <w:rsid w:val="003705CF"/>
    <w:rsid w:val="00371D91"/>
    <w:rsid w:val="003728DA"/>
    <w:rsid w:val="003743FD"/>
    <w:rsid w:val="003753B9"/>
    <w:rsid w:val="00376ED1"/>
    <w:rsid w:val="00377732"/>
    <w:rsid w:val="00377DEA"/>
    <w:rsid w:val="003806B2"/>
    <w:rsid w:val="003808E2"/>
    <w:rsid w:val="00381698"/>
    <w:rsid w:val="003817BE"/>
    <w:rsid w:val="0038252D"/>
    <w:rsid w:val="00382A4B"/>
    <w:rsid w:val="003852D6"/>
    <w:rsid w:val="0038591E"/>
    <w:rsid w:val="00387587"/>
    <w:rsid w:val="00391366"/>
    <w:rsid w:val="00391899"/>
    <w:rsid w:val="00391D14"/>
    <w:rsid w:val="00391DBF"/>
    <w:rsid w:val="00392DC9"/>
    <w:rsid w:val="003931E2"/>
    <w:rsid w:val="00393AE9"/>
    <w:rsid w:val="00393F4E"/>
    <w:rsid w:val="00393F55"/>
    <w:rsid w:val="0039417E"/>
    <w:rsid w:val="00394802"/>
    <w:rsid w:val="0039511A"/>
    <w:rsid w:val="0039536B"/>
    <w:rsid w:val="00396209"/>
    <w:rsid w:val="00396AFE"/>
    <w:rsid w:val="00396F0E"/>
    <w:rsid w:val="003A0A61"/>
    <w:rsid w:val="003A0D76"/>
    <w:rsid w:val="003A0E78"/>
    <w:rsid w:val="003A1C8B"/>
    <w:rsid w:val="003A3C0C"/>
    <w:rsid w:val="003A3E69"/>
    <w:rsid w:val="003A4F48"/>
    <w:rsid w:val="003A63AA"/>
    <w:rsid w:val="003A6C55"/>
    <w:rsid w:val="003A7467"/>
    <w:rsid w:val="003A7695"/>
    <w:rsid w:val="003A7D01"/>
    <w:rsid w:val="003B007C"/>
    <w:rsid w:val="003B06B2"/>
    <w:rsid w:val="003B10B0"/>
    <w:rsid w:val="003B20AE"/>
    <w:rsid w:val="003B2DFA"/>
    <w:rsid w:val="003B5C3D"/>
    <w:rsid w:val="003B6117"/>
    <w:rsid w:val="003B660C"/>
    <w:rsid w:val="003B6FE5"/>
    <w:rsid w:val="003B74CD"/>
    <w:rsid w:val="003C0707"/>
    <w:rsid w:val="003C114A"/>
    <w:rsid w:val="003C42F9"/>
    <w:rsid w:val="003C4681"/>
    <w:rsid w:val="003C5691"/>
    <w:rsid w:val="003C65CC"/>
    <w:rsid w:val="003C698E"/>
    <w:rsid w:val="003C6AE0"/>
    <w:rsid w:val="003C6CC8"/>
    <w:rsid w:val="003D04E6"/>
    <w:rsid w:val="003D077B"/>
    <w:rsid w:val="003D352B"/>
    <w:rsid w:val="003D3752"/>
    <w:rsid w:val="003D4A32"/>
    <w:rsid w:val="003D5324"/>
    <w:rsid w:val="003D7B1E"/>
    <w:rsid w:val="003D7F97"/>
    <w:rsid w:val="003E1C31"/>
    <w:rsid w:val="003E2801"/>
    <w:rsid w:val="003E2FFE"/>
    <w:rsid w:val="003E4003"/>
    <w:rsid w:val="003E5767"/>
    <w:rsid w:val="003F0B4B"/>
    <w:rsid w:val="003F1483"/>
    <w:rsid w:val="003F1A64"/>
    <w:rsid w:val="003F1C7D"/>
    <w:rsid w:val="003F237B"/>
    <w:rsid w:val="003F39D5"/>
    <w:rsid w:val="003F4114"/>
    <w:rsid w:val="003F54D1"/>
    <w:rsid w:val="003F6234"/>
    <w:rsid w:val="00400861"/>
    <w:rsid w:val="00400F1E"/>
    <w:rsid w:val="00401D42"/>
    <w:rsid w:val="00402AB7"/>
    <w:rsid w:val="00402C63"/>
    <w:rsid w:val="004036F8"/>
    <w:rsid w:val="004039EF"/>
    <w:rsid w:val="0040654A"/>
    <w:rsid w:val="00406B6B"/>
    <w:rsid w:val="00406F5A"/>
    <w:rsid w:val="004077FF"/>
    <w:rsid w:val="00407E58"/>
    <w:rsid w:val="00410363"/>
    <w:rsid w:val="00410457"/>
    <w:rsid w:val="004115C8"/>
    <w:rsid w:val="004124E2"/>
    <w:rsid w:val="004141FC"/>
    <w:rsid w:val="00415490"/>
    <w:rsid w:val="00416753"/>
    <w:rsid w:val="00416F61"/>
    <w:rsid w:val="00420BA7"/>
    <w:rsid w:val="00420F2E"/>
    <w:rsid w:val="00421572"/>
    <w:rsid w:val="004219C3"/>
    <w:rsid w:val="00422A30"/>
    <w:rsid w:val="004232B0"/>
    <w:rsid w:val="00424228"/>
    <w:rsid w:val="00425CBE"/>
    <w:rsid w:val="00427AD9"/>
    <w:rsid w:val="00430692"/>
    <w:rsid w:val="00430BD2"/>
    <w:rsid w:val="00433F49"/>
    <w:rsid w:val="00433F84"/>
    <w:rsid w:val="004342CA"/>
    <w:rsid w:val="00435407"/>
    <w:rsid w:val="00435726"/>
    <w:rsid w:val="00435C55"/>
    <w:rsid w:val="004379D5"/>
    <w:rsid w:val="004428EE"/>
    <w:rsid w:val="00442957"/>
    <w:rsid w:val="00442998"/>
    <w:rsid w:val="0044429E"/>
    <w:rsid w:val="0044504C"/>
    <w:rsid w:val="0044593B"/>
    <w:rsid w:val="0044652D"/>
    <w:rsid w:val="00447E7D"/>
    <w:rsid w:val="00450020"/>
    <w:rsid w:val="0045067A"/>
    <w:rsid w:val="00450937"/>
    <w:rsid w:val="00451B3E"/>
    <w:rsid w:val="00451D4D"/>
    <w:rsid w:val="004527ED"/>
    <w:rsid w:val="00453B3B"/>
    <w:rsid w:val="0045521F"/>
    <w:rsid w:val="00455B55"/>
    <w:rsid w:val="0045619B"/>
    <w:rsid w:val="004570C0"/>
    <w:rsid w:val="004574FB"/>
    <w:rsid w:val="004601E1"/>
    <w:rsid w:val="00460AD1"/>
    <w:rsid w:val="00460E7C"/>
    <w:rsid w:val="0046253E"/>
    <w:rsid w:val="00462E7C"/>
    <w:rsid w:val="00462FED"/>
    <w:rsid w:val="00467DE7"/>
    <w:rsid w:val="0047101C"/>
    <w:rsid w:val="00471348"/>
    <w:rsid w:val="004719B4"/>
    <w:rsid w:val="00471FBB"/>
    <w:rsid w:val="00472932"/>
    <w:rsid w:val="00473A17"/>
    <w:rsid w:val="00474967"/>
    <w:rsid w:val="00474DBF"/>
    <w:rsid w:val="00476CB5"/>
    <w:rsid w:val="0047753C"/>
    <w:rsid w:val="004775A2"/>
    <w:rsid w:val="00477826"/>
    <w:rsid w:val="004822E6"/>
    <w:rsid w:val="00482E25"/>
    <w:rsid w:val="00483C40"/>
    <w:rsid w:val="00485856"/>
    <w:rsid w:val="00490D7E"/>
    <w:rsid w:val="00492FAD"/>
    <w:rsid w:val="00493A28"/>
    <w:rsid w:val="004958AF"/>
    <w:rsid w:val="00495939"/>
    <w:rsid w:val="00495F3C"/>
    <w:rsid w:val="00496C61"/>
    <w:rsid w:val="00497951"/>
    <w:rsid w:val="004A0661"/>
    <w:rsid w:val="004A076F"/>
    <w:rsid w:val="004A19F4"/>
    <w:rsid w:val="004A1D3E"/>
    <w:rsid w:val="004A3DD9"/>
    <w:rsid w:val="004A4009"/>
    <w:rsid w:val="004A4646"/>
    <w:rsid w:val="004A4A60"/>
    <w:rsid w:val="004A4B8D"/>
    <w:rsid w:val="004A5184"/>
    <w:rsid w:val="004A6CD8"/>
    <w:rsid w:val="004A73AF"/>
    <w:rsid w:val="004A77F0"/>
    <w:rsid w:val="004B0C12"/>
    <w:rsid w:val="004B0E69"/>
    <w:rsid w:val="004B160F"/>
    <w:rsid w:val="004B3524"/>
    <w:rsid w:val="004B3C86"/>
    <w:rsid w:val="004B3D75"/>
    <w:rsid w:val="004B4013"/>
    <w:rsid w:val="004B44D4"/>
    <w:rsid w:val="004B4868"/>
    <w:rsid w:val="004B585B"/>
    <w:rsid w:val="004B6A1A"/>
    <w:rsid w:val="004B7E5E"/>
    <w:rsid w:val="004C0F05"/>
    <w:rsid w:val="004C1BF5"/>
    <w:rsid w:val="004C22F3"/>
    <w:rsid w:val="004C3899"/>
    <w:rsid w:val="004C3B3D"/>
    <w:rsid w:val="004C3D94"/>
    <w:rsid w:val="004C3FFA"/>
    <w:rsid w:val="004C47DE"/>
    <w:rsid w:val="004C4E5C"/>
    <w:rsid w:val="004C64EF"/>
    <w:rsid w:val="004C6E61"/>
    <w:rsid w:val="004D1122"/>
    <w:rsid w:val="004D17D1"/>
    <w:rsid w:val="004D3864"/>
    <w:rsid w:val="004D4299"/>
    <w:rsid w:val="004D4F15"/>
    <w:rsid w:val="004D6AE6"/>
    <w:rsid w:val="004D7647"/>
    <w:rsid w:val="004D7F14"/>
    <w:rsid w:val="004E0CC6"/>
    <w:rsid w:val="004E1781"/>
    <w:rsid w:val="004E2279"/>
    <w:rsid w:val="004E2C80"/>
    <w:rsid w:val="004E2F7F"/>
    <w:rsid w:val="004E68C7"/>
    <w:rsid w:val="004E6921"/>
    <w:rsid w:val="004E6CC7"/>
    <w:rsid w:val="004E727A"/>
    <w:rsid w:val="004E7ACC"/>
    <w:rsid w:val="004E7B42"/>
    <w:rsid w:val="004F0ACE"/>
    <w:rsid w:val="004F19C9"/>
    <w:rsid w:val="004F265A"/>
    <w:rsid w:val="004F27C1"/>
    <w:rsid w:val="004F2EFE"/>
    <w:rsid w:val="004F66E5"/>
    <w:rsid w:val="004F7012"/>
    <w:rsid w:val="004F716C"/>
    <w:rsid w:val="0050133C"/>
    <w:rsid w:val="00501935"/>
    <w:rsid w:val="005020A6"/>
    <w:rsid w:val="005028A5"/>
    <w:rsid w:val="00502A4C"/>
    <w:rsid w:val="005034D6"/>
    <w:rsid w:val="0050386F"/>
    <w:rsid w:val="005040A3"/>
    <w:rsid w:val="00504B2C"/>
    <w:rsid w:val="0050770F"/>
    <w:rsid w:val="00510893"/>
    <w:rsid w:val="005111B8"/>
    <w:rsid w:val="00512214"/>
    <w:rsid w:val="005124E5"/>
    <w:rsid w:val="005125BE"/>
    <w:rsid w:val="00512B84"/>
    <w:rsid w:val="0051328D"/>
    <w:rsid w:val="00515453"/>
    <w:rsid w:val="005159B9"/>
    <w:rsid w:val="00516287"/>
    <w:rsid w:val="00517831"/>
    <w:rsid w:val="00523683"/>
    <w:rsid w:val="00523FC0"/>
    <w:rsid w:val="005243D8"/>
    <w:rsid w:val="00524C22"/>
    <w:rsid w:val="00526A7D"/>
    <w:rsid w:val="00527D6E"/>
    <w:rsid w:val="0053009B"/>
    <w:rsid w:val="00530B75"/>
    <w:rsid w:val="00530C6C"/>
    <w:rsid w:val="005315A9"/>
    <w:rsid w:val="00532815"/>
    <w:rsid w:val="00533729"/>
    <w:rsid w:val="0053595E"/>
    <w:rsid w:val="00540501"/>
    <w:rsid w:val="00540659"/>
    <w:rsid w:val="00541FBB"/>
    <w:rsid w:val="0054425F"/>
    <w:rsid w:val="00545157"/>
    <w:rsid w:val="00545753"/>
    <w:rsid w:val="005461AA"/>
    <w:rsid w:val="00546781"/>
    <w:rsid w:val="005476B4"/>
    <w:rsid w:val="00551BA9"/>
    <w:rsid w:val="0055203A"/>
    <w:rsid w:val="0055241A"/>
    <w:rsid w:val="0055538D"/>
    <w:rsid w:val="00560B9E"/>
    <w:rsid w:val="00561322"/>
    <w:rsid w:val="00561D5B"/>
    <w:rsid w:val="0056583B"/>
    <w:rsid w:val="00565900"/>
    <w:rsid w:val="0056594C"/>
    <w:rsid w:val="00565F54"/>
    <w:rsid w:val="00567931"/>
    <w:rsid w:val="00570ED8"/>
    <w:rsid w:val="00571189"/>
    <w:rsid w:val="005717BE"/>
    <w:rsid w:val="00571D21"/>
    <w:rsid w:val="00571E1F"/>
    <w:rsid w:val="00571F79"/>
    <w:rsid w:val="00574025"/>
    <w:rsid w:val="00575767"/>
    <w:rsid w:val="00575B2B"/>
    <w:rsid w:val="005765DE"/>
    <w:rsid w:val="00576C37"/>
    <w:rsid w:val="00576DD7"/>
    <w:rsid w:val="00583B75"/>
    <w:rsid w:val="00584E49"/>
    <w:rsid w:val="00584EBD"/>
    <w:rsid w:val="005851E7"/>
    <w:rsid w:val="00586771"/>
    <w:rsid w:val="00586836"/>
    <w:rsid w:val="00586887"/>
    <w:rsid w:val="00586DF6"/>
    <w:rsid w:val="00587430"/>
    <w:rsid w:val="00587E94"/>
    <w:rsid w:val="00590964"/>
    <w:rsid w:val="00590C19"/>
    <w:rsid w:val="00590D8F"/>
    <w:rsid w:val="0059126A"/>
    <w:rsid w:val="005916EE"/>
    <w:rsid w:val="00592D57"/>
    <w:rsid w:val="00594AB1"/>
    <w:rsid w:val="00594AD9"/>
    <w:rsid w:val="00597B36"/>
    <w:rsid w:val="005A04E8"/>
    <w:rsid w:val="005A232A"/>
    <w:rsid w:val="005A2B64"/>
    <w:rsid w:val="005A456C"/>
    <w:rsid w:val="005A4F4C"/>
    <w:rsid w:val="005A6CE4"/>
    <w:rsid w:val="005A7AB2"/>
    <w:rsid w:val="005A7D1A"/>
    <w:rsid w:val="005B087C"/>
    <w:rsid w:val="005B0D5B"/>
    <w:rsid w:val="005B28C3"/>
    <w:rsid w:val="005B2A04"/>
    <w:rsid w:val="005B4121"/>
    <w:rsid w:val="005B4499"/>
    <w:rsid w:val="005B48CD"/>
    <w:rsid w:val="005B5661"/>
    <w:rsid w:val="005B57E4"/>
    <w:rsid w:val="005B57FD"/>
    <w:rsid w:val="005B6593"/>
    <w:rsid w:val="005B6D3E"/>
    <w:rsid w:val="005C1DB3"/>
    <w:rsid w:val="005C1DFA"/>
    <w:rsid w:val="005C214A"/>
    <w:rsid w:val="005C3197"/>
    <w:rsid w:val="005C5418"/>
    <w:rsid w:val="005C569A"/>
    <w:rsid w:val="005C6E47"/>
    <w:rsid w:val="005D098A"/>
    <w:rsid w:val="005D1858"/>
    <w:rsid w:val="005D27DC"/>
    <w:rsid w:val="005D2CBA"/>
    <w:rsid w:val="005D2F0E"/>
    <w:rsid w:val="005D302D"/>
    <w:rsid w:val="005D3D27"/>
    <w:rsid w:val="005D5C66"/>
    <w:rsid w:val="005D5F9E"/>
    <w:rsid w:val="005D6AB5"/>
    <w:rsid w:val="005E1476"/>
    <w:rsid w:val="005E1BB0"/>
    <w:rsid w:val="005E1D03"/>
    <w:rsid w:val="005E2365"/>
    <w:rsid w:val="005E31FF"/>
    <w:rsid w:val="005E34EE"/>
    <w:rsid w:val="005E3826"/>
    <w:rsid w:val="005E63E9"/>
    <w:rsid w:val="005E7C91"/>
    <w:rsid w:val="005F1208"/>
    <w:rsid w:val="005F18DC"/>
    <w:rsid w:val="005F2499"/>
    <w:rsid w:val="005F4BC8"/>
    <w:rsid w:val="006008D5"/>
    <w:rsid w:val="00600D5B"/>
    <w:rsid w:val="00600F85"/>
    <w:rsid w:val="00601E01"/>
    <w:rsid w:val="00602C88"/>
    <w:rsid w:val="00603F6B"/>
    <w:rsid w:val="00606BD3"/>
    <w:rsid w:val="00607A5E"/>
    <w:rsid w:val="006107D4"/>
    <w:rsid w:val="0061243B"/>
    <w:rsid w:val="006143D6"/>
    <w:rsid w:val="00616841"/>
    <w:rsid w:val="006172CB"/>
    <w:rsid w:val="006176C0"/>
    <w:rsid w:val="00621307"/>
    <w:rsid w:val="0062166B"/>
    <w:rsid w:val="00622F3C"/>
    <w:rsid w:val="006241F5"/>
    <w:rsid w:val="0062435A"/>
    <w:rsid w:val="00624DEA"/>
    <w:rsid w:val="00624F81"/>
    <w:rsid w:val="00627682"/>
    <w:rsid w:val="00627863"/>
    <w:rsid w:val="006312EC"/>
    <w:rsid w:val="0063130E"/>
    <w:rsid w:val="006328AB"/>
    <w:rsid w:val="00632AE0"/>
    <w:rsid w:val="00633800"/>
    <w:rsid w:val="006339AE"/>
    <w:rsid w:val="00635656"/>
    <w:rsid w:val="00636A54"/>
    <w:rsid w:val="00641BBC"/>
    <w:rsid w:val="00642218"/>
    <w:rsid w:val="00642A0A"/>
    <w:rsid w:val="00643C13"/>
    <w:rsid w:val="00644023"/>
    <w:rsid w:val="006444D9"/>
    <w:rsid w:val="00645553"/>
    <w:rsid w:val="0064558B"/>
    <w:rsid w:val="00645719"/>
    <w:rsid w:val="006463FA"/>
    <w:rsid w:val="00646C5A"/>
    <w:rsid w:val="00647204"/>
    <w:rsid w:val="0064778F"/>
    <w:rsid w:val="00647B69"/>
    <w:rsid w:val="00647F1C"/>
    <w:rsid w:val="0065024E"/>
    <w:rsid w:val="00650A5F"/>
    <w:rsid w:val="00650C45"/>
    <w:rsid w:val="00651D23"/>
    <w:rsid w:val="00652572"/>
    <w:rsid w:val="00652F78"/>
    <w:rsid w:val="0065348E"/>
    <w:rsid w:val="00655D2C"/>
    <w:rsid w:val="006561CA"/>
    <w:rsid w:val="00656B47"/>
    <w:rsid w:val="00656CBD"/>
    <w:rsid w:val="00660A41"/>
    <w:rsid w:val="006634CE"/>
    <w:rsid w:val="0066378F"/>
    <w:rsid w:val="00663A2A"/>
    <w:rsid w:val="00664242"/>
    <w:rsid w:val="00664A1E"/>
    <w:rsid w:val="00664F05"/>
    <w:rsid w:val="0066520E"/>
    <w:rsid w:val="0066604D"/>
    <w:rsid w:val="00666EA7"/>
    <w:rsid w:val="00667A43"/>
    <w:rsid w:val="00667C47"/>
    <w:rsid w:val="00667FD4"/>
    <w:rsid w:val="006704AA"/>
    <w:rsid w:val="0067084B"/>
    <w:rsid w:val="00671FD9"/>
    <w:rsid w:val="006725BF"/>
    <w:rsid w:val="00672790"/>
    <w:rsid w:val="00672D93"/>
    <w:rsid w:val="00672EBB"/>
    <w:rsid w:val="00673162"/>
    <w:rsid w:val="00674024"/>
    <w:rsid w:val="00674D83"/>
    <w:rsid w:val="006767E5"/>
    <w:rsid w:val="006803E4"/>
    <w:rsid w:val="0068076D"/>
    <w:rsid w:val="00683F63"/>
    <w:rsid w:val="00684A2B"/>
    <w:rsid w:val="00685315"/>
    <w:rsid w:val="00685527"/>
    <w:rsid w:val="00685776"/>
    <w:rsid w:val="00685DE8"/>
    <w:rsid w:val="00690F98"/>
    <w:rsid w:val="006915F5"/>
    <w:rsid w:val="00691E27"/>
    <w:rsid w:val="006922AA"/>
    <w:rsid w:val="0069233A"/>
    <w:rsid w:val="006950DB"/>
    <w:rsid w:val="0069548A"/>
    <w:rsid w:val="00695CEC"/>
    <w:rsid w:val="00695FE2"/>
    <w:rsid w:val="00696B50"/>
    <w:rsid w:val="00697DF2"/>
    <w:rsid w:val="006A034F"/>
    <w:rsid w:val="006A1E4A"/>
    <w:rsid w:val="006A22A9"/>
    <w:rsid w:val="006A2425"/>
    <w:rsid w:val="006A269D"/>
    <w:rsid w:val="006A36FE"/>
    <w:rsid w:val="006A3995"/>
    <w:rsid w:val="006A59D7"/>
    <w:rsid w:val="006A5AEC"/>
    <w:rsid w:val="006A6FFF"/>
    <w:rsid w:val="006A7AE0"/>
    <w:rsid w:val="006A7C34"/>
    <w:rsid w:val="006B2C3F"/>
    <w:rsid w:val="006B3CC4"/>
    <w:rsid w:val="006B41FB"/>
    <w:rsid w:val="006B47DC"/>
    <w:rsid w:val="006B58CC"/>
    <w:rsid w:val="006B645D"/>
    <w:rsid w:val="006B742C"/>
    <w:rsid w:val="006C081C"/>
    <w:rsid w:val="006C09A5"/>
    <w:rsid w:val="006C0DBD"/>
    <w:rsid w:val="006C1279"/>
    <w:rsid w:val="006C1481"/>
    <w:rsid w:val="006C1F23"/>
    <w:rsid w:val="006C3F21"/>
    <w:rsid w:val="006C4BC5"/>
    <w:rsid w:val="006C5054"/>
    <w:rsid w:val="006C543B"/>
    <w:rsid w:val="006C7278"/>
    <w:rsid w:val="006C7BD0"/>
    <w:rsid w:val="006C7F62"/>
    <w:rsid w:val="006D035C"/>
    <w:rsid w:val="006D0537"/>
    <w:rsid w:val="006D1D48"/>
    <w:rsid w:val="006D2117"/>
    <w:rsid w:val="006D2195"/>
    <w:rsid w:val="006D3A79"/>
    <w:rsid w:val="006D4ECF"/>
    <w:rsid w:val="006D58FF"/>
    <w:rsid w:val="006D5B2F"/>
    <w:rsid w:val="006D5BCD"/>
    <w:rsid w:val="006D7710"/>
    <w:rsid w:val="006D7A4B"/>
    <w:rsid w:val="006D7E31"/>
    <w:rsid w:val="006E111D"/>
    <w:rsid w:val="006E14A1"/>
    <w:rsid w:val="006E23D2"/>
    <w:rsid w:val="006E2637"/>
    <w:rsid w:val="006E2FD7"/>
    <w:rsid w:val="006E31B3"/>
    <w:rsid w:val="006E3CE4"/>
    <w:rsid w:val="006E42A9"/>
    <w:rsid w:val="006E4729"/>
    <w:rsid w:val="006E54B2"/>
    <w:rsid w:val="006E557A"/>
    <w:rsid w:val="006E5D3B"/>
    <w:rsid w:val="006E7A99"/>
    <w:rsid w:val="006E7AA3"/>
    <w:rsid w:val="006F1C98"/>
    <w:rsid w:val="006F21D4"/>
    <w:rsid w:val="006F5DFE"/>
    <w:rsid w:val="006F647F"/>
    <w:rsid w:val="00701524"/>
    <w:rsid w:val="00701589"/>
    <w:rsid w:val="0070238F"/>
    <w:rsid w:val="0070255A"/>
    <w:rsid w:val="00702E7F"/>
    <w:rsid w:val="00703DEC"/>
    <w:rsid w:val="007053A5"/>
    <w:rsid w:val="00706E31"/>
    <w:rsid w:val="00706F24"/>
    <w:rsid w:val="007076B0"/>
    <w:rsid w:val="00711468"/>
    <w:rsid w:val="00712DB1"/>
    <w:rsid w:val="0071356E"/>
    <w:rsid w:val="00713F51"/>
    <w:rsid w:val="00714CF6"/>
    <w:rsid w:val="00715284"/>
    <w:rsid w:val="0071615A"/>
    <w:rsid w:val="00717A0E"/>
    <w:rsid w:val="0072003E"/>
    <w:rsid w:val="0072039A"/>
    <w:rsid w:val="00720823"/>
    <w:rsid w:val="00721BBA"/>
    <w:rsid w:val="007225C4"/>
    <w:rsid w:val="00722EF8"/>
    <w:rsid w:val="00723424"/>
    <w:rsid w:val="007235B9"/>
    <w:rsid w:val="007240B6"/>
    <w:rsid w:val="00724676"/>
    <w:rsid w:val="00724882"/>
    <w:rsid w:val="00724A7B"/>
    <w:rsid w:val="007264D2"/>
    <w:rsid w:val="00727159"/>
    <w:rsid w:val="00730555"/>
    <w:rsid w:val="007307A1"/>
    <w:rsid w:val="0073103B"/>
    <w:rsid w:val="007311E9"/>
    <w:rsid w:val="007316FA"/>
    <w:rsid w:val="00731BA7"/>
    <w:rsid w:val="007342F4"/>
    <w:rsid w:val="00734807"/>
    <w:rsid w:val="00735336"/>
    <w:rsid w:val="00735C81"/>
    <w:rsid w:val="00736D96"/>
    <w:rsid w:val="00736F04"/>
    <w:rsid w:val="007371A4"/>
    <w:rsid w:val="007375CB"/>
    <w:rsid w:val="00740421"/>
    <w:rsid w:val="0074083D"/>
    <w:rsid w:val="007422AD"/>
    <w:rsid w:val="00743CD1"/>
    <w:rsid w:val="00743FAE"/>
    <w:rsid w:val="00744B01"/>
    <w:rsid w:val="00744BF1"/>
    <w:rsid w:val="00745995"/>
    <w:rsid w:val="00745DD9"/>
    <w:rsid w:val="0075010C"/>
    <w:rsid w:val="00750B85"/>
    <w:rsid w:val="00751C71"/>
    <w:rsid w:val="00753B44"/>
    <w:rsid w:val="00754478"/>
    <w:rsid w:val="00754EFF"/>
    <w:rsid w:val="00755100"/>
    <w:rsid w:val="007555E2"/>
    <w:rsid w:val="00755D63"/>
    <w:rsid w:val="00757A53"/>
    <w:rsid w:val="00760736"/>
    <w:rsid w:val="0076231D"/>
    <w:rsid w:val="00762E30"/>
    <w:rsid w:val="00763776"/>
    <w:rsid w:val="00764611"/>
    <w:rsid w:val="00764BF3"/>
    <w:rsid w:val="00765449"/>
    <w:rsid w:val="007659F3"/>
    <w:rsid w:val="00766758"/>
    <w:rsid w:val="00766919"/>
    <w:rsid w:val="00767946"/>
    <w:rsid w:val="00773030"/>
    <w:rsid w:val="00773E89"/>
    <w:rsid w:val="00773F96"/>
    <w:rsid w:val="007742D7"/>
    <w:rsid w:val="007761B7"/>
    <w:rsid w:val="007763FA"/>
    <w:rsid w:val="00776725"/>
    <w:rsid w:val="0078049D"/>
    <w:rsid w:val="007804DA"/>
    <w:rsid w:val="007817C9"/>
    <w:rsid w:val="0078259B"/>
    <w:rsid w:val="00783ED9"/>
    <w:rsid w:val="00784F28"/>
    <w:rsid w:val="007906D5"/>
    <w:rsid w:val="00790939"/>
    <w:rsid w:val="00791494"/>
    <w:rsid w:val="007928FD"/>
    <w:rsid w:val="0079298B"/>
    <w:rsid w:val="00793AF8"/>
    <w:rsid w:val="0079416B"/>
    <w:rsid w:val="0079566C"/>
    <w:rsid w:val="00797084"/>
    <w:rsid w:val="00797D71"/>
    <w:rsid w:val="007A10CF"/>
    <w:rsid w:val="007A1669"/>
    <w:rsid w:val="007A1A90"/>
    <w:rsid w:val="007A1D41"/>
    <w:rsid w:val="007A519E"/>
    <w:rsid w:val="007A6256"/>
    <w:rsid w:val="007A7264"/>
    <w:rsid w:val="007A72FF"/>
    <w:rsid w:val="007B0237"/>
    <w:rsid w:val="007B02ED"/>
    <w:rsid w:val="007B0743"/>
    <w:rsid w:val="007B35CF"/>
    <w:rsid w:val="007B380A"/>
    <w:rsid w:val="007B3A00"/>
    <w:rsid w:val="007B4B24"/>
    <w:rsid w:val="007B675E"/>
    <w:rsid w:val="007B688D"/>
    <w:rsid w:val="007B76C7"/>
    <w:rsid w:val="007B7741"/>
    <w:rsid w:val="007C08FB"/>
    <w:rsid w:val="007C1952"/>
    <w:rsid w:val="007C27EA"/>
    <w:rsid w:val="007C2F5A"/>
    <w:rsid w:val="007C309C"/>
    <w:rsid w:val="007C4160"/>
    <w:rsid w:val="007C47C1"/>
    <w:rsid w:val="007C51BB"/>
    <w:rsid w:val="007C6315"/>
    <w:rsid w:val="007C69C0"/>
    <w:rsid w:val="007C7047"/>
    <w:rsid w:val="007C79E1"/>
    <w:rsid w:val="007D27D1"/>
    <w:rsid w:val="007D3D0B"/>
    <w:rsid w:val="007D4463"/>
    <w:rsid w:val="007D45EF"/>
    <w:rsid w:val="007D5895"/>
    <w:rsid w:val="007D6A3D"/>
    <w:rsid w:val="007D6ACB"/>
    <w:rsid w:val="007E052A"/>
    <w:rsid w:val="007E0CCB"/>
    <w:rsid w:val="007E2EB2"/>
    <w:rsid w:val="007E3490"/>
    <w:rsid w:val="007E3C66"/>
    <w:rsid w:val="007E4DF7"/>
    <w:rsid w:val="007E7111"/>
    <w:rsid w:val="007E7541"/>
    <w:rsid w:val="007E787C"/>
    <w:rsid w:val="007F0CDF"/>
    <w:rsid w:val="007F1003"/>
    <w:rsid w:val="007F1959"/>
    <w:rsid w:val="007F342C"/>
    <w:rsid w:val="007F4250"/>
    <w:rsid w:val="007F4259"/>
    <w:rsid w:val="007F4A77"/>
    <w:rsid w:val="007F4E04"/>
    <w:rsid w:val="007F58CC"/>
    <w:rsid w:val="007F6365"/>
    <w:rsid w:val="007F71BA"/>
    <w:rsid w:val="007F73C3"/>
    <w:rsid w:val="00800724"/>
    <w:rsid w:val="00800EEB"/>
    <w:rsid w:val="0080146B"/>
    <w:rsid w:val="00802023"/>
    <w:rsid w:val="00802DBA"/>
    <w:rsid w:val="0080442B"/>
    <w:rsid w:val="00805BC5"/>
    <w:rsid w:val="00805CBF"/>
    <w:rsid w:val="00806AA2"/>
    <w:rsid w:val="008101A5"/>
    <w:rsid w:val="00810D64"/>
    <w:rsid w:val="00810EC3"/>
    <w:rsid w:val="00811044"/>
    <w:rsid w:val="00811E28"/>
    <w:rsid w:val="0081278C"/>
    <w:rsid w:val="00814F20"/>
    <w:rsid w:val="0081518B"/>
    <w:rsid w:val="008167AE"/>
    <w:rsid w:val="00817FB1"/>
    <w:rsid w:val="00820F4C"/>
    <w:rsid w:val="00822297"/>
    <w:rsid w:val="00824055"/>
    <w:rsid w:val="00824F4E"/>
    <w:rsid w:val="0082506D"/>
    <w:rsid w:val="0082615D"/>
    <w:rsid w:val="00827F5C"/>
    <w:rsid w:val="008305C9"/>
    <w:rsid w:val="008319E4"/>
    <w:rsid w:val="008329E2"/>
    <w:rsid w:val="008339A8"/>
    <w:rsid w:val="008344A2"/>
    <w:rsid w:val="00834B4D"/>
    <w:rsid w:val="00836332"/>
    <w:rsid w:val="008365DB"/>
    <w:rsid w:val="008368B5"/>
    <w:rsid w:val="00836C11"/>
    <w:rsid w:val="00837371"/>
    <w:rsid w:val="00837AC6"/>
    <w:rsid w:val="0084067E"/>
    <w:rsid w:val="008437B9"/>
    <w:rsid w:val="008466F9"/>
    <w:rsid w:val="00846D65"/>
    <w:rsid w:val="0085049C"/>
    <w:rsid w:val="00850C6B"/>
    <w:rsid w:val="00851983"/>
    <w:rsid w:val="00852303"/>
    <w:rsid w:val="008530F5"/>
    <w:rsid w:val="0085340A"/>
    <w:rsid w:val="008560D5"/>
    <w:rsid w:val="00856223"/>
    <w:rsid w:val="0085706F"/>
    <w:rsid w:val="00857246"/>
    <w:rsid w:val="00857373"/>
    <w:rsid w:val="00860471"/>
    <w:rsid w:val="00861740"/>
    <w:rsid w:val="0086278D"/>
    <w:rsid w:val="00863391"/>
    <w:rsid w:val="00863FAB"/>
    <w:rsid w:val="008640B3"/>
    <w:rsid w:val="00865CB5"/>
    <w:rsid w:val="00865DC4"/>
    <w:rsid w:val="008669EB"/>
    <w:rsid w:val="00866A06"/>
    <w:rsid w:val="00867B11"/>
    <w:rsid w:val="00867F57"/>
    <w:rsid w:val="00872045"/>
    <w:rsid w:val="0087288A"/>
    <w:rsid w:val="0087349A"/>
    <w:rsid w:val="00874312"/>
    <w:rsid w:val="00874E14"/>
    <w:rsid w:val="00875A0D"/>
    <w:rsid w:val="00876AFD"/>
    <w:rsid w:val="008771E4"/>
    <w:rsid w:val="00877EB1"/>
    <w:rsid w:val="008809B6"/>
    <w:rsid w:val="00880B6B"/>
    <w:rsid w:val="00880C10"/>
    <w:rsid w:val="00882300"/>
    <w:rsid w:val="0088416B"/>
    <w:rsid w:val="008849F0"/>
    <w:rsid w:val="00885DEB"/>
    <w:rsid w:val="00886091"/>
    <w:rsid w:val="008866B9"/>
    <w:rsid w:val="00887217"/>
    <w:rsid w:val="00892C34"/>
    <w:rsid w:val="0089383C"/>
    <w:rsid w:val="00895D0F"/>
    <w:rsid w:val="00897B4D"/>
    <w:rsid w:val="008A2321"/>
    <w:rsid w:val="008A29DB"/>
    <w:rsid w:val="008A2B8B"/>
    <w:rsid w:val="008A2D9D"/>
    <w:rsid w:val="008A3C0E"/>
    <w:rsid w:val="008A3E9D"/>
    <w:rsid w:val="008A5863"/>
    <w:rsid w:val="008A6B0D"/>
    <w:rsid w:val="008B1133"/>
    <w:rsid w:val="008B1260"/>
    <w:rsid w:val="008B1638"/>
    <w:rsid w:val="008B3B56"/>
    <w:rsid w:val="008B497D"/>
    <w:rsid w:val="008B520D"/>
    <w:rsid w:val="008B5F8F"/>
    <w:rsid w:val="008C053C"/>
    <w:rsid w:val="008C133D"/>
    <w:rsid w:val="008C2B7E"/>
    <w:rsid w:val="008C41A3"/>
    <w:rsid w:val="008C63DC"/>
    <w:rsid w:val="008C6A87"/>
    <w:rsid w:val="008C6C53"/>
    <w:rsid w:val="008D13AD"/>
    <w:rsid w:val="008D3F13"/>
    <w:rsid w:val="008D45C4"/>
    <w:rsid w:val="008D544F"/>
    <w:rsid w:val="008D5954"/>
    <w:rsid w:val="008E0C6B"/>
    <w:rsid w:val="008E17D7"/>
    <w:rsid w:val="008E1E5E"/>
    <w:rsid w:val="008E21F7"/>
    <w:rsid w:val="008E238F"/>
    <w:rsid w:val="008E33D4"/>
    <w:rsid w:val="008E3527"/>
    <w:rsid w:val="008E521D"/>
    <w:rsid w:val="008E6533"/>
    <w:rsid w:val="008F1F5F"/>
    <w:rsid w:val="008F1FF2"/>
    <w:rsid w:val="008F267A"/>
    <w:rsid w:val="008F319E"/>
    <w:rsid w:val="008F46F2"/>
    <w:rsid w:val="008F5634"/>
    <w:rsid w:val="008F6AF3"/>
    <w:rsid w:val="008F7E9D"/>
    <w:rsid w:val="00900678"/>
    <w:rsid w:val="0090287A"/>
    <w:rsid w:val="00904A09"/>
    <w:rsid w:val="00906606"/>
    <w:rsid w:val="0090709F"/>
    <w:rsid w:val="00907677"/>
    <w:rsid w:val="00911083"/>
    <w:rsid w:val="00911FFE"/>
    <w:rsid w:val="0091203F"/>
    <w:rsid w:val="00912694"/>
    <w:rsid w:val="00912C26"/>
    <w:rsid w:val="00913508"/>
    <w:rsid w:val="00913CEC"/>
    <w:rsid w:val="009143B0"/>
    <w:rsid w:val="00914433"/>
    <w:rsid w:val="00914B52"/>
    <w:rsid w:val="00915BDA"/>
    <w:rsid w:val="00916E79"/>
    <w:rsid w:val="009171C5"/>
    <w:rsid w:val="00917E01"/>
    <w:rsid w:val="009207D5"/>
    <w:rsid w:val="00922204"/>
    <w:rsid w:val="00922222"/>
    <w:rsid w:val="009226C1"/>
    <w:rsid w:val="00922A8B"/>
    <w:rsid w:val="009236A9"/>
    <w:rsid w:val="00923F87"/>
    <w:rsid w:val="00924BD9"/>
    <w:rsid w:val="00924DBA"/>
    <w:rsid w:val="009253C1"/>
    <w:rsid w:val="009257A9"/>
    <w:rsid w:val="00925C05"/>
    <w:rsid w:val="00926089"/>
    <w:rsid w:val="009263AE"/>
    <w:rsid w:val="00926607"/>
    <w:rsid w:val="009269D0"/>
    <w:rsid w:val="00926E04"/>
    <w:rsid w:val="00930187"/>
    <w:rsid w:val="009309C4"/>
    <w:rsid w:val="00930F99"/>
    <w:rsid w:val="00931125"/>
    <w:rsid w:val="009332C7"/>
    <w:rsid w:val="0093463C"/>
    <w:rsid w:val="00934D0A"/>
    <w:rsid w:val="0093528E"/>
    <w:rsid w:val="009356B5"/>
    <w:rsid w:val="00935DCF"/>
    <w:rsid w:val="00937B5D"/>
    <w:rsid w:val="00941AAC"/>
    <w:rsid w:val="009429AC"/>
    <w:rsid w:val="00942B3E"/>
    <w:rsid w:val="009431BE"/>
    <w:rsid w:val="00944062"/>
    <w:rsid w:val="00944672"/>
    <w:rsid w:val="009505E5"/>
    <w:rsid w:val="00950E7F"/>
    <w:rsid w:val="00950F25"/>
    <w:rsid w:val="00953432"/>
    <w:rsid w:val="00953CF0"/>
    <w:rsid w:val="00955473"/>
    <w:rsid w:val="009555D1"/>
    <w:rsid w:val="00955B1F"/>
    <w:rsid w:val="00955F3D"/>
    <w:rsid w:val="00956141"/>
    <w:rsid w:val="00957D35"/>
    <w:rsid w:val="00961B29"/>
    <w:rsid w:val="00964F70"/>
    <w:rsid w:val="0096658A"/>
    <w:rsid w:val="009679A9"/>
    <w:rsid w:val="00970EE2"/>
    <w:rsid w:val="00971389"/>
    <w:rsid w:val="009714A1"/>
    <w:rsid w:val="009736AE"/>
    <w:rsid w:val="00973B92"/>
    <w:rsid w:val="00975162"/>
    <w:rsid w:val="00976C3B"/>
    <w:rsid w:val="009774EC"/>
    <w:rsid w:val="009776DE"/>
    <w:rsid w:val="00980C1F"/>
    <w:rsid w:val="0098164B"/>
    <w:rsid w:val="00982061"/>
    <w:rsid w:val="00983B11"/>
    <w:rsid w:val="00985004"/>
    <w:rsid w:val="00985E00"/>
    <w:rsid w:val="00986355"/>
    <w:rsid w:val="00986FB6"/>
    <w:rsid w:val="009877FA"/>
    <w:rsid w:val="00987BC7"/>
    <w:rsid w:val="0099198F"/>
    <w:rsid w:val="00992044"/>
    <w:rsid w:val="0099214D"/>
    <w:rsid w:val="00993A6B"/>
    <w:rsid w:val="0099497E"/>
    <w:rsid w:val="0099528D"/>
    <w:rsid w:val="009A1230"/>
    <w:rsid w:val="009A123A"/>
    <w:rsid w:val="009A1886"/>
    <w:rsid w:val="009A2270"/>
    <w:rsid w:val="009A4911"/>
    <w:rsid w:val="009A51F9"/>
    <w:rsid w:val="009A5884"/>
    <w:rsid w:val="009A693B"/>
    <w:rsid w:val="009A7311"/>
    <w:rsid w:val="009B07C8"/>
    <w:rsid w:val="009B0D0A"/>
    <w:rsid w:val="009B1971"/>
    <w:rsid w:val="009B1A19"/>
    <w:rsid w:val="009B2367"/>
    <w:rsid w:val="009B3C03"/>
    <w:rsid w:val="009B3FFE"/>
    <w:rsid w:val="009B4372"/>
    <w:rsid w:val="009B58C5"/>
    <w:rsid w:val="009B6099"/>
    <w:rsid w:val="009B60FD"/>
    <w:rsid w:val="009B6704"/>
    <w:rsid w:val="009B68C0"/>
    <w:rsid w:val="009B76AC"/>
    <w:rsid w:val="009B7CEC"/>
    <w:rsid w:val="009C086D"/>
    <w:rsid w:val="009C0A1D"/>
    <w:rsid w:val="009C1570"/>
    <w:rsid w:val="009C2EAF"/>
    <w:rsid w:val="009C3FA8"/>
    <w:rsid w:val="009C57E8"/>
    <w:rsid w:val="009C5E2C"/>
    <w:rsid w:val="009C7934"/>
    <w:rsid w:val="009D0B65"/>
    <w:rsid w:val="009D1034"/>
    <w:rsid w:val="009D1639"/>
    <w:rsid w:val="009D17A7"/>
    <w:rsid w:val="009D2362"/>
    <w:rsid w:val="009D3560"/>
    <w:rsid w:val="009D3C3C"/>
    <w:rsid w:val="009D3FD1"/>
    <w:rsid w:val="009D5A7F"/>
    <w:rsid w:val="009D5E7B"/>
    <w:rsid w:val="009D6D44"/>
    <w:rsid w:val="009D7844"/>
    <w:rsid w:val="009E04BD"/>
    <w:rsid w:val="009E0ACD"/>
    <w:rsid w:val="009E0DA5"/>
    <w:rsid w:val="009E10E5"/>
    <w:rsid w:val="009E1C8C"/>
    <w:rsid w:val="009E2539"/>
    <w:rsid w:val="009E27E9"/>
    <w:rsid w:val="009E2D08"/>
    <w:rsid w:val="009E3B27"/>
    <w:rsid w:val="009E54B1"/>
    <w:rsid w:val="009E6A5B"/>
    <w:rsid w:val="009F129D"/>
    <w:rsid w:val="009F13D6"/>
    <w:rsid w:val="009F570C"/>
    <w:rsid w:val="009F6A12"/>
    <w:rsid w:val="009F6EB8"/>
    <w:rsid w:val="00A00C98"/>
    <w:rsid w:val="00A00F42"/>
    <w:rsid w:val="00A0109D"/>
    <w:rsid w:val="00A0232B"/>
    <w:rsid w:val="00A0293C"/>
    <w:rsid w:val="00A0299B"/>
    <w:rsid w:val="00A044A3"/>
    <w:rsid w:val="00A04819"/>
    <w:rsid w:val="00A04E51"/>
    <w:rsid w:val="00A05578"/>
    <w:rsid w:val="00A06A78"/>
    <w:rsid w:val="00A1239E"/>
    <w:rsid w:val="00A1303B"/>
    <w:rsid w:val="00A130A6"/>
    <w:rsid w:val="00A13CEA"/>
    <w:rsid w:val="00A14509"/>
    <w:rsid w:val="00A16CD5"/>
    <w:rsid w:val="00A17521"/>
    <w:rsid w:val="00A228E7"/>
    <w:rsid w:val="00A2291E"/>
    <w:rsid w:val="00A22C4C"/>
    <w:rsid w:val="00A237FD"/>
    <w:rsid w:val="00A24031"/>
    <w:rsid w:val="00A2509E"/>
    <w:rsid w:val="00A25B79"/>
    <w:rsid w:val="00A27FAC"/>
    <w:rsid w:val="00A302CE"/>
    <w:rsid w:val="00A30D2A"/>
    <w:rsid w:val="00A30E13"/>
    <w:rsid w:val="00A312D6"/>
    <w:rsid w:val="00A324EE"/>
    <w:rsid w:val="00A34307"/>
    <w:rsid w:val="00A351CE"/>
    <w:rsid w:val="00A356F7"/>
    <w:rsid w:val="00A36A6C"/>
    <w:rsid w:val="00A36F43"/>
    <w:rsid w:val="00A404FC"/>
    <w:rsid w:val="00A40F5C"/>
    <w:rsid w:val="00A42361"/>
    <w:rsid w:val="00A42498"/>
    <w:rsid w:val="00A42938"/>
    <w:rsid w:val="00A435FA"/>
    <w:rsid w:val="00A4366A"/>
    <w:rsid w:val="00A43D4C"/>
    <w:rsid w:val="00A43F26"/>
    <w:rsid w:val="00A44578"/>
    <w:rsid w:val="00A4577D"/>
    <w:rsid w:val="00A459BD"/>
    <w:rsid w:val="00A46771"/>
    <w:rsid w:val="00A4761D"/>
    <w:rsid w:val="00A47827"/>
    <w:rsid w:val="00A5008F"/>
    <w:rsid w:val="00A501D6"/>
    <w:rsid w:val="00A50262"/>
    <w:rsid w:val="00A51E64"/>
    <w:rsid w:val="00A5288C"/>
    <w:rsid w:val="00A52D5C"/>
    <w:rsid w:val="00A539F2"/>
    <w:rsid w:val="00A555A2"/>
    <w:rsid w:val="00A55839"/>
    <w:rsid w:val="00A558A0"/>
    <w:rsid w:val="00A56109"/>
    <w:rsid w:val="00A56678"/>
    <w:rsid w:val="00A60082"/>
    <w:rsid w:val="00A604E7"/>
    <w:rsid w:val="00A61634"/>
    <w:rsid w:val="00A62F6F"/>
    <w:rsid w:val="00A63208"/>
    <w:rsid w:val="00A643A4"/>
    <w:rsid w:val="00A6501F"/>
    <w:rsid w:val="00A65195"/>
    <w:rsid w:val="00A664C1"/>
    <w:rsid w:val="00A66A2E"/>
    <w:rsid w:val="00A67246"/>
    <w:rsid w:val="00A70005"/>
    <w:rsid w:val="00A724E6"/>
    <w:rsid w:val="00A727BD"/>
    <w:rsid w:val="00A72CF7"/>
    <w:rsid w:val="00A7388B"/>
    <w:rsid w:val="00A739B2"/>
    <w:rsid w:val="00A74624"/>
    <w:rsid w:val="00A7503B"/>
    <w:rsid w:val="00A756EA"/>
    <w:rsid w:val="00A76767"/>
    <w:rsid w:val="00A76FE9"/>
    <w:rsid w:val="00A77571"/>
    <w:rsid w:val="00A77ECE"/>
    <w:rsid w:val="00A801E0"/>
    <w:rsid w:val="00A80253"/>
    <w:rsid w:val="00A8025A"/>
    <w:rsid w:val="00A80480"/>
    <w:rsid w:val="00A80C20"/>
    <w:rsid w:val="00A8252F"/>
    <w:rsid w:val="00A829E6"/>
    <w:rsid w:val="00A831B5"/>
    <w:rsid w:val="00A84E5F"/>
    <w:rsid w:val="00A85320"/>
    <w:rsid w:val="00A858DA"/>
    <w:rsid w:val="00A8593F"/>
    <w:rsid w:val="00A90413"/>
    <w:rsid w:val="00A90431"/>
    <w:rsid w:val="00A90715"/>
    <w:rsid w:val="00A90782"/>
    <w:rsid w:val="00A90789"/>
    <w:rsid w:val="00A917DE"/>
    <w:rsid w:val="00A91FA7"/>
    <w:rsid w:val="00A923CB"/>
    <w:rsid w:val="00A936EE"/>
    <w:rsid w:val="00A93AE3"/>
    <w:rsid w:val="00A949A6"/>
    <w:rsid w:val="00A95AC6"/>
    <w:rsid w:val="00AA215F"/>
    <w:rsid w:val="00AA2B30"/>
    <w:rsid w:val="00AA3F24"/>
    <w:rsid w:val="00AA436C"/>
    <w:rsid w:val="00AA48B2"/>
    <w:rsid w:val="00AA523F"/>
    <w:rsid w:val="00AA57D0"/>
    <w:rsid w:val="00AA6E8F"/>
    <w:rsid w:val="00AB02E9"/>
    <w:rsid w:val="00AB1338"/>
    <w:rsid w:val="00AB19F5"/>
    <w:rsid w:val="00AB40F0"/>
    <w:rsid w:val="00AB4930"/>
    <w:rsid w:val="00AB638E"/>
    <w:rsid w:val="00AB661B"/>
    <w:rsid w:val="00AB70CE"/>
    <w:rsid w:val="00AB71AE"/>
    <w:rsid w:val="00AB72BB"/>
    <w:rsid w:val="00AB7C61"/>
    <w:rsid w:val="00AC076E"/>
    <w:rsid w:val="00AC0960"/>
    <w:rsid w:val="00AC0CD9"/>
    <w:rsid w:val="00AC19FC"/>
    <w:rsid w:val="00AC1D6C"/>
    <w:rsid w:val="00AC2849"/>
    <w:rsid w:val="00AC4614"/>
    <w:rsid w:val="00AC4641"/>
    <w:rsid w:val="00AC7375"/>
    <w:rsid w:val="00AD0A85"/>
    <w:rsid w:val="00AD40F4"/>
    <w:rsid w:val="00AD5046"/>
    <w:rsid w:val="00AD7B41"/>
    <w:rsid w:val="00AE01DF"/>
    <w:rsid w:val="00AE0C66"/>
    <w:rsid w:val="00AE10DB"/>
    <w:rsid w:val="00AE2208"/>
    <w:rsid w:val="00AE26A1"/>
    <w:rsid w:val="00AE30A9"/>
    <w:rsid w:val="00AE3150"/>
    <w:rsid w:val="00AE3369"/>
    <w:rsid w:val="00AE46A4"/>
    <w:rsid w:val="00AE48D9"/>
    <w:rsid w:val="00AF14C7"/>
    <w:rsid w:val="00AF2B1C"/>
    <w:rsid w:val="00AF4027"/>
    <w:rsid w:val="00AF6B31"/>
    <w:rsid w:val="00AF6DEC"/>
    <w:rsid w:val="00AF7A31"/>
    <w:rsid w:val="00B0001D"/>
    <w:rsid w:val="00B022A9"/>
    <w:rsid w:val="00B02930"/>
    <w:rsid w:val="00B03B8D"/>
    <w:rsid w:val="00B04177"/>
    <w:rsid w:val="00B069E8"/>
    <w:rsid w:val="00B0722C"/>
    <w:rsid w:val="00B07237"/>
    <w:rsid w:val="00B07261"/>
    <w:rsid w:val="00B074A7"/>
    <w:rsid w:val="00B1045B"/>
    <w:rsid w:val="00B1125A"/>
    <w:rsid w:val="00B117DB"/>
    <w:rsid w:val="00B1232D"/>
    <w:rsid w:val="00B12DFC"/>
    <w:rsid w:val="00B12EA5"/>
    <w:rsid w:val="00B138EB"/>
    <w:rsid w:val="00B14BB8"/>
    <w:rsid w:val="00B14D0A"/>
    <w:rsid w:val="00B15517"/>
    <w:rsid w:val="00B15EBE"/>
    <w:rsid w:val="00B16267"/>
    <w:rsid w:val="00B163B2"/>
    <w:rsid w:val="00B170BB"/>
    <w:rsid w:val="00B17268"/>
    <w:rsid w:val="00B200E4"/>
    <w:rsid w:val="00B20570"/>
    <w:rsid w:val="00B20DA8"/>
    <w:rsid w:val="00B2157A"/>
    <w:rsid w:val="00B21BEE"/>
    <w:rsid w:val="00B22510"/>
    <w:rsid w:val="00B22742"/>
    <w:rsid w:val="00B22AA5"/>
    <w:rsid w:val="00B22C1B"/>
    <w:rsid w:val="00B24FF5"/>
    <w:rsid w:val="00B26674"/>
    <w:rsid w:val="00B27902"/>
    <w:rsid w:val="00B27C8E"/>
    <w:rsid w:val="00B305A4"/>
    <w:rsid w:val="00B30997"/>
    <w:rsid w:val="00B30CB0"/>
    <w:rsid w:val="00B32E52"/>
    <w:rsid w:val="00B34584"/>
    <w:rsid w:val="00B35A74"/>
    <w:rsid w:val="00B36EB2"/>
    <w:rsid w:val="00B37307"/>
    <w:rsid w:val="00B378C3"/>
    <w:rsid w:val="00B379B6"/>
    <w:rsid w:val="00B41522"/>
    <w:rsid w:val="00B443F8"/>
    <w:rsid w:val="00B44746"/>
    <w:rsid w:val="00B45F90"/>
    <w:rsid w:val="00B46E63"/>
    <w:rsid w:val="00B47034"/>
    <w:rsid w:val="00B47B49"/>
    <w:rsid w:val="00B50E72"/>
    <w:rsid w:val="00B512CF"/>
    <w:rsid w:val="00B52E9F"/>
    <w:rsid w:val="00B52FFC"/>
    <w:rsid w:val="00B53BEB"/>
    <w:rsid w:val="00B53DFE"/>
    <w:rsid w:val="00B559A5"/>
    <w:rsid w:val="00B56B2C"/>
    <w:rsid w:val="00B571D1"/>
    <w:rsid w:val="00B60891"/>
    <w:rsid w:val="00B61AFE"/>
    <w:rsid w:val="00B61B83"/>
    <w:rsid w:val="00B639D3"/>
    <w:rsid w:val="00B63DE9"/>
    <w:rsid w:val="00B646C4"/>
    <w:rsid w:val="00B653E1"/>
    <w:rsid w:val="00B65716"/>
    <w:rsid w:val="00B66A02"/>
    <w:rsid w:val="00B66E67"/>
    <w:rsid w:val="00B67650"/>
    <w:rsid w:val="00B67F4C"/>
    <w:rsid w:val="00B70157"/>
    <w:rsid w:val="00B705F3"/>
    <w:rsid w:val="00B70C3C"/>
    <w:rsid w:val="00B71BD9"/>
    <w:rsid w:val="00B71CC7"/>
    <w:rsid w:val="00B72B5B"/>
    <w:rsid w:val="00B741F1"/>
    <w:rsid w:val="00B7519D"/>
    <w:rsid w:val="00B76D61"/>
    <w:rsid w:val="00B800A6"/>
    <w:rsid w:val="00B809A4"/>
    <w:rsid w:val="00B80A15"/>
    <w:rsid w:val="00B81D46"/>
    <w:rsid w:val="00B825BA"/>
    <w:rsid w:val="00B82FB1"/>
    <w:rsid w:val="00B84DF0"/>
    <w:rsid w:val="00B8520C"/>
    <w:rsid w:val="00B86204"/>
    <w:rsid w:val="00B87244"/>
    <w:rsid w:val="00B900EF"/>
    <w:rsid w:val="00B90749"/>
    <w:rsid w:val="00B91073"/>
    <w:rsid w:val="00B92D1A"/>
    <w:rsid w:val="00B93624"/>
    <w:rsid w:val="00B93C3E"/>
    <w:rsid w:val="00B944DA"/>
    <w:rsid w:val="00B94D5C"/>
    <w:rsid w:val="00B96A6E"/>
    <w:rsid w:val="00BA0D36"/>
    <w:rsid w:val="00BA117D"/>
    <w:rsid w:val="00BA18EB"/>
    <w:rsid w:val="00BA19AA"/>
    <w:rsid w:val="00BA2061"/>
    <w:rsid w:val="00BA2D77"/>
    <w:rsid w:val="00BA34A7"/>
    <w:rsid w:val="00BA3946"/>
    <w:rsid w:val="00BA3F41"/>
    <w:rsid w:val="00BA48D5"/>
    <w:rsid w:val="00BA61E2"/>
    <w:rsid w:val="00BA6945"/>
    <w:rsid w:val="00BA704B"/>
    <w:rsid w:val="00BA7517"/>
    <w:rsid w:val="00BA7690"/>
    <w:rsid w:val="00BB0E80"/>
    <w:rsid w:val="00BB23AF"/>
    <w:rsid w:val="00BB2AB4"/>
    <w:rsid w:val="00BB3A4B"/>
    <w:rsid w:val="00BB3B07"/>
    <w:rsid w:val="00BB3B24"/>
    <w:rsid w:val="00BB42C6"/>
    <w:rsid w:val="00BB45CC"/>
    <w:rsid w:val="00BB4A42"/>
    <w:rsid w:val="00BB4D76"/>
    <w:rsid w:val="00BB5155"/>
    <w:rsid w:val="00BB5230"/>
    <w:rsid w:val="00BB53CC"/>
    <w:rsid w:val="00BB550F"/>
    <w:rsid w:val="00BB5F01"/>
    <w:rsid w:val="00BB6AE8"/>
    <w:rsid w:val="00BB6BFD"/>
    <w:rsid w:val="00BB7502"/>
    <w:rsid w:val="00BB7B95"/>
    <w:rsid w:val="00BC0D02"/>
    <w:rsid w:val="00BC10A7"/>
    <w:rsid w:val="00BC1704"/>
    <w:rsid w:val="00BC2364"/>
    <w:rsid w:val="00BC3B81"/>
    <w:rsid w:val="00BC3D6B"/>
    <w:rsid w:val="00BC5518"/>
    <w:rsid w:val="00BC584E"/>
    <w:rsid w:val="00BC7253"/>
    <w:rsid w:val="00BD075E"/>
    <w:rsid w:val="00BD49BB"/>
    <w:rsid w:val="00BD640A"/>
    <w:rsid w:val="00BD64D8"/>
    <w:rsid w:val="00BD7608"/>
    <w:rsid w:val="00BE0BBC"/>
    <w:rsid w:val="00BE1F42"/>
    <w:rsid w:val="00BE21CE"/>
    <w:rsid w:val="00BE28C6"/>
    <w:rsid w:val="00BE4000"/>
    <w:rsid w:val="00BE478A"/>
    <w:rsid w:val="00BE4BCC"/>
    <w:rsid w:val="00BE4D91"/>
    <w:rsid w:val="00BE4E3F"/>
    <w:rsid w:val="00BE51C2"/>
    <w:rsid w:val="00BE529F"/>
    <w:rsid w:val="00BE54F2"/>
    <w:rsid w:val="00BE598C"/>
    <w:rsid w:val="00BE6D5D"/>
    <w:rsid w:val="00BE70E7"/>
    <w:rsid w:val="00BE7701"/>
    <w:rsid w:val="00BF0216"/>
    <w:rsid w:val="00BF5431"/>
    <w:rsid w:val="00BF5D92"/>
    <w:rsid w:val="00BF5DB8"/>
    <w:rsid w:val="00BF6B74"/>
    <w:rsid w:val="00BF714C"/>
    <w:rsid w:val="00C02308"/>
    <w:rsid w:val="00C02DEF"/>
    <w:rsid w:val="00C030B5"/>
    <w:rsid w:val="00C03754"/>
    <w:rsid w:val="00C03A35"/>
    <w:rsid w:val="00C03C54"/>
    <w:rsid w:val="00C040EC"/>
    <w:rsid w:val="00C069D6"/>
    <w:rsid w:val="00C06FE5"/>
    <w:rsid w:val="00C10819"/>
    <w:rsid w:val="00C10D25"/>
    <w:rsid w:val="00C11410"/>
    <w:rsid w:val="00C11D38"/>
    <w:rsid w:val="00C12567"/>
    <w:rsid w:val="00C12BE5"/>
    <w:rsid w:val="00C13B8B"/>
    <w:rsid w:val="00C169C4"/>
    <w:rsid w:val="00C17380"/>
    <w:rsid w:val="00C17FAB"/>
    <w:rsid w:val="00C20D9C"/>
    <w:rsid w:val="00C21047"/>
    <w:rsid w:val="00C22FF7"/>
    <w:rsid w:val="00C230BA"/>
    <w:rsid w:val="00C233D2"/>
    <w:rsid w:val="00C245B0"/>
    <w:rsid w:val="00C25248"/>
    <w:rsid w:val="00C2528A"/>
    <w:rsid w:val="00C26490"/>
    <w:rsid w:val="00C30015"/>
    <w:rsid w:val="00C30054"/>
    <w:rsid w:val="00C31028"/>
    <w:rsid w:val="00C31C27"/>
    <w:rsid w:val="00C3341D"/>
    <w:rsid w:val="00C334DA"/>
    <w:rsid w:val="00C3439A"/>
    <w:rsid w:val="00C35291"/>
    <w:rsid w:val="00C3532E"/>
    <w:rsid w:val="00C37A1E"/>
    <w:rsid w:val="00C40497"/>
    <w:rsid w:val="00C41141"/>
    <w:rsid w:val="00C41226"/>
    <w:rsid w:val="00C435EB"/>
    <w:rsid w:val="00C44AD7"/>
    <w:rsid w:val="00C44D3C"/>
    <w:rsid w:val="00C4530C"/>
    <w:rsid w:val="00C45ACF"/>
    <w:rsid w:val="00C45EBD"/>
    <w:rsid w:val="00C47446"/>
    <w:rsid w:val="00C517AC"/>
    <w:rsid w:val="00C52174"/>
    <w:rsid w:val="00C53113"/>
    <w:rsid w:val="00C5328D"/>
    <w:rsid w:val="00C53886"/>
    <w:rsid w:val="00C54353"/>
    <w:rsid w:val="00C54372"/>
    <w:rsid w:val="00C544A5"/>
    <w:rsid w:val="00C54C7D"/>
    <w:rsid w:val="00C5519B"/>
    <w:rsid w:val="00C55255"/>
    <w:rsid w:val="00C559BA"/>
    <w:rsid w:val="00C55CC9"/>
    <w:rsid w:val="00C567D4"/>
    <w:rsid w:val="00C5766A"/>
    <w:rsid w:val="00C57A49"/>
    <w:rsid w:val="00C60DC9"/>
    <w:rsid w:val="00C62F65"/>
    <w:rsid w:val="00C63B63"/>
    <w:rsid w:val="00C647A5"/>
    <w:rsid w:val="00C65D2C"/>
    <w:rsid w:val="00C66A06"/>
    <w:rsid w:val="00C76F49"/>
    <w:rsid w:val="00C80C5E"/>
    <w:rsid w:val="00C829C9"/>
    <w:rsid w:val="00C83853"/>
    <w:rsid w:val="00C84251"/>
    <w:rsid w:val="00C84730"/>
    <w:rsid w:val="00C84B82"/>
    <w:rsid w:val="00C84EBD"/>
    <w:rsid w:val="00C8504F"/>
    <w:rsid w:val="00C85515"/>
    <w:rsid w:val="00C85EAD"/>
    <w:rsid w:val="00C85F3D"/>
    <w:rsid w:val="00C86DA4"/>
    <w:rsid w:val="00C8728B"/>
    <w:rsid w:val="00C87442"/>
    <w:rsid w:val="00C90B5F"/>
    <w:rsid w:val="00C9155A"/>
    <w:rsid w:val="00C9198D"/>
    <w:rsid w:val="00C91C30"/>
    <w:rsid w:val="00C91C77"/>
    <w:rsid w:val="00C94EE7"/>
    <w:rsid w:val="00C95035"/>
    <w:rsid w:val="00C951DB"/>
    <w:rsid w:val="00C95A08"/>
    <w:rsid w:val="00C96835"/>
    <w:rsid w:val="00C96841"/>
    <w:rsid w:val="00C97925"/>
    <w:rsid w:val="00CA07D2"/>
    <w:rsid w:val="00CA12E8"/>
    <w:rsid w:val="00CA2E5C"/>
    <w:rsid w:val="00CA32BD"/>
    <w:rsid w:val="00CA4103"/>
    <w:rsid w:val="00CA41F0"/>
    <w:rsid w:val="00CA4846"/>
    <w:rsid w:val="00CA4EA9"/>
    <w:rsid w:val="00CA5CFE"/>
    <w:rsid w:val="00CA792B"/>
    <w:rsid w:val="00CB2AC2"/>
    <w:rsid w:val="00CB3214"/>
    <w:rsid w:val="00CB38BD"/>
    <w:rsid w:val="00CB4414"/>
    <w:rsid w:val="00CB555F"/>
    <w:rsid w:val="00CB56EC"/>
    <w:rsid w:val="00CB5BB1"/>
    <w:rsid w:val="00CB6BD1"/>
    <w:rsid w:val="00CB766B"/>
    <w:rsid w:val="00CC080C"/>
    <w:rsid w:val="00CC08CC"/>
    <w:rsid w:val="00CC1DC2"/>
    <w:rsid w:val="00CC3528"/>
    <w:rsid w:val="00CC35A7"/>
    <w:rsid w:val="00CC4230"/>
    <w:rsid w:val="00CC5303"/>
    <w:rsid w:val="00CC5DC5"/>
    <w:rsid w:val="00CC7853"/>
    <w:rsid w:val="00CC7B75"/>
    <w:rsid w:val="00CD142B"/>
    <w:rsid w:val="00CD1FD5"/>
    <w:rsid w:val="00CD3081"/>
    <w:rsid w:val="00CD3855"/>
    <w:rsid w:val="00CD51DA"/>
    <w:rsid w:val="00CD5668"/>
    <w:rsid w:val="00CD5E5B"/>
    <w:rsid w:val="00CD62C8"/>
    <w:rsid w:val="00CD6BDE"/>
    <w:rsid w:val="00CE026B"/>
    <w:rsid w:val="00CE1559"/>
    <w:rsid w:val="00CE185A"/>
    <w:rsid w:val="00CE25F1"/>
    <w:rsid w:val="00CE2880"/>
    <w:rsid w:val="00CE2F0D"/>
    <w:rsid w:val="00CE313A"/>
    <w:rsid w:val="00CE38F0"/>
    <w:rsid w:val="00CE45C4"/>
    <w:rsid w:val="00CE7C48"/>
    <w:rsid w:val="00CE7F20"/>
    <w:rsid w:val="00CF01FA"/>
    <w:rsid w:val="00CF059B"/>
    <w:rsid w:val="00CF1CB1"/>
    <w:rsid w:val="00CF2C34"/>
    <w:rsid w:val="00CF4CE0"/>
    <w:rsid w:val="00CF5184"/>
    <w:rsid w:val="00CF5B42"/>
    <w:rsid w:val="00CF5D9A"/>
    <w:rsid w:val="00CF5EC2"/>
    <w:rsid w:val="00CF65C4"/>
    <w:rsid w:val="00CF7FDB"/>
    <w:rsid w:val="00D05172"/>
    <w:rsid w:val="00D057C7"/>
    <w:rsid w:val="00D0657B"/>
    <w:rsid w:val="00D07B55"/>
    <w:rsid w:val="00D112FE"/>
    <w:rsid w:val="00D13050"/>
    <w:rsid w:val="00D14C03"/>
    <w:rsid w:val="00D15F9C"/>
    <w:rsid w:val="00D169FB"/>
    <w:rsid w:val="00D172DF"/>
    <w:rsid w:val="00D1797D"/>
    <w:rsid w:val="00D17E9C"/>
    <w:rsid w:val="00D217BB"/>
    <w:rsid w:val="00D21993"/>
    <w:rsid w:val="00D21C98"/>
    <w:rsid w:val="00D221C5"/>
    <w:rsid w:val="00D23672"/>
    <w:rsid w:val="00D238B1"/>
    <w:rsid w:val="00D265DE"/>
    <w:rsid w:val="00D26789"/>
    <w:rsid w:val="00D269FE"/>
    <w:rsid w:val="00D2710D"/>
    <w:rsid w:val="00D27B3E"/>
    <w:rsid w:val="00D313E2"/>
    <w:rsid w:val="00D32C1E"/>
    <w:rsid w:val="00D33B71"/>
    <w:rsid w:val="00D33CDD"/>
    <w:rsid w:val="00D33D51"/>
    <w:rsid w:val="00D35489"/>
    <w:rsid w:val="00D358B8"/>
    <w:rsid w:val="00D36058"/>
    <w:rsid w:val="00D36CD1"/>
    <w:rsid w:val="00D37112"/>
    <w:rsid w:val="00D372B1"/>
    <w:rsid w:val="00D37880"/>
    <w:rsid w:val="00D40053"/>
    <w:rsid w:val="00D41A45"/>
    <w:rsid w:val="00D42509"/>
    <w:rsid w:val="00D473F3"/>
    <w:rsid w:val="00D52562"/>
    <w:rsid w:val="00D530A2"/>
    <w:rsid w:val="00D54106"/>
    <w:rsid w:val="00D547F0"/>
    <w:rsid w:val="00D54AB0"/>
    <w:rsid w:val="00D55F23"/>
    <w:rsid w:val="00D56DC0"/>
    <w:rsid w:val="00D6001E"/>
    <w:rsid w:val="00D60C2A"/>
    <w:rsid w:val="00D60CC5"/>
    <w:rsid w:val="00D6125E"/>
    <w:rsid w:val="00D6127A"/>
    <w:rsid w:val="00D617DC"/>
    <w:rsid w:val="00D619DB"/>
    <w:rsid w:val="00D62608"/>
    <w:rsid w:val="00D629B6"/>
    <w:rsid w:val="00D63434"/>
    <w:rsid w:val="00D642AB"/>
    <w:rsid w:val="00D6495F"/>
    <w:rsid w:val="00D656E8"/>
    <w:rsid w:val="00D65D43"/>
    <w:rsid w:val="00D700F2"/>
    <w:rsid w:val="00D70C97"/>
    <w:rsid w:val="00D70E8E"/>
    <w:rsid w:val="00D72020"/>
    <w:rsid w:val="00D730CE"/>
    <w:rsid w:val="00D731D8"/>
    <w:rsid w:val="00D735B7"/>
    <w:rsid w:val="00D73672"/>
    <w:rsid w:val="00D74622"/>
    <w:rsid w:val="00D752DE"/>
    <w:rsid w:val="00D7564D"/>
    <w:rsid w:val="00D75D6C"/>
    <w:rsid w:val="00D76BA9"/>
    <w:rsid w:val="00D7747A"/>
    <w:rsid w:val="00D776FD"/>
    <w:rsid w:val="00D778C7"/>
    <w:rsid w:val="00D77CE0"/>
    <w:rsid w:val="00D77CED"/>
    <w:rsid w:val="00D800D7"/>
    <w:rsid w:val="00D8140E"/>
    <w:rsid w:val="00D83719"/>
    <w:rsid w:val="00D83FBC"/>
    <w:rsid w:val="00D848F7"/>
    <w:rsid w:val="00D85208"/>
    <w:rsid w:val="00D85512"/>
    <w:rsid w:val="00D86484"/>
    <w:rsid w:val="00D904E3"/>
    <w:rsid w:val="00D90B97"/>
    <w:rsid w:val="00D90E3D"/>
    <w:rsid w:val="00D91118"/>
    <w:rsid w:val="00D91C88"/>
    <w:rsid w:val="00D9369B"/>
    <w:rsid w:val="00D93980"/>
    <w:rsid w:val="00D95A05"/>
    <w:rsid w:val="00D95FA9"/>
    <w:rsid w:val="00DA03F1"/>
    <w:rsid w:val="00DA1823"/>
    <w:rsid w:val="00DA1A45"/>
    <w:rsid w:val="00DA2E8B"/>
    <w:rsid w:val="00DA3FF0"/>
    <w:rsid w:val="00DA4070"/>
    <w:rsid w:val="00DA4BD4"/>
    <w:rsid w:val="00DA5B72"/>
    <w:rsid w:val="00DA68A9"/>
    <w:rsid w:val="00DA717C"/>
    <w:rsid w:val="00DA7983"/>
    <w:rsid w:val="00DA7E8B"/>
    <w:rsid w:val="00DB1A12"/>
    <w:rsid w:val="00DB1A79"/>
    <w:rsid w:val="00DB241B"/>
    <w:rsid w:val="00DB2C3A"/>
    <w:rsid w:val="00DB38D1"/>
    <w:rsid w:val="00DB4BBF"/>
    <w:rsid w:val="00DB520F"/>
    <w:rsid w:val="00DB547F"/>
    <w:rsid w:val="00DB628C"/>
    <w:rsid w:val="00DB6762"/>
    <w:rsid w:val="00DB6B7F"/>
    <w:rsid w:val="00DC010E"/>
    <w:rsid w:val="00DC115C"/>
    <w:rsid w:val="00DC13C6"/>
    <w:rsid w:val="00DC1C3A"/>
    <w:rsid w:val="00DC1E9C"/>
    <w:rsid w:val="00DC2647"/>
    <w:rsid w:val="00DC3781"/>
    <w:rsid w:val="00DC3913"/>
    <w:rsid w:val="00DC395E"/>
    <w:rsid w:val="00DC3DDB"/>
    <w:rsid w:val="00DC4324"/>
    <w:rsid w:val="00DC4845"/>
    <w:rsid w:val="00DC4B2D"/>
    <w:rsid w:val="00DD0168"/>
    <w:rsid w:val="00DD0C28"/>
    <w:rsid w:val="00DD1E8A"/>
    <w:rsid w:val="00DD1EE2"/>
    <w:rsid w:val="00DD27C2"/>
    <w:rsid w:val="00DD3D7D"/>
    <w:rsid w:val="00DD4641"/>
    <w:rsid w:val="00DD48A0"/>
    <w:rsid w:val="00DD5132"/>
    <w:rsid w:val="00DD528D"/>
    <w:rsid w:val="00DD5F47"/>
    <w:rsid w:val="00DD74D1"/>
    <w:rsid w:val="00DD7AAA"/>
    <w:rsid w:val="00DE092D"/>
    <w:rsid w:val="00DE12E5"/>
    <w:rsid w:val="00DE205E"/>
    <w:rsid w:val="00DE2A8C"/>
    <w:rsid w:val="00DE3380"/>
    <w:rsid w:val="00DE3E5F"/>
    <w:rsid w:val="00DE428E"/>
    <w:rsid w:val="00DF1005"/>
    <w:rsid w:val="00DF1605"/>
    <w:rsid w:val="00DF1A74"/>
    <w:rsid w:val="00DF4C10"/>
    <w:rsid w:val="00DF51E4"/>
    <w:rsid w:val="00DF5CC3"/>
    <w:rsid w:val="00DF6786"/>
    <w:rsid w:val="00E00026"/>
    <w:rsid w:val="00E00718"/>
    <w:rsid w:val="00E0307A"/>
    <w:rsid w:val="00E058E4"/>
    <w:rsid w:val="00E06337"/>
    <w:rsid w:val="00E06A72"/>
    <w:rsid w:val="00E06AD2"/>
    <w:rsid w:val="00E076D8"/>
    <w:rsid w:val="00E10CB1"/>
    <w:rsid w:val="00E11613"/>
    <w:rsid w:val="00E12258"/>
    <w:rsid w:val="00E12693"/>
    <w:rsid w:val="00E13B25"/>
    <w:rsid w:val="00E148AF"/>
    <w:rsid w:val="00E14BB0"/>
    <w:rsid w:val="00E1518E"/>
    <w:rsid w:val="00E159C7"/>
    <w:rsid w:val="00E16608"/>
    <w:rsid w:val="00E17382"/>
    <w:rsid w:val="00E17A5E"/>
    <w:rsid w:val="00E2023D"/>
    <w:rsid w:val="00E212AF"/>
    <w:rsid w:val="00E222AF"/>
    <w:rsid w:val="00E2310A"/>
    <w:rsid w:val="00E24142"/>
    <w:rsid w:val="00E256B6"/>
    <w:rsid w:val="00E26BBC"/>
    <w:rsid w:val="00E271E3"/>
    <w:rsid w:val="00E277FC"/>
    <w:rsid w:val="00E30AE8"/>
    <w:rsid w:val="00E31DE9"/>
    <w:rsid w:val="00E32D72"/>
    <w:rsid w:val="00E32FBC"/>
    <w:rsid w:val="00E35222"/>
    <w:rsid w:val="00E35514"/>
    <w:rsid w:val="00E3618C"/>
    <w:rsid w:val="00E371B2"/>
    <w:rsid w:val="00E41566"/>
    <w:rsid w:val="00E419D0"/>
    <w:rsid w:val="00E41C47"/>
    <w:rsid w:val="00E41D6A"/>
    <w:rsid w:val="00E422B1"/>
    <w:rsid w:val="00E45BAE"/>
    <w:rsid w:val="00E45DCB"/>
    <w:rsid w:val="00E45F5B"/>
    <w:rsid w:val="00E463FC"/>
    <w:rsid w:val="00E464A2"/>
    <w:rsid w:val="00E465BD"/>
    <w:rsid w:val="00E47A54"/>
    <w:rsid w:val="00E47D95"/>
    <w:rsid w:val="00E51824"/>
    <w:rsid w:val="00E529FE"/>
    <w:rsid w:val="00E54342"/>
    <w:rsid w:val="00E5459A"/>
    <w:rsid w:val="00E55438"/>
    <w:rsid w:val="00E56676"/>
    <w:rsid w:val="00E56A93"/>
    <w:rsid w:val="00E60B6E"/>
    <w:rsid w:val="00E60FC4"/>
    <w:rsid w:val="00E6319B"/>
    <w:rsid w:val="00E632E5"/>
    <w:rsid w:val="00E64F0B"/>
    <w:rsid w:val="00E66FB7"/>
    <w:rsid w:val="00E66FE7"/>
    <w:rsid w:val="00E67C53"/>
    <w:rsid w:val="00E67C6C"/>
    <w:rsid w:val="00E715E0"/>
    <w:rsid w:val="00E71BD9"/>
    <w:rsid w:val="00E72354"/>
    <w:rsid w:val="00E726FD"/>
    <w:rsid w:val="00E72BCB"/>
    <w:rsid w:val="00E75B19"/>
    <w:rsid w:val="00E75B56"/>
    <w:rsid w:val="00E77AE8"/>
    <w:rsid w:val="00E77EF8"/>
    <w:rsid w:val="00E80039"/>
    <w:rsid w:val="00E80122"/>
    <w:rsid w:val="00E80C04"/>
    <w:rsid w:val="00E81FF5"/>
    <w:rsid w:val="00E82E04"/>
    <w:rsid w:val="00E82E49"/>
    <w:rsid w:val="00E84048"/>
    <w:rsid w:val="00E84E6E"/>
    <w:rsid w:val="00E855F7"/>
    <w:rsid w:val="00E85621"/>
    <w:rsid w:val="00E85FA3"/>
    <w:rsid w:val="00E86A4A"/>
    <w:rsid w:val="00E8719B"/>
    <w:rsid w:val="00E90B64"/>
    <w:rsid w:val="00E90C47"/>
    <w:rsid w:val="00E916BB"/>
    <w:rsid w:val="00E9207F"/>
    <w:rsid w:val="00E9213A"/>
    <w:rsid w:val="00E92D5B"/>
    <w:rsid w:val="00E93A87"/>
    <w:rsid w:val="00E93B33"/>
    <w:rsid w:val="00E94288"/>
    <w:rsid w:val="00E9451B"/>
    <w:rsid w:val="00E951B6"/>
    <w:rsid w:val="00E958AA"/>
    <w:rsid w:val="00E95CC2"/>
    <w:rsid w:val="00E96F8C"/>
    <w:rsid w:val="00E9720F"/>
    <w:rsid w:val="00E9794F"/>
    <w:rsid w:val="00EA2838"/>
    <w:rsid w:val="00EA2D7A"/>
    <w:rsid w:val="00EA4651"/>
    <w:rsid w:val="00EA7679"/>
    <w:rsid w:val="00EB03A8"/>
    <w:rsid w:val="00EB2162"/>
    <w:rsid w:val="00EB2C44"/>
    <w:rsid w:val="00EB3A86"/>
    <w:rsid w:val="00EB53C5"/>
    <w:rsid w:val="00EB6418"/>
    <w:rsid w:val="00EC0504"/>
    <w:rsid w:val="00EC2F05"/>
    <w:rsid w:val="00EC32FC"/>
    <w:rsid w:val="00EC46FA"/>
    <w:rsid w:val="00EC4F90"/>
    <w:rsid w:val="00EC670A"/>
    <w:rsid w:val="00EC69D1"/>
    <w:rsid w:val="00EC6D59"/>
    <w:rsid w:val="00EC6EB5"/>
    <w:rsid w:val="00EC7F85"/>
    <w:rsid w:val="00ED1224"/>
    <w:rsid w:val="00ED17DD"/>
    <w:rsid w:val="00ED2926"/>
    <w:rsid w:val="00ED2FD1"/>
    <w:rsid w:val="00ED4065"/>
    <w:rsid w:val="00ED488E"/>
    <w:rsid w:val="00ED4C20"/>
    <w:rsid w:val="00ED6397"/>
    <w:rsid w:val="00ED7B90"/>
    <w:rsid w:val="00EE0AF1"/>
    <w:rsid w:val="00EE2B27"/>
    <w:rsid w:val="00EE2C2D"/>
    <w:rsid w:val="00EE2CA2"/>
    <w:rsid w:val="00EE4D79"/>
    <w:rsid w:val="00EE56B2"/>
    <w:rsid w:val="00EE596D"/>
    <w:rsid w:val="00EE6037"/>
    <w:rsid w:val="00EE6046"/>
    <w:rsid w:val="00EE7D85"/>
    <w:rsid w:val="00EF149E"/>
    <w:rsid w:val="00EF14DF"/>
    <w:rsid w:val="00EF1B2A"/>
    <w:rsid w:val="00EF3823"/>
    <w:rsid w:val="00EF3DA9"/>
    <w:rsid w:val="00EF586E"/>
    <w:rsid w:val="00EF597B"/>
    <w:rsid w:val="00EF6A9E"/>
    <w:rsid w:val="00EF6EBB"/>
    <w:rsid w:val="00EF7373"/>
    <w:rsid w:val="00EF7A9A"/>
    <w:rsid w:val="00F008ED"/>
    <w:rsid w:val="00F00CD2"/>
    <w:rsid w:val="00F00E67"/>
    <w:rsid w:val="00F012DD"/>
    <w:rsid w:val="00F0137D"/>
    <w:rsid w:val="00F01F2B"/>
    <w:rsid w:val="00F02297"/>
    <w:rsid w:val="00F03173"/>
    <w:rsid w:val="00F03A77"/>
    <w:rsid w:val="00F07A61"/>
    <w:rsid w:val="00F10313"/>
    <w:rsid w:val="00F10ABE"/>
    <w:rsid w:val="00F14193"/>
    <w:rsid w:val="00F14335"/>
    <w:rsid w:val="00F1600E"/>
    <w:rsid w:val="00F16541"/>
    <w:rsid w:val="00F2048E"/>
    <w:rsid w:val="00F20A60"/>
    <w:rsid w:val="00F20DEC"/>
    <w:rsid w:val="00F22127"/>
    <w:rsid w:val="00F24353"/>
    <w:rsid w:val="00F25382"/>
    <w:rsid w:val="00F25C86"/>
    <w:rsid w:val="00F2607F"/>
    <w:rsid w:val="00F26157"/>
    <w:rsid w:val="00F305BD"/>
    <w:rsid w:val="00F34172"/>
    <w:rsid w:val="00F3559D"/>
    <w:rsid w:val="00F35632"/>
    <w:rsid w:val="00F360D8"/>
    <w:rsid w:val="00F3690C"/>
    <w:rsid w:val="00F40117"/>
    <w:rsid w:val="00F4050D"/>
    <w:rsid w:val="00F41263"/>
    <w:rsid w:val="00F425D7"/>
    <w:rsid w:val="00F428B8"/>
    <w:rsid w:val="00F4296D"/>
    <w:rsid w:val="00F42CC6"/>
    <w:rsid w:val="00F430EF"/>
    <w:rsid w:val="00F4676E"/>
    <w:rsid w:val="00F46CF6"/>
    <w:rsid w:val="00F47419"/>
    <w:rsid w:val="00F47828"/>
    <w:rsid w:val="00F47F34"/>
    <w:rsid w:val="00F50AE7"/>
    <w:rsid w:val="00F51F92"/>
    <w:rsid w:val="00F522B2"/>
    <w:rsid w:val="00F52E73"/>
    <w:rsid w:val="00F53646"/>
    <w:rsid w:val="00F53711"/>
    <w:rsid w:val="00F545D8"/>
    <w:rsid w:val="00F54DD1"/>
    <w:rsid w:val="00F55717"/>
    <w:rsid w:val="00F55C1E"/>
    <w:rsid w:val="00F55C6A"/>
    <w:rsid w:val="00F56179"/>
    <w:rsid w:val="00F57FCF"/>
    <w:rsid w:val="00F60A3F"/>
    <w:rsid w:val="00F60CC1"/>
    <w:rsid w:val="00F61943"/>
    <w:rsid w:val="00F62B4C"/>
    <w:rsid w:val="00F62E1B"/>
    <w:rsid w:val="00F63F9A"/>
    <w:rsid w:val="00F64A7B"/>
    <w:rsid w:val="00F64CA6"/>
    <w:rsid w:val="00F654CE"/>
    <w:rsid w:val="00F656A3"/>
    <w:rsid w:val="00F66837"/>
    <w:rsid w:val="00F66D7C"/>
    <w:rsid w:val="00F6779B"/>
    <w:rsid w:val="00F67C39"/>
    <w:rsid w:val="00F7074D"/>
    <w:rsid w:val="00F707BE"/>
    <w:rsid w:val="00F71FEA"/>
    <w:rsid w:val="00F72616"/>
    <w:rsid w:val="00F72998"/>
    <w:rsid w:val="00F73A1E"/>
    <w:rsid w:val="00F73D43"/>
    <w:rsid w:val="00F761F3"/>
    <w:rsid w:val="00F76C7D"/>
    <w:rsid w:val="00F76FE5"/>
    <w:rsid w:val="00F774C0"/>
    <w:rsid w:val="00F77715"/>
    <w:rsid w:val="00F77D70"/>
    <w:rsid w:val="00F81476"/>
    <w:rsid w:val="00F81F70"/>
    <w:rsid w:val="00F82CA7"/>
    <w:rsid w:val="00F8343A"/>
    <w:rsid w:val="00F83B4F"/>
    <w:rsid w:val="00F842C9"/>
    <w:rsid w:val="00F8546B"/>
    <w:rsid w:val="00F85BAE"/>
    <w:rsid w:val="00F876C8"/>
    <w:rsid w:val="00F911E7"/>
    <w:rsid w:val="00F91298"/>
    <w:rsid w:val="00F926BC"/>
    <w:rsid w:val="00F93302"/>
    <w:rsid w:val="00F93AA0"/>
    <w:rsid w:val="00F93F4A"/>
    <w:rsid w:val="00F950A8"/>
    <w:rsid w:val="00F96636"/>
    <w:rsid w:val="00F967F8"/>
    <w:rsid w:val="00F96DB4"/>
    <w:rsid w:val="00F97596"/>
    <w:rsid w:val="00F97A29"/>
    <w:rsid w:val="00FA0CF3"/>
    <w:rsid w:val="00FA238C"/>
    <w:rsid w:val="00FA319D"/>
    <w:rsid w:val="00FA473D"/>
    <w:rsid w:val="00FA4C23"/>
    <w:rsid w:val="00FA4F34"/>
    <w:rsid w:val="00FA5500"/>
    <w:rsid w:val="00FA5685"/>
    <w:rsid w:val="00FA5F98"/>
    <w:rsid w:val="00FA7599"/>
    <w:rsid w:val="00FB1211"/>
    <w:rsid w:val="00FB1B37"/>
    <w:rsid w:val="00FB1F15"/>
    <w:rsid w:val="00FB34F3"/>
    <w:rsid w:val="00FB4268"/>
    <w:rsid w:val="00FB51ED"/>
    <w:rsid w:val="00FB537C"/>
    <w:rsid w:val="00FB5664"/>
    <w:rsid w:val="00FB7E5A"/>
    <w:rsid w:val="00FC1044"/>
    <w:rsid w:val="00FC10BC"/>
    <w:rsid w:val="00FC13CF"/>
    <w:rsid w:val="00FC1BEA"/>
    <w:rsid w:val="00FC4D22"/>
    <w:rsid w:val="00FC5003"/>
    <w:rsid w:val="00FC5AAD"/>
    <w:rsid w:val="00FC6191"/>
    <w:rsid w:val="00FC6922"/>
    <w:rsid w:val="00FC6A52"/>
    <w:rsid w:val="00FC6C3E"/>
    <w:rsid w:val="00FD059F"/>
    <w:rsid w:val="00FD0AB4"/>
    <w:rsid w:val="00FD1178"/>
    <w:rsid w:val="00FD2653"/>
    <w:rsid w:val="00FD37F1"/>
    <w:rsid w:val="00FD3C44"/>
    <w:rsid w:val="00FD6391"/>
    <w:rsid w:val="00FD739D"/>
    <w:rsid w:val="00FD774C"/>
    <w:rsid w:val="00FD7779"/>
    <w:rsid w:val="00FE1443"/>
    <w:rsid w:val="00FE1645"/>
    <w:rsid w:val="00FE3350"/>
    <w:rsid w:val="00FE5D44"/>
    <w:rsid w:val="00FE6555"/>
    <w:rsid w:val="00FE6DCB"/>
    <w:rsid w:val="00FE7A01"/>
    <w:rsid w:val="00FE7F13"/>
    <w:rsid w:val="00FF06BD"/>
    <w:rsid w:val="00FF0766"/>
    <w:rsid w:val="00FF28A4"/>
    <w:rsid w:val="00FF3097"/>
    <w:rsid w:val="00FF41E7"/>
    <w:rsid w:val="00FF5048"/>
    <w:rsid w:val="00FF5696"/>
    <w:rsid w:val="00FF57C4"/>
    <w:rsid w:val="00FF59F1"/>
    <w:rsid w:val="00FF6FF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19E237-07D9-4446-9B8D-A3EECC5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DE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C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660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rsid w:val="009B1A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A19"/>
    <w:pPr>
      <w:tabs>
        <w:tab w:val="center" w:pos="4677"/>
        <w:tab w:val="right" w:pos="9355"/>
      </w:tabs>
    </w:pPr>
  </w:style>
  <w:style w:type="character" w:styleId="a6">
    <w:name w:val="page number"/>
    <w:rsid w:val="009B1A19"/>
    <w:rPr>
      <w:rFonts w:cs="Times New Roman"/>
    </w:rPr>
  </w:style>
  <w:style w:type="paragraph" w:customStyle="1" w:styleId="ConsNormal">
    <w:name w:val="ConsNormal"/>
    <w:rsid w:val="003F6234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HTML">
    <w:name w:val="HTML Preformatted"/>
    <w:basedOn w:val="a"/>
    <w:rsid w:val="00294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uPara">
    <w:name w:val="Ju_Para"/>
    <w:basedOn w:val="a"/>
    <w:link w:val="JuParaChar"/>
    <w:rsid w:val="00294EEB"/>
    <w:pPr>
      <w:suppressAutoHyphens/>
      <w:ind w:firstLine="284"/>
      <w:jc w:val="both"/>
    </w:pPr>
    <w:rPr>
      <w:lang w:val="en-GB" w:eastAsia="fr-FR"/>
    </w:rPr>
  </w:style>
  <w:style w:type="character" w:customStyle="1" w:styleId="JuParaChar">
    <w:name w:val="Ju_Para Char"/>
    <w:link w:val="JuPara"/>
    <w:locked/>
    <w:rsid w:val="00294EEB"/>
    <w:rPr>
      <w:rFonts w:cs="Times New Roman"/>
      <w:sz w:val="24"/>
      <w:szCs w:val="24"/>
      <w:lang w:val="en-GB" w:eastAsia="fr-FR"/>
    </w:rPr>
  </w:style>
  <w:style w:type="paragraph" w:styleId="a7">
    <w:name w:val="Body Text Indent"/>
    <w:basedOn w:val="a"/>
    <w:rsid w:val="00294EEB"/>
    <w:pPr>
      <w:widowControl w:val="0"/>
      <w:tabs>
        <w:tab w:val="left" w:pos="-720"/>
        <w:tab w:val="left" w:pos="0"/>
      </w:tabs>
      <w:suppressAutoHyphens/>
      <w:autoSpaceDE w:val="0"/>
      <w:autoSpaceDN w:val="0"/>
      <w:ind w:left="720" w:hanging="720"/>
      <w:jc w:val="both"/>
    </w:pPr>
    <w:rPr>
      <w:rFonts w:ascii="Times Roman" w:hAnsi="Times Roman" w:cs="Times Roman"/>
      <w:b/>
      <w:bCs/>
      <w:i/>
      <w:iCs/>
      <w:lang w:val="en-US"/>
    </w:rPr>
  </w:style>
  <w:style w:type="character" w:styleId="a8">
    <w:name w:val="Hyperlink"/>
    <w:rsid w:val="00294EEB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D39F0"/>
    <w:rPr>
      <w:rFonts w:ascii="Tahoma" w:hAnsi="Tahoma" w:cs="Tahoma"/>
      <w:sz w:val="16"/>
      <w:szCs w:val="16"/>
    </w:rPr>
  </w:style>
  <w:style w:type="character" w:customStyle="1" w:styleId="normal--char">
    <w:name w:val="normal--char"/>
    <w:rsid w:val="009B3FFE"/>
    <w:rPr>
      <w:rFonts w:cs="Times New Roman"/>
    </w:rPr>
  </w:style>
  <w:style w:type="paragraph" w:customStyle="1" w:styleId="Default">
    <w:name w:val="Default"/>
    <w:rsid w:val="00CD51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to the European Court of Human Rights (BLANK)</vt:lpstr>
    </vt:vector>
  </TitlesOfParts>
  <Manager>Олег Анищик, директор</Manager>
  <Company>АНО "Центр практической подготовки юристов и защиты прав человека (Юридическая клиника)"</Company>
  <LinksUpToDate>false</LinksUpToDate>
  <CharactersWithSpaces>37775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European Court of Human Rights (BLANK)</dc:title>
  <dc:subject>Формуляр жалобы в Европейский Суд по правам человека</dc:subject>
  <dc:creator>Oleg Anishchik (Олег Анищик)</dc:creator>
  <cp:keywords/>
  <dc:description>По вопросам обращения в Европейский Суд по правам человека Вы можете связаться с директором "Центра практической подготовки юристов и защиты прав человека (Юридическая клиника)" Олегом Анищиком по адресу: oleg.anishchik@europeancourt.ru (моб. тел.: +7 927 261 2902)_x000d_
http://EuropeanCourt.ru</dc:description>
  <cp:lastModifiedBy>Windows User</cp:lastModifiedBy>
  <cp:revision>2</cp:revision>
  <cp:lastPrinted>2010-07-23T16:43:00Z</cp:lastPrinted>
  <dcterms:created xsi:type="dcterms:W3CDTF">2021-07-03T07:28:00Z</dcterms:created>
  <dcterms:modified xsi:type="dcterms:W3CDTF">2021-07-03T07:28:00Z</dcterms:modified>
</cp:coreProperties>
</file>