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ТИМИРЯЗЕВСКИЙ РАЙОННЫЙ СУД Г.МОСКВЫ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>Истец:</w:t>
      </w:r>
      <w:r w:rsidRPr="00E15DCA">
        <w:rPr>
          <w:rFonts w:ascii="Times New Roman" w:hAnsi="Times New Roman"/>
          <w:sz w:val="24"/>
          <w:szCs w:val="24"/>
        </w:rPr>
        <w:t xml:space="preserve"> Б.Д.Ф.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9344, г"/>
        </w:smartTagPr>
        <w:r w:rsidRPr="00E15DCA">
          <w:rPr>
            <w:rFonts w:ascii="Times New Roman" w:hAnsi="Times New Roman"/>
            <w:sz w:val="24"/>
            <w:szCs w:val="24"/>
          </w:rPr>
          <w:t>129344, г</w:t>
        </w:r>
      </w:smartTag>
      <w:r w:rsidRPr="00E15DCA">
        <w:rPr>
          <w:rFonts w:ascii="Times New Roman" w:hAnsi="Times New Roman"/>
          <w:sz w:val="24"/>
          <w:szCs w:val="24"/>
        </w:rPr>
        <w:t>.Москва, ул.Коминтерна, д.14, к.2, кв.104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 xml:space="preserve">Ответчик: </w:t>
      </w:r>
      <w:r w:rsidRPr="00E15DCA">
        <w:rPr>
          <w:rFonts w:ascii="Times New Roman" w:hAnsi="Times New Roman"/>
          <w:sz w:val="24"/>
          <w:szCs w:val="24"/>
        </w:rPr>
        <w:t>К.Ю.В.</w:t>
      </w:r>
    </w:p>
    <w:p w:rsidR="00DF2908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412, г"/>
        </w:smartTagPr>
        <w:r w:rsidRPr="00E15DCA">
          <w:rPr>
            <w:rFonts w:ascii="Times New Roman" w:hAnsi="Times New Roman"/>
            <w:sz w:val="24"/>
            <w:szCs w:val="24"/>
          </w:rPr>
          <w:t>125412, г</w:t>
        </w:r>
      </w:smartTag>
      <w:r w:rsidRPr="00E15DCA">
        <w:rPr>
          <w:rFonts w:ascii="Times New Roman" w:hAnsi="Times New Roman"/>
          <w:sz w:val="24"/>
          <w:szCs w:val="24"/>
        </w:rPr>
        <w:t>.Москва, ул.Ангарская, д.45, к.2, кв.337</w:t>
      </w:r>
    </w:p>
    <w:p w:rsidR="00D0557C" w:rsidRDefault="00D0557C" w:rsidP="00D0557C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D0557C" w:rsidRPr="00D0557C" w:rsidRDefault="00D0557C" w:rsidP="00D0557C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D0557C">
        <w:rPr>
          <w:rFonts w:ascii="Times New Roman" w:hAnsi="Times New Roman"/>
          <w:b/>
          <w:sz w:val="24"/>
          <w:szCs w:val="24"/>
        </w:rPr>
        <w:t>Представитель:</w:t>
      </w:r>
      <w:r w:rsidRPr="00D0557C">
        <w:rPr>
          <w:rFonts w:ascii="Times New Roman" w:hAnsi="Times New Roman"/>
          <w:sz w:val="24"/>
          <w:szCs w:val="24"/>
        </w:rPr>
        <w:t>Хоруженко А.С.</w:t>
      </w:r>
    </w:p>
    <w:p w:rsidR="00D0557C" w:rsidRPr="00D0557C" w:rsidRDefault="00D0557C" w:rsidP="00D0557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D0557C">
        <w:rPr>
          <w:rFonts w:ascii="Times New Roman" w:hAnsi="Times New Roman"/>
          <w:sz w:val="24"/>
          <w:szCs w:val="24"/>
        </w:rPr>
        <w:t>Юридическое бюро «</w:t>
      </w:r>
      <w:r w:rsidRPr="00D0557C">
        <w:rPr>
          <w:rFonts w:ascii="Times New Roman" w:hAnsi="Times New Roman"/>
          <w:sz w:val="24"/>
          <w:szCs w:val="24"/>
          <w:lang w:val="en-GB"/>
        </w:rPr>
        <w:t>Moscow</w:t>
      </w:r>
      <w:r w:rsidRPr="00D0557C">
        <w:rPr>
          <w:rFonts w:ascii="Times New Roman" w:hAnsi="Times New Roman"/>
          <w:sz w:val="24"/>
          <w:szCs w:val="24"/>
        </w:rPr>
        <w:t xml:space="preserve"> </w:t>
      </w:r>
      <w:r w:rsidRPr="00D0557C">
        <w:rPr>
          <w:rFonts w:ascii="Times New Roman" w:hAnsi="Times New Roman"/>
          <w:sz w:val="24"/>
          <w:szCs w:val="24"/>
          <w:lang w:val="en-GB"/>
        </w:rPr>
        <w:t>legal</w:t>
      </w:r>
      <w:r w:rsidRPr="00D0557C">
        <w:rPr>
          <w:rFonts w:ascii="Times New Roman" w:hAnsi="Times New Roman"/>
          <w:sz w:val="24"/>
          <w:szCs w:val="24"/>
        </w:rPr>
        <w:t>»</w:t>
      </w:r>
    </w:p>
    <w:p w:rsidR="00D0557C" w:rsidRPr="00D0557C" w:rsidRDefault="00D0557C" w:rsidP="00D0557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D0557C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D0557C" w:rsidRPr="00D0557C" w:rsidRDefault="00F41AE9" w:rsidP="00D0557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D0557C" w:rsidRPr="00D0557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D0557C" w:rsidRPr="00D0557C">
          <w:rPr>
            <w:rStyle w:val="a4"/>
            <w:rFonts w:ascii="Times New Roman" w:hAnsi="Times New Roman"/>
            <w:sz w:val="24"/>
            <w:szCs w:val="24"/>
          </w:rPr>
          <w:t>://</w:t>
        </w:r>
        <w:r w:rsidR="00D0557C" w:rsidRPr="00D0557C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D0557C" w:rsidRPr="00D0557C">
          <w:rPr>
            <w:rStyle w:val="a4"/>
            <w:rFonts w:ascii="Times New Roman" w:hAnsi="Times New Roman"/>
            <w:sz w:val="24"/>
            <w:szCs w:val="24"/>
          </w:rPr>
          <w:t>-</w:t>
        </w:r>
        <w:r w:rsidR="00D0557C" w:rsidRPr="00D0557C">
          <w:rPr>
            <w:rStyle w:val="a4"/>
            <w:rFonts w:ascii="Times New Roman" w:hAnsi="Times New Roman"/>
            <w:sz w:val="24"/>
            <w:szCs w:val="24"/>
            <w:lang w:val="en-US"/>
          </w:rPr>
          <w:t>legal</w:t>
        </w:r>
        <w:r w:rsidR="00D0557C" w:rsidRPr="00D0557C">
          <w:rPr>
            <w:rStyle w:val="a4"/>
            <w:rFonts w:ascii="Times New Roman" w:hAnsi="Times New Roman"/>
            <w:sz w:val="24"/>
            <w:szCs w:val="24"/>
          </w:rPr>
          <w:t>.</w:t>
        </w:r>
        <w:r w:rsidR="00D0557C" w:rsidRPr="00D0557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557C" w:rsidRPr="00D0557C" w:rsidRDefault="00D0557C" w:rsidP="00D0557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D0557C">
        <w:rPr>
          <w:rFonts w:ascii="Times New Roman" w:hAnsi="Times New Roman"/>
          <w:sz w:val="24"/>
          <w:szCs w:val="24"/>
        </w:rPr>
        <w:t xml:space="preserve">тел: </w:t>
      </w:r>
      <w:r w:rsidR="00664CB2">
        <w:rPr>
          <w:rFonts w:ascii="Times New Roman" w:hAnsi="Times New Roman"/>
          <w:sz w:val="24"/>
          <w:szCs w:val="24"/>
        </w:rPr>
        <w:t>8(495)664-55-96</w:t>
      </w:r>
    </w:p>
    <w:p w:rsidR="00DF2908" w:rsidRPr="00D0557C" w:rsidRDefault="00DF2908" w:rsidP="00D0557C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>Третьи лица: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Орган опеки и попечительства муниципалитета района «Бабушкинское» г.Москвы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9344, г"/>
        </w:smartTagPr>
        <w:r w:rsidRPr="00E15DCA">
          <w:rPr>
            <w:rFonts w:ascii="Times New Roman" w:hAnsi="Times New Roman"/>
            <w:sz w:val="24"/>
            <w:szCs w:val="24"/>
          </w:rPr>
          <w:t>129344, г</w:t>
        </w:r>
      </w:smartTag>
      <w:r w:rsidRPr="00E15DCA">
        <w:rPr>
          <w:rFonts w:ascii="Times New Roman" w:hAnsi="Times New Roman"/>
          <w:sz w:val="24"/>
          <w:szCs w:val="24"/>
        </w:rPr>
        <w:t>.Москва,ул. Летчика Бабушкина, д.1, корп.1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 xml:space="preserve">Орган опеки и попечительства </w:t>
      </w:r>
      <w:r w:rsidRPr="00E15DCA">
        <w:rPr>
          <w:rFonts w:ascii="Times New Roman" w:hAnsi="Times New Roman"/>
          <w:sz w:val="24"/>
          <w:szCs w:val="24"/>
        </w:rPr>
        <w:t>муниципалитета района «Западное Дегунино» г.Москвы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7486, г"/>
        </w:smartTagPr>
        <w:r w:rsidRPr="00E15DCA">
          <w:rPr>
            <w:rFonts w:ascii="Times New Roman" w:hAnsi="Times New Roman"/>
            <w:sz w:val="24"/>
            <w:szCs w:val="24"/>
          </w:rPr>
          <w:t>127486,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.Москва, ул.Дегунинская, д.1, корп.1, </w:t>
      </w:r>
    </w:p>
    <w:p w:rsidR="00DF2908" w:rsidRPr="00E15DCA" w:rsidRDefault="00DF2908" w:rsidP="00C9156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>ВОЗРАЖЕНИЯ ПО СУЩЕСТВУ</w:t>
      </w:r>
    </w:p>
    <w:p w:rsidR="00DF2908" w:rsidRPr="00E15DCA" w:rsidRDefault="00DF2908" w:rsidP="00C91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>ИСКОВЫХ ТРЕБОВАНИЙ</w:t>
      </w:r>
    </w:p>
    <w:p w:rsidR="00DF2908" w:rsidRPr="00E15DCA" w:rsidRDefault="00DF2908" w:rsidP="00D80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D80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ab/>
      </w:r>
      <w:r w:rsidRPr="00E15DCA">
        <w:rPr>
          <w:rFonts w:ascii="Times New Roman" w:hAnsi="Times New Roman"/>
          <w:sz w:val="24"/>
          <w:szCs w:val="24"/>
        </w:rPr>
        <w:t>По существу встречного искового заявления К.Ю.В. об определении места жительства несовершеннолетнего ребенка, сторона Б.Д.Ф. желает возразить следующее, а также дополнить ранее поданное исковое заявление.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Несовершеннолетний Б.В. родился 21 февраля </w:t>
      </w:r>
      <w:smartTag w:uri="urn:schemas-microsoft-com:office:smarttags" w:element="metricconverter">
        <w:smartTagPr>
          <w:attr w:name="ProductID" w:val="2008 г"/>
        </w:smartTagPr>
        <w:r w:rsidRPr="00E15DCA">
          <w:rPr>
            <w:rFonts w:ascii="Times New Roman" w:hAnsi="Times New Roman"/>
            <w:sz w:val="24"/>
            <w:szCs w:val="24"/>
          </w:rPr>
          <w:t>2008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С первых дней жизни по октябрь </w:t>
      </w:r>
      <w:smartTag w:uri="urn:schemas-microsoft-com:office:smarttags" w:element="metricconverter">
        <w:smartTagPr>
          <w:attr w:name="ProductID" w:val="2008 г"/>
        </w:smartTagPr>
        <w:r w:rsidRPr="00E15DCA">
          <w:rPr>
            <w:rFonts w:ascii="Times New Roman" w:hAnsi="Times New Roman"/>
            <w:sz w:val="24"/>
            <w:szCs w:val="24"/>
          </w:rPr>
          <w:t>2008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проживали по адресу:ул.Печорская д.1, кв.104. С октября </w:t>
      </w:r>
      <w:smartTag w:uri="urn:schemas-microsoft-com:office:smarttags" w:element="metricconverter">
        <w:smartTagPr>
          <w:attr w:name="ProductID" w:val="2008 г"/>
        </w:smartTagPr>
        <w:r w:rsidRPr="00E15DCA">
          <w:rPr>
            <w:rFonts w:ascii="Times New Roman" w:hAnsi="Times New Roman"/>
            <w:sz w:val="24"/>
            <w:szCs w:val="24"/>
          </w:rPr>
          <w:t>2008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по май </w:t>
      </w:r>
      <w:smartTag w:uri="urn:schemas-microsoft-com:office:smarttags" w:element="metricconverter">
        <w:smartTagPr>
          <w:attr w:name="ProductID" w:val="2010 г"/>
        </w:smartTagPr>
        <w:r w:rsidRPr="00E15DCA">
          <w:rPr>
            <w:rFonts w:ascii="Times New Roman" w:hAnsi="Times New Roman"/>
            <w:sz w:val="24"/>
            <w:szCs w:val="24"/>
          </w:rPr>
          <w:t>2010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ребенок проживал по адресу Коровинское ш., д.11., к.3, кв.18. С мая </w:t>
      </w:r>
      <w:smartTag w:uri="urn:schemas-microsoft-com:office:smarttags" w:element="metricconverter">
        <w:smartTagPr>
          <w:attr w:name="ProductID" w:val="2010 г"/>
        </w:smartTagPr>
        <w:r w:rsidRPr="00E15DCA">
          <w:rPr>
            <w:rFonts w:ascii="Times New Roman" w:hAnsi="Times New Roman"/>
            <w:sz w:val="24"/>
            <w:szCs w:val="24"/>
          </w:rPr>
          <w:t>2010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по настоящее время он неизменно проживал в квартире по адресу : г.Москва, ул. Коминтерна, д.14 к.2, кв.104. При этом совместная жизнь Истца и Ответчика продолжалась вплоть до середины мая </w:t>
      </w:r>
      <w:smartTag w:uri="urn:schemas-microsoft-com:office:smarttags" w:element="metricconverter">
        <w:smartTagPr>
          <w:attr w:name="ProductID" w:val="2010 г"/>
        </w:smartTagPr>
        <w:r w:rsidRPr="00E15DCA">
          <w:rPr>
            <w:rFonts w:ascii="Times New Roman" w:hAnsi="Times New Roman"/>
            <w:sz w:val="24"/>
            <w:szCs w:val="24"/>
          </w:rPr>
          <w:t>2010 г</w:t>
        </w:r>
      </w:smartTag>
      <w:r w:rsidRPr="00E15DCA">
        <w:rPr>
          <w:rFonts w:ascii="Times New Roman" w:hAnsi="Times New Roman"/>
          <w:sz w:val="24"/>
          <w:szCs w:val="24"/>
        </w:rPr>
        <w:t>., однако семейная жизнь не сложилась и когда В. было 2 года мать В. вынудила покинуть отца вместе с В. снимаемое жилье и стала проживать отдельно вместе с дочерью от предыдущего брака Л., при этом отец с В. стали проживать в квартире по адрему ул. Коминтерна, д.14, корп.2, кв.104.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С мая </w:t>
      </w:r>
      <w:smartTag w:uri="urn:schemas-microsoft-com:office:smarttags" w:element="metricconverter">
        <w:smartTagPr>
          <w:attr w:name="ProductID" w:val="2010 г"/>
        </w:smartTagPr>
        <w:r w:rsidRPr="00E15DCA">
          <w:rPr>
            <w:rFonts w:ascii="Times New Roman" w:hAnsi="Times New Roman"/>
            <w:sz w:val="24"/>
            <w:szCs w:val="24"/>
          </w:rPr>
          <w:t>2010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по настоящее время В. проживал вместе с отцом по адресу ул. Коминтерна, д.14, к.2, кв.104. Он регулярно посещал детский сад (с сентября </w:t>
      </w:r>
      <w:smartTag w:uri="urn:schemas-microsoft-com:office:smarttags" w:element="metricconverter">
        <w:smartTagPr>
          <w:attr w:name="ProductID" w:val="2010 г"/>
        </w:smartTagPr>
        <w:r w:rsidRPr="00E15DCA">
          <w:rPr>
            <w:rFonts w:ascii="Times New Roman" w:hAnsi="Times New Roman"/>
            <w:sz w:val="24"/>
            <w:szCs w:val="24"/>
          </w:rPr>
          <w:t>2010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по начало </w:t>
      </w:r>
      <w:smartTag w:uri="urn:schemas-microsoft-com:office:smarttags" w:element="metricconverter">
        <w:smartTagPr>
          <w:attr w:name="ProductID" w:val="2012 г"/>
        </w:smartTagPr>
        <w:r w:rsidRPr="00E15DCA">
          <w:rPr>
            <w:rFonts w:ascii="Times New Roman" w:hAnsi="Times New Roman"/>
            <w:sz w:val="24"/>
            <w:szCs w:val="24"/>
          </w:rPr>
          <w:t>2012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.), получал полноценную заботу и обеспечение, имел все условия для нормального психологического и умственного развития. В свою очередь в этот период мать В., посещала его не чаще одного раза в месяц. 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С начала </w:t>
      </w:r>
      <w:smartTag w:uri="urn:schemas-microsoft-com:office:smarttags" w:element="metricconverter">
        <w:smartTagPr>
          <w:attr w:name="ProductID" w:val="2011 г"/>
        </w:smartTagPr>
        <w:r w:rsidRPr="00E15DCA">
          <w:rPr>
            <w:rFonts w:ascii="Times New Roman" w:hAnsi="Times New Roman"/>
            <w:sz w:val="24"/>
            <w:szCs w:val="24"/>
          </w:rPr>
          <w:t>2011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по начало </w:t>
      </w:r>
      <w:smartTag w:uri="urn:schemas-microsoft-com:office:smarttags" w:element="metricconverter">
        <w:smartTagPr>
          <w:attr w:name="ProductID" w:val="2012 г"/>
        </w:smartTagPr>
        <w:r w:rsidRPr="00E15DCA">
          <w:rPr>
            <w:rFonts w:ascii="Times New Roman" w:hAnsi="Times New Roman"/>
            <w:sz w:val="24"/>
            <w:szCs w:val="24"/>
          </w:rPr>
          <w:t>2012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.(с 3-х до 4-х лет) стороны предприняли попытку наладить совместную жизнь, однако она не увенчалась успехом, в результате частых </w:t>
      </w:r>
      <w:r w:rsidRPr="00E15DCA">
        <w:rPr>
          <w:rFonts w:ascii="Times New Roman" w:hAnsi="Times New Roman"/>
          <w:sz w:val="24"/>
          <w:szCs w:val="24"/>
        </w:rPr>
        <w:lastRenderedPageBreak/>
        <w:t>скандалов, мать повторно выехала вместе с дочерью вместе с вещами. Посещения ребенка матерью также как и в прошлый раз были нечастыми.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С октября </w:t>
      </w:r>
      <w:smartTag w:uri="urn:schemas-microsoft-com:office:smarttags" w:element="metricconverter">
        <w:smartTagPr>
          <w:attr w:name="ProductID" w:val="2012 г"/>
        </w:smartTagPr>
        <w:r w:rsidRPr="00E15DCA">
          <w:rPr>
            <w:rFonts w:ascii="Times New Roman" w:hAnsi="Times New Roman"/>
            <w:sz w:val="24"/>
            <w:szCs w:val="24"/>
          </w:rPr>
          <w:t>2012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по апрель </w:t>
      </w:r>
      <w:smartTag w:uri="urn:schemas-microsoft-com:office:smarttags" w:element="metricconverter">
        <w:smartTagPr>
          <w:attr w:name="ProductID" w:val="2013 г"/>
        </w:smartTagPr>
        <w:r w:rsidRPr="00E15DCA">
          <w:rPr>
            <w:rFonts w:ascii="Times New Roman" w:hAnsi="Times New Roman"/>
            <w:sz w:val="24"/>
            <w:szCs w:val="24"/>
          </w:rPr>
          <w:t>2013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ребенок стал посещать детский сад. При этом именно отец занимался всей учебной и воспитательной работой, активно интересовался успехами В., заботился о нем. Летом </w:t>
      </w:r>
      <w:smartTag w:uri="urn:schemas-microsoft-com:office:smarttags" w:element="metricconverter">
        <w:smartTagPr>
          <w:attr w:name="ProductID" w:val="2012 г"/>
        </w:smartTagPr>
        <w:r w:rsidRPr="00E15DCA">
          <w:rPr>
            <w:rFonts w:ascii="Times New Roman" w:hAnsi="Times New Roman"/>
            <w:sz w:val="24"/>
            <w:szCs w:val="24"/>
          </w:rPr>
          <w:t>2012 г</w:t>
        </w:r>
      </w:smartTag>
      <w:r w:rsidRPr="00E15DCA">
        <w:rPr>
          <w:rFonts w:ascii="Times New Roman" w:hAnsi="Times New Roman"/>
          <w:sz w:val="24"/>
          <w:szCs w:val="24"/>
        </w:rPr>
        <w:t>. по просьбе матери ребенок был зарегистрирован по месту жительства отца (ул.Коминтерна).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12 апреля </w:t>
      </w:r>
      <w:smartTag w:uri="urn:schemas-microsoft-com:office:smarttags" w:element="metricconverter">
        <w:smartTagPr>
          <w:attr w:name="ProductID" w:val="2013 г"/>
        </w:smartTagPr>
        <w:r w:rsidRPr="00E15DCA">
          <w:rPr>
            <w:rFonts w:ascii="Times New Roman" w:hAnsi="Times New Roman"/>
            <w:sz w:val="24"/>
            <w:szCs w:val="24"/>
          </w:rPr>
          <w:t>2013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воспитатели детского сада позвонили отцу и сообщили, что ребенка пытается из детского сада забрать неизвестная им женщина, представляющаяся матерью В. По прибытии в детский сад Б.Д.Ф., учитывая нежелание В. уходить с матерью пытался самостоятельно забрать ребенка домой, однако непосредственно на территории детского сада, в присутствии ребенка и воспитателей детского сада был избит неизвестным знакомым К.Ю.В. При этом Б.Д.Ф. неизвестный молодой человек угрожал холодным оружием. В результате избиения К.Ю.В. насильно посадила ребенка в автомобиль своего знакомого, и увезла в неизвестное направление, как было видно состояние В. в этот момент было критичным, он получил сильную психологическую травму. По данному факту Б.Д.Ф. подал заявление о возбуждении уголовного дела, в настоящее время ведется доследственная проверка, при этом К.Ю.В. уклоняется от явки в правоохранительные органы. С апреля </w:t>
      </w:r>
      <w:smartTag w:uri="urn:schemas-microsoft-com:office:smarttags" w:element="metricconverter">
        <w:smartTagPr>
          <w:attr w:name="ProductID" w:val="2013 г"/>
        </w:smartTagPr>
        <w:r w:rsidRPr="00E15DCA">
          <w:rPr>
            <w:rFonts w:ascii="Times New Roman" w:hAnsi="Times New Roman"/>
            <w:sz w:val="24"/>
            <w:szCs w:val="24"/>
          </w:rPr>
          <w:t>2013 г</w:t>
        </w:r>
      </w:smartTag>
      <w:r w:rsidRPr="00E15DCA">
        <w:rPr>
          <w:rFonts w:ascii="Times New Roman" w:hAnsi="Times New Roman"/>
          <w:sz w:val="24"/>
          <w:szCs w:val="24"/>
        </w:rPr>
        <w:t>. ребенок без уважительных на то причин перестал посещать детский сад.</w:t>
      </w:r>
    </w:p>
    <w:p w:rsidR="00DF2908" w:rsidRPr="00E15DCA" w:rsidRDefault="00DF2908" w:rsidP="00E15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В июне </w:t>
      </w:r>
      <w:smartTag w:uri="urn:schemas-microsoft-com:office:smarttags" w:element="metricconverter">
        <w:smartTagPr>
          <w:attr w:name="ProductID" w:val="2013 г"/>
        </w:smartTagPr>
        <w:r w:rsidRPr="00E15DCA">
          <w:rPr>
            <w:rFonts w:ascii="Times New Roman" w:hAnsi="Times New Roman"/>
            <w:sz w:val="24"/>
            <w:szCs w:val="24"/>
          </w:rPr>
          <w:t>2013 г</w:t>
        </w:r>
      </w:smartTag>
      <w:r w:rsidRPr="00E15DCA">
        <w:rPr>
          <w:rFonts w:ascii="Times New Roman" w:hAnsi="Times New Roman"/>
          <w:sz w:val="24"/>
          <w:szCs w:val="24"/>
        </w:rPr>
        <w:t xml:space="preserve">. Б.Д.Ф. удалось выяснить, что ребенок находится у родителей К.Ю.В. на территории дачного участка с/т «Лесное», ул.Коллективная д.78. Желая увидеться с ребенком, узнать о его состоянии, он лично обратился в ОМВД по Конаковскому району Тверской области, общался с сотрудниками отдела по работе с несовершеннолетними, чтобы не спровоцировать конфликтную обстановку, а также найти правильный выход из ситуации, отец выезжал совместно с сотрудниками полиции на территорию участка. Однако ребенка сначала там не оказалось. 7 июня 2013 он повторно выехал на территорию участка, ребенок находился на участке без присмотра, В. изъявил желание уехать с отцом, в результате чего отец забрал ребенка по адресу своего жительства.  </w:t>
      </w:r>
    </w:p>
    <w:p w:rsidR="00DF2908" w:rsidRPr="00E15DCA" w:rsidRDefault="00DF2908" w:rsidP="00E15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Несмотря на утверждения К.Ю.В., что отец В., на протяжении всей его жизни принимал самое активное участие в жизни ребенка, неоднократно посещал заграничные страны для оздоровительного отдыха, оплачивал и выезжал с ним на лечение в Германию. Его исключительно положительно характеризуют воспитатели В., как хорошего отца. Б.Д.Ф. имеет постоянное место жительства, жилищные условия позволяют обеспечить всем необходимым для нормального развития и обучения В. По рекомендации органов опеки и попечительства отец совместно с ребенком посещает психолога социально-реабилитационном центре для несовершеннолетних «О.».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В свою очередь сторона Б.Д.Ф. не может не отметить, что на протяжении всей жизни В., мать К.Ю.Ф. принимала минимальное участие в развитии и воспитании В. Ее предыдущее участие в воспитании В, нежелание активно заниматься ребенком вызывают критическое отношение с точки зрения положительного влияния на нормальное психическое развитие В. 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По мнению стороны Истца, в соответствии с положениями ст. 65 СК РФ, интересам ребенка будет соответствовать его проживание с отцом.</w:t>
      </w: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908" w:rsidRPr="00E15DCA" w:rsidRDefault="00DF2908" w:rsidP="008C7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На основании вышеизложенного, руководствуясь ст.65 СК РФ, ст.137-138 ГПК РФ,</w:t>
      </w:r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>ПРОШУ:</w:t>
      </w:r>
    </w:p>
    <w:p w:rsidR="00DF2908" w:rsidRPr="00E15DCA" w:rsidRDefault="00DF2908" w:rsidP="00E15D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Удовлетворить исковое заявление Б.Д.Ф. о определении места жительства несовершеннолетнего Б.В.Д. по месту жительства его отца.</w:t>
      </w:r>
    </w:p>
    <w:p w:rsidR="00DF2908" w:rsidRPr="00E15DCA" w:rsidRDefault="00DF2908" w:rsidP="00E15D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lastRenderedPageBreak/>
        <w:t>Отказать в удовлетворении исковых требований К.Ю.В. об определении места жительства несовершеннолетнего Б.В.Д. по месту жительства матери.</w:t>
      </w:r>
    </w:p>
    <w:p w:rsidR="00DF2908" w:rsidRPr="00E15DCA" w:rsidRDefault="00DF2908" w:rsidP="00E15DCA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E15DCA">
        <w:rPr>
          <w:rFonts w:ascii="Times New Roman" w:hAnsi="Times New Roman"/>
          <w:sz w:val="24"/>
          <w:szCs w:val="24"/>
          <w:lang w:val="en-US"/>
        </w:rPr>
        <w:t>Moscow</w:t>
      </w:r>
      <w:r w:rsidRPr="00E15DCA">
        <w:rPr>
          <w:rFonts w:ascii="Times New Roman" w:hAnsi="Times New Roman"/>
          <w:sz w:val="24"/>
          <w:szCs w:val="24"/>
        </w:rPr>
        <w:t xml:space="preserve"> </w:t>
      </w:r>
      <w:r w:rsidRPr="00E15DCA">
        <w:rPr>
          <w:rFonts w:ascii="Times New Roman" w:hAnsi="Times New Roman"/>
          <w:sz w:val="24"/>
          <w:szCs w:val="24"/>
          <w:lang w:val="en-US"/>
        </w:rPr>
        <w:t>legal</w:t>
      </w:r>
      <w:r w:rsidRPr="00E15DCA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15DC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В связи с невозможностью самостоятельного получения определенных сведений, сторона Истца обращается к суду с рядом ходатайств.</w:t>
      </w:r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На основании ст. 57 ГПК РФ,</w:t>
      </w:r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908" w:rsidRPr="00E15DCA" w:rsidRDefault="00DF2908" w:rsidP="00951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DCA">
        <w:rPr>
          <w:rFonts w:ascii="Times New Roman" w:hAnsi="Times New Roman"/>
          <w:b/>
          <w:sz w:val="24"/>
          <w:szCs w:val="24"/>
        </w:rPr>
        <w:t>ХОДАТАЙСТВУЮ:</w:t>
      </w:r>
    </w:p>
    <w:p w:rsidR="00DF2908" w:rsidRPr="00E15DCA" w:rsidRDefault="00DF2908" w:rsidP="00951C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Истребовать из отдела по работе с несовершеннолетними ОВД Конаковского района Тверской области, адрес </w:t>
      </w:r>
      <w:r w:rsidRPr="00E15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Тверская область, г. Конаково, ул. Васильковского, дом 15</w:t>
      </w:r>
      <w:r w:rsidRPr="00E15DCA">
        <w:rPr>
          <w:rFonts w:ascii="Times New Roman" w:hAnsi="Times New Roman"/>
          <w:sz w:val="24"/>
          <w:szCs w:val="24"/>
        </w:rPr>
        <w:t xml:space="preserve">  сведения о том, обращался ли Б.Д.Ф. в июне </w:t>
      </w:r>
      <w:smartTag w:uri="urn:schemas-microsoft-com:office:smarttags" w:element="metricconverter">
        <w:smartTagPr>
          <w:attr w:name="ProductID" w:val="2013 г"/>
        </w:smartTagPr>
        <w:r w:rsidRPr="00E15DCA">
          <w:rPr>
            <w:rFonts w:ascii="Times New Roman" w:hAnsi="Times New Roman"/>
            <w:sz w:val="24"/>
            <w:szCs w:val="24"/>
          </w:rPr>
          <w:t>2013 г</w:t>
        </w:r>
      </w:smartTag>
      <w:r w:rsidRPr="00E15DCA">
        <w:rPr>
          <w:rFonts w:ascii="Times New Roman" w:hAnsi="Times New Roman"/>
          <w:sz w:val="24"/>
          <w:szCs w:val="24"/>
        </w:rPr>
        <w:t>. по вопросу разрешения ситуации с несовершеннолетним Б.В.Д., а также какие сотрудники оказывали ему в этом содействие. Вызвать указанных сотрудников в судебное заседание в качестве свидетелей по делу.</w:t>
      </w:r>
    </w:p>
    <w:p w:rsidR="00DF2908" w:rsidRPr="00E15DCA" w:rsidRDefault="00DF2908" w:rsidP="00951C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Истребовать из детского сада, адрес г.Москва, ул. Радужная, д.10,  характеризующие сведения на отца В. –Б.Д.Ф., поставив вопросы о том, как осуществлялись родительские обязанности Б.Д.Ф. в отношении В. на протяжении учебы В. в указанном учреждении;</w:t>
      </w:r>
    </w:p>
    <w:p w:rsidR="00DF2908" w:rsidRPr="00E15DCA" w:rsidRDefault="00DF2908" w:rsidP="001F72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Истребовать из детского сада адрес г.Москва, ул.Менжинского д.21, корп.2, характеризующие сведения на отца В. –Б.Д.Ф., поставив вопросы о том, как осуществлялись родительские обязанности Б.Д.Ф. в отношении В. на протяжении учебы В. в указанном учреждении;</w:t>
      </w:r>
    </w:p>
    <w:p w:rsidR="00DF2908" w:rsidRPr="00E15DCA" w:rsidRDefault="00DF2908" w:rsidP="00FF03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Истребовать из Социально-реабилитационного центра для несовершеннолетних «О.», ул. Декабристов д.27, заключение о результатах посещения психолога В.</w:t>
      </w:r>
    </w:p>
    <w:p w:rsidR="00DF2908" w:rsidRPr="00E15DCA" w:rsidRDefault="00DF2908" w:rsidP="001F72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Вызвать на допрос в качестве свидетелей, которые могут дать показания по существу исковых требований. </w:t>
      </w:r>
    </w:p>
    <w:p w:rsidR="00DF2908" w:rsidRPr="00E15DCA" w:rsidRDefault="00DF2908" w:rsidP="001F7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908" w:rsidRPr="00E15DCA" w:rsidRDefault="00DF2908" w:rsidP="001F7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Приложение: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заявления о зачислении ребенка в д/с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договора между ГБОУ д/с и Б.Д.Ф. об образовании ребенка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договора между ИП Ж.Л.А. (школа раннего развития) и отцом на образование ребенка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документов о лечении в Германии, копия согласия на выезд ребенка, оплата лечения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3 договоров на туристическое обслуживание отца и ребенка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постановления об отказе в возбуждении уголовного дела по факту событий 12.04.2013 г.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жалобы в Прокуратуру на отказа в возбуждении уголовного дела, ответ прокуратуры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ответа управления социальной защиты населения, информационного письма о посещении центра психолого-медико-социального сопровождения «У.»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Направление на обследование в социально-реабилитационный центр для несовершеннолетних «О.»; (4 экз.);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справки о посещении ДГП 11 совместно с ребенком(4 экз.)</w:t>
      </w:r>
    </w:p>
    <w:p w:rsidR="00DF2908" w:rsidRPr="00E15DCA" w:rsidRDefault="00DF2908" w:rsidP="00433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Копия характеристики на К.Ю.В. правления ЖСК «К.» (4 экз.);</w:t>
      </w:r>
    </w:p>
    <w:p w:rsidR="00DF2908" w:rsidRPr="00E15DCA" w:rsidRDefault="00DF2908" w:rsidP="003071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Справка из центра «О.» (4 экз.)</w:t>
      </w:r>
    </w:p>
    <w:p w:rsidR="00DF2908" w:rsidRPr="00E15DCA" w:rsidRDefault="00DF2908" w:rsidP="003071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 xml:space="preserve">Копия договора купли продажи квартиры (4 экз.) </w:t>
      </w:r>
    </w:p>
    <w:p w:rsidR="00DF2908" w:rsidRPr="00E15DCA" w:rsidRDefault="00DF2908" w:rsidP="00E15DC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выписка из ЕГРЮЛ (7 стр.)  (</w:t>
      </w:r>
      <w:r w:rsidRPr="00E15DCA">
        <w:rPr>
          <w:rFonts w:ascii="Times New Roman" w:hAnsi="Times New Roman"/>
          <w:sz w:val="24"/>
          <w:szCs w:val="24"/>
          <w:lang w:val="en-US"/>
        </w:rPr>
        <w:t>http</w:t>
      </w:r>
      <w:r w:rsidRPr="00E15DCA">
        <w:rPr>
          <w:rFonts w:ascii="Times New Roman" w:hAnsi="Times New Roman"/>
          <w:sz w:val="24"/>
          <w:szCs w:val="24"/>
        </w:rPr>
        <w:t>://</w:t>
      </w:r>
      <w:r w:rsidRPr="00E15DCA">
        <w:rPr>
          <w:rFonts w:ascii="Times New Roman" w:hAnsi="Times New Roman"/>
          <w:sz w:val="24"/>
          <w:szCs w:val="24"/>
          <w:lang w:val="en-US"/>
        </w:rPr>
        <w:t>msk</w:t>
      </w:r>
      <w:r w:rsidRPr="00E15DCA">
        <w:rPr>
          <w:rFonts w:ascii="Times New Roman" w:hAnsi="Times New Roman"/>
          <w:sz w:val="24"/>
          <w:szCs w:val="24"/>
        </w:rPr>
        <w:t>-</w:t>
      </w:r>
      <w:r w:rsidRPr="00E15DCA">
        <w:rPr>
          <w:rFonts w:ascii="Times New Roman" w:hAnsi="Times New Roman"/>
          <w:sz w:val="24"/>
          <w:szCs w:val="24"/>
          <w:lang w:val="en-US"/>
        </w:rPr>
        <w:t>legal</w:t>
      </w:r>
      <w:r w:rsidRPr="00E15DCA">
        <w:rPr>
          <w:rFonts w:ascii="Times New Roman" w:hAnsi="Times New Roman"/>
          <w:sz w:val="24"/>
          <w:szCs w:val="24"/>
        </w:rPr>
        <w:t>.</w:t>
      </w:r>
      <w:r w:rsidRPr="00E15DCA">
        <w:rPr>
          <w:rFonts w:ascii="Times New Roman" w:hAnsi="Times New Roman"/>
          <w:sz w:val="24"/>
          <w:szCs w:val="24"/>
          <w:lang w:val="en-US"/>
        </w:rPr>
        <w:t>ru</w:t>
      </w:r>
      <w:r w:rsidRPr="00E15DCA">
        <w:rPr>
          <w:rFonts w:ascii="Times New Roman" w:hAnsi="Times New Roman"/>
          <w:sz w:val="24"/>
          <w:szCs w:val="24"/>
        </w:rPr>
        <w:t>)</w:t>
      </w:r>
    </w:p>
    <w:p w:rsidR="00DF2908" w:rsidRPr="00E15DCA" w:rsidRDefault="00DF2908" w:rsidP="00E15D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2908" w:rsidRPr="00E15DCA" w:rsidRDefault="00DF2908" w:rsidP="00C915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____________________/Б.Д.Ф./</w:t>
      </w:r>
    </w:p>
    <w:p w:rsidR="00DF2908" w:rsidRPr="00E15DCA" w:rsidRDefault="00DF2908" w:rsidP="00C915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DCA">
        <w:rPr>
          <w:rFonts w:ascii="Times New Roman" w:hAnsi="Times New Roman"/>
          <w:sz w:val="24"/>
          <w:szCs w:val="24"/>
        </w:rPr>
        <w:t>13.07.2013 г.</w:t>
      </w:r>
    </w:p>
    <w:sectPr w:rsidR="00DF2908" w:rsidRPr="00E15DCA" w:rsidSect="00C91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E7B" w:rsidRDefault="00834E7B" w:rsidP="00664CB2">
      <w:pPr>
        <w:spacing w:after="0" w:line="240" w:lineRule="auto"/>
      </w:pPr>
      <w:r>
        <w:separator/>
      </w:r>
    </w:p>
  </w:endnote>
  <w:endnote w:type="continuationSeparator" w:id="0">
    <w:p w:rsidR="00834E7B" w:rsidRDefault="00834E7B" w:rsidP="0066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CB2" w:rsidRDefault="00664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CB2" w:rsidRDefault="00664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CB2" w:rsidRDefault="00664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E7B" w:rsidRDefault="00834E7B" w:rsidP="00664CB2">
      <w:pPr>
        <w:spacing w:after="0" w:line="240" w:lineRule="auto"/>
      </w:pPr>
      <w:r>
        <w:separator/>
      </w:r>
    </w:p>
  </w:footnote>
  <w:footnote w:type="continuationSeparator" w:id="0">
    <w:p w:rsidR="00834E7B" w:rsidRDefault="00834E7B" w:rsidP="0066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CB2" w:rsidRDefault="00664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CB2" w:rsidRDefault="00664C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CB2" w:rsidRDefault="00664C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6703"/>
    <w:multiLevelType w:val="hybridMultilevel"/>
    <w:tmpl w:val="09D0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252E56"/>
    <w:multiLevelType w:val="hybridMultilevel"/>
    <w:tmpl w:val="6E1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C4708"/>
    <w:multiLevelType w:val="hybridMultilevel"/>
    <w:tmpl w:val="22F6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0019CC"/>
    <w:multiLevelType w:val="hybridMultilevel"/>
    <w:tmpl w:val="58E6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D87879"/>
    <w:multiLevelType w:val="hybridMultilevel"/>
    <w:tmpl w:val="0F62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874"/>
    <w:rsid w:val="00002E96"/>
    <w:rsid w:val="000531C7"/>
    <w:rsid w:val="000619BF"/>
    <w:rsid w:val="00067203"/>
    <w:rsid w:val="001F7287"/>
    <w:rsid w:val="002B3CE5"/>
    <w:rsid w:val="002F0D53"/>
    <w:rsid w:val="003071D2"/>
    <w:rsid w:val="004333BB"/>
    <w:rsid w:val="00543CA1"/>
    <w:rsid w:val="005C082F"/>
    <w:rsid w:val="005C5710"/>
    <w:rsid w:val="005D54A3"/>
    <w:rsid w:val="00664CB2"/>
    <w:rsid w:val="00674A16"/>
    <w:rsid w:val="0074078B"/>
    <w:rsid w:val="00834E7B"/>
    <w:rsid w:val="008C7132"/>
    <w:rsid w:val="00951C91"/>
    <w:rsid w:val="00987596"/>
    <w:rsid w:val="009E7E34"/>
    <w:rsid w:val="00BC0F14"/>
    <w:rsid w:val="00BD311D"/>
    <w:rsid w:val="00BE3D1C"/>
    <w:rsid w:val="00C91563"/>
    <w:rsid w:val="00D0557C"/>
    <w:rsid w:val="00D80874"/>
    <w:rsid w:val="00DF2908"/>
    <w:rsid w:val="00E15DCA"/>
    <w:rsid w:val="00E46D0D"/>
    <w:rsid w:val="00E52653"/>
    <w:rsid w:val="00E83B61"/>
    <w:rsid w:val="00EE583F"/>
    <w:rsid w:val="00F41AE9"/>
    <w:rsid w:val="00F97B90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055E47-7B63-4415-AC3F-6B4DF55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59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874"/>
    <w:pPr>
      <w:ind w:left="720"/>
      <w:contextualSpacing/>
    </w:pPr>
  </w:style>
  <w:style w:type="character" w:styleId="a4">
    <w:name w:val="Hyperlink"/>
    <w:uiPriority w:val="99"/>
    <w:rsid w:val="00E15DC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4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C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64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C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2013-07-13T13:20:00Z</cp:lastPrinted>
  <dcterms:created xsi:type="dcterms:W3CDTF">2021-07-03T07:28:00Z</dcterms:created>
  <dcterms:modified xsi:type="dcterms:W3CDTF">2021-07-03T07:28:00Z</dcterms:modified>
</cp:coreProperties>
</file>