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B27F" w14:textId="77777777" w:rsidR="00000000" w:rsidRDefault="001828A4">
      <w:pPr>
        <w:widowControl w:val="0"/>
        <w:ind w:left="4248" w:firstLine="708"/>
        <w:jc w:val="right"/>
      </w:pPr>
      <w:r>
        <w:rPr>
          <w:rFonts w:ascii="Times New Roman CYR" w:hAnsi="Times New Roman CYR" w:cs="Times New Roman CYR"/>
          <w:b/>
          <w:bCs/>
        </w:rPr>
        <w:t>Генеральному директору</w:t>
      </w:r>
    </w:p>
    <w:p w14:paraId="616C8947" w14:textId="77777777" w:rsidR="00000000" w:rsidRDefault="001828A4">
      <w:pPr>
        <w:widowControl w:val="0"/>
        <w:jc w:val="right"/>
      </w:pPr>
      <w:r>
        <w:rPr>
          <w:rFonts w:ascii="Times New Roman CYR" w:hAnsi="Times New Roman CYR" w:cs="Times New Roman CYR"/>
          <w:b/>
          <w:bCs/>
        </w:rPr>
        <w:t>ООО «И.»</w:t>
      </w:r>
    </w:p>
    <w:p w14:paraId="1BDB4C27" w14:textId="77777777" w:rsidR="00000000" w:rsidRDefault="001828A4">
      <w:pPr>
        <w:widowControl w:val="0"/>
        <w:tabs>
          <w:tab w:val="left" w:pos="3960"/>
        </w:tabs>
        <w:jc w:val="right"/>
      </w:pPr>
      <w:r>
        <w:rPr>
          <w:rFonts w:ascii="Times New Roman CYR" w:hAnsi="Times New Roman CYR" w:cs="Times New Roman CYR"/>
          <w:bCs/>
        </w:rPr>
        <w:t>П.С.Ю.</w:t>
      </w:r>
    </w:p>
    <w:p w14:paraId="47052219" w14:textId="77777777" w:rsidR="00000000" w:rsidRDefault="001828A4">
      <w:pPr>
        <w:widowControl w:val="0"/>
        <w:tabs>
          <w:tab w:val="left" w:pos="3960"/>
        </w:tabs>
        <w:jc w:val="right"/>
        <w:rPr>
          <w:rFonts w:ascii="Times New Roman CYR" w:hAnsi="Times New Roman CYR" w:cs="Times New Roman CYR"/>
          <w:i/>
          <w:iCs/>
        </w:rPr>
      </w:pPr>
    </w:p>
    <w:p w14:paraId="2AFA002F" w14:textId="77777777" w:rsidR="00000000" w:rsidRDefault="001828A4">
      <w:pPr>
        <w:jc w:val="right"/>
      </w:pPr>
      <w:r>
        <w:rPr>
          <w:rFonts w:ascii="Times New Roman CYR" w:hAnsi="Times New Roman CYR" w:cs="Times New Roman CYR"/>
          <w:bCs/>
        </w:rPr>
        <w:t xml:space="preserve">от </w:t>
      </w:r>
      <w:r>
        <w:t>Курьянова А.А.</w:t>
      </w:r>
    </w:p>
    <w:p w14:paraId="53E5E284" w14:textId="77777777" w:rsidR="00000000" w:rsidRDefault="001828A4">
      <w:pPr>
        <w:keepLines/>
        <w:jc w:val="right"/>
      </w:pPr>
      <w:r>
        <w:t>Юридическое бюро «</w:t>
      </w:r>
      <w:r>
        <w:rPr>
          <w:lang w:val="en-GB"/>
        </w:rPr>
        <w:t>Moscow</w:t>
      </w:r>
      <w:r>
        <w:t xml:space="preserve"> </w:t>
      </w:r>
      <w:r>
        <w:rPr>
          <w:lang w:val="en-GB"/>
        </w:rPr>
        <w:t>legal</w:t>
      </w:r>
      <w:r>
        <w:t>»</w:t>
      </w:r>
    </w:p>
    <w:p w14:paraId="352FBAD2" w14:textId="77777777" w:rsidR="00000000" w:rsidRDefault="001828A4">
      <w:pPr>
        <w:keepLines/>
        <w:ind w:firstLine="708"/>
        <w:jc w:val="right"/>
      </w:pPr>
      <w:r>
        <w:t>г. Москва, ул. Маросейка, д. 2/15</w:t>
      </w:r>
    </w:p>
    <w:p w14:paraId="031ECE1A" w14:textId="77777777" w:rsidR="00000000" w:rsidRDefault="001828A4">
      <w:pPr>
        <w:keepLines/>
        <w:ind w:firstLine="708"/>
        <w:jc w:val="right"/>
      </w:pP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msk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legal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4FD57DAE" w14:textId="77777777" w:rsidR="00000000" w:rsidRDefault="001828A4">
      <w:pPr>
        <w:jc w:val="right"/>
      </w:pPr>
      <w:r>
        <w:t>тел: 8(495)664-55-96</w:t>
      </w:r>
    </w:p>
    <w:p w14:paraId="4C436BEE" w14:textId="77777777" w:rsidR="00000000" w:rsidRDefault="001828A4">
      <w:pPr>
        <w:widowControl w:val="0"/>
        <w:jc w:val="right"/>
        <w:rPr>
          <w:rFonts w:ascii="Times New Roman CYR" w:hAnsi="Times New Roman CYR" w:cs="Times New Roman CYR"/>
          <w:bCs/>
        </w:rPr>
      </w:pPr>
    </w:p>
    <w:p w14:paraId="519073A2" w14:textId="77777777" w:rsidR="00000000" w:rsidRDefault="001828A4">
      <w:pPr>
        <w:widowControl w:val="0"/>
        <w:jc w:val="both"/>
        <w:rPr>
          <w:rFonts w:ascii="Times New Roman CYR" w:hAnsi="Times New Roman CYR" w:cs="Times New Roman CYR"/>
        </w:rPr>
      </w:pPr>
    </w:p>
    <w:p w14:paraId="2DB0F674" w14:textId="77777777" w:rsidR="00000000" w:rsidRDefault="001828A4">
      <w:pPr>
        <w:widowControl w:val="0"/>
        <w:jc w:val="center"/>
      </w:pPr>
      <w:r>
        <w:rPr>
          <w:rFonts w:ascii="Times New Roman CYR" w:hAnsi="Times New Roman CYR" w:cs="Times New Roman CYR"/>
          <w:b/>
          <w:iCs/>
        </w:rPr>
        <w:t>Уважаемый С.Ю.!</w:t>
      </w:r>
    </w:p>
    <w:p w14:paraId="78EB897E" w14:textId="77777777" w:rsidR="00000000" w:rsidRDefault="001828A4">
      <w:pPr>
        <w:widowControl w:val="0"/>
        <w:jc w:val="both"/>
        <w:rPr>
          <w:rFonts w:ascii="Times New Roman CYR" w:hAnsi="Times New Roman CYR" w:cs="Times New Roman CYR"/>
        </w:rPr>
      </w:pPr>
    </w:p>
    <w:p w14:paraId="7F06A04E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>В августе 2006г. Компанией ООО «И.»</w:t>
      </w:r>
      <w:r>
        <w:rPr>
          <w:rFonts w:ascii="Times New Roman CYR" w:hAnsi="Times New Roman CYR" w:cs="Times New Roman CYR"/>
        </w:rPr>
        <w:t xml:space="preserve"> производился капитальный ремонт по комплексной замене труб и водных коммуникаций дома, расположенного по адресу г. Москва, ул. Славянский бульвар.</w:t>
      </w:r>
    </w:p>
    <w:p w14:paraId="3C40C227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10 июля 2008г. в квартире, расположенной по вышеуказанному адресу, в результате срыва крана, установленного </w:t>
      </w:r>
      <w:r>
        <w:rPr>
          <w:rFonts w:ascii="Times New Roman CYR" w:hAnsi="Times New Roman CYR" w:cs="Times New Roman CYR"/>
        </w:rPr>
        <w:t xml:space="preserve">в период замены соответствующих коммуникаций в сантехническом отсеке, произошел прорыв трубы холодного водоснабжения. В результате указанного факта вода из образовавшегося прорыва залила мою квартиру, а также помещения 7 нижерасположенных квартир. В целях </w:t>
      </w:r>
      <w:r>
        <w:rPr>
          <w:rFonts w:ascii="Times New Roman CYR" w:hAnsi="Times New Roman CYR" w:cs="Times New Roman CYR"/>
        </w:rPr>
        <w:t>прекращения неконтролируемого потока воды в квартиру был вызван слесарь (вызов мастера зарегистрирован диспетчерской службой ЖЭК 10.07.08г.), который перекрыл отсек и установил заглушку на образовавшемся разрыве трубы).</w:t>
      </w:r>
    </w:p>
    <w:p w14:paraId="1B6528B6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>По результатам обследования, проведе</w:t>
      </w:r>
      <w:r>
        <w:rPr>
          <w:rFonts w:ascii="Times New Roman CYR" w:hAnsi="Times New Roman CYR" w:cs="Times New Roman CYR"/>
        </w:rPr>
        <w:t>нного представителями жилищно-эксплуатационной организации жилого дома, было выявлено, что расположение труб в сантехническом узле, где произошел срыв крана, не соответствует существующим нормам и плану квартирной разводки труб в указанном жилом доме. Допо</w:t>
      </w:r>
      <w:r>
        <w:rPr>
          <w:rFonts w:ascii="Times New Roman CYR" w:hAnsi="Times New Roman CYR" w:cs="Times New Roman CYR"/>
        </w:rPr>
        <w:t xml:space="preserve">лнительно было отмечено, что в сантехническом отсеке не были заменены все необходимые к замене водные коммуникации и трубы. В частности, не была заменена и закреплена соответствующим образом в сантехническом отсеке труба, соединяющая основной стояк жилого </w:t>
      </w:r>
      <w:r>
        <w:rPr>
          <w:rFonts w:ascii="Times New Roman CYR" w:hAnsi="Times New Roman CYR" w:cs="Times New Roman CYR"/>
        </w:rPr>
        <w:t xml:space="preserve">дома с подводкой к сливному бачку унитаза и коммуникациям, ведущим к кухонному блоку. </w:t>
      </w:r>
    </w:p>
    <w:p w14:paraId="12D7A018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</w:t>
      </w:r>
      <w:r>
        <w:rPr>
          <w:rFonts w:ascii="Times New Roman CYR" w:hAnsi="Times New Roman CYR" w:cs="Times New Roman CYR"/>
        </w:rPr>
        <w:t>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</w:t>
      </w:r>
    </w:p>
    <w:p w14:paraId="75256141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>Ваша организация исполнила свои обязательства ненадлежащим образом, чт</w:t>
      </w:r>
      <w:r>
        <w:rPr>
          <w:rFonts w:ascii="Times New Roman CYR" w:hAnsi="Times New Roman CYR" w:cs="Times New Roman CYR"/>
        </w:rPr>
        <w:t>о выразилось в том, что основные водные коммуникации были установлены с нарушением общего плана разводки труб в доме, часть из которых не соответствовала плану и не была заменена в принципе. Эти обстоятельства указаны в Акте обследования, составленного пре</w:t>
      </w:r>
      <w:r>
        <w:rPr>
          <w:rFonts w:ascii="Times New Roman CYR" w:hAnsi="Times New Roman CYR" w:cs="Times New Roman CYR"/>
        </w:rPr>
        <w:t>дставителями жилищно-эксплуатационной организации.</w:t>
      </w:r>
    </w:p>
    <w:p w14:paraId="3610DEB8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>Спустя некоторое время я направила в ваш адрес письменную претензию, в которой на основании ФЗ «О Защите прав потребителей» просила произвести необходимые работы по устранению указанных недостатков согласн</w:t>
      </w:r>
      <w:r>
        <w:rPr>
          <w:rFonts w:ascii="Times New Roman CYR" w:hAnsi="Times New Roman CYR" w:cs="Times New Roman CYR"/>
        </w:rPr>
        <w:t>о существующим нормам и правилам.</w:t>
      </w:r>
    </w:p>
    <w:p w14:paraId="403D0618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12 сентября 2008 г. представитель Вашей организации Ш.Н.В. совместно со специалистами произвел осмотр сантехнического узла в моей квартире, после чего были произведены необходимые работы. </w:t>
      </w:r>
      <w:r>
        <w:rPr>
          <w:rFonts w:ascii="Times New Roman CYR" w:hAnsi="Times New Roman CYR" w:cs="Times New Roman CYR"/>
          <w:bCs/>
        </w:rPr>
        <w:t>Таким образом, моя просьба была уд</w:t>
      </w:r>
      <w:r>
        <w:rPr>
          <w:rFonts w:ascii="Times New Roman CYR" w:hAnsi="Times New Roman CYR" w:cs="Times New Roman CYR"/>
          <w:bCs/>
        </w:rPr>
        <w:t>овлетворена, в настоящее время я не имею претензий к ООО «И.» к качеству работ или материалов.</w:t>
      </w:r>
    </w:p>
    <w:p w14:paraId="001FAAFA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lastRenderedPageBreak/>
        <w:t xml:space="preserve">Однако, как было указано выше, в результате происшествия имуществу 5 нижерасположенных квартир был причинен ущерб. Согласно расчетам эксплуатирующей организации </w:t>
      </w:r>
      <w:r>
        <w:rPr>
          <w:rFonts w:ascii="Times New Roman CYR" w:hAnsi="Times New Roman CYR" w:cs="Times New Roman CYR"/>
        </w:rPr>
        <w:t>ущерб составил:</w:t>
      </w:r>
    </w:p>
    <w:p w14:paraId="59EEEDA5" w14:textId="77777777" w:rsidR="00000000" w:rsidRDefault="001828A4">
      <w:pPr>
        <w:widowControl w:val="0"/>
        <w:jc w:val="both"/>
      </w:pPr>
      <w:r>
        <w:rPr>
          <w:rFonts w:ascii="Times New Roman CYR" w:hAnsi="Times New Roman CYR" w:cs="Times New Roman CYR"/>
          <w:iCs/>
        </w:rPr>
        <w:t>- 24 242 руб. 36 коп. - имуществу 20-ой квартиры;</w:t>
      </w:r>
    </w:p>
    <w:p w14:paraId="3E1FAEF5" w14:textId="77777777" w:rsidR="00000000" w:rsidRDefault="001828A4">
      <w:pPr>
        <w:widowControl w:val="0"/>
        <w:jc w:val="both"/>
      </w:pPr>
      <w:r>
        <w:rPr>
          <w:rFonts w:ascii="Times New Roman CYR" w:hAnsi="Times New Roman CYR" w:cs="Times New Roman CYR"/>
          <w:iCs/>
        </w:rPr>
        <w:t>- 46 647 руб. 60 коп. - имуществу 60-ой квартиры;</w:t>
      </w:r>
    </w:p>
    <w:p w14:paraId="6087B0F6" w14:textId="77777777" w:rsidR="00000000" w:rsidRDefault="001828A4">
      <w:pPr>
        <w:widowControl w:val="0"/>
        <w:jc w:val="both"/>
      </w:pPr>
      <w:r>
        <w:rPr>
          <w:rFonts w:ascii="Times New Roman CYR" w:hAnsi="Times New Roman CYR" w:cs="Times New Roman CYR"/>
          <w:iCs/>
        </w:rPr>
        <w:t>- 55 031 руб. 75 коп. – имуществу 50-ой квартиры;</w:t>
      </w:r>
    </w:p>
    <w:p w14:paraId="509CC3E7" w14:textId="77777777" w:rsidR="00000000" w:rsidRDefault="001828A4">
      <w:pPr>
        <w:widowControl w:val="0"/>
        <w:jc w:val="both"/>
      </w:pPr>
      <w:r>
        <w:rPr>
          <w:rFonts w:ascii="Times New Roman CYR" w:hAnsi="Times New Roman CYR" w:cs="Times New Roman CYR"/>
          <w:iCs/>
        </w:rPr>
        <w:t>- 19 947 руб. 35 коп. – имуществу 70-ой квартиры;</w:t>
      </w:r>
    </w:p>
    <w:p w14:paraId="29145C65" w14:textId="77777777" w:rsidR="00000000" w:rsidRDefault="001828A4">
      <w:pPr>
        <w:widowControl w:val="0"/>
        <w:jc w:val="both"/>
      </w:pPr>
      <w:r>
        <w:rPr>
          <w:rFonts w:ascii="Times New Roman CYR" w:hAnsi="Times New Roman CYR" w:cs="Times New Roman CYR"/>
          <w:iCs/>
        </w:rPr>
        <w:t>- размер ущерба 10-ой квартиры пока не о</w:t>
      </w:r>
      <w:r>
        <w:rPr>
          <w:rFonts w:ascii="Times New Roman CYR" w:hAnsi="Times New Roman CYR" w:cs="Times New Roman CYR"/>
          <w:iCs/>
        </w:rPr>
        <w:t>пределен.</w:t>
      </w:r>
    </w:p>
    <w:p w14:paraId="0D29629D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Следует отметить, что данные расчеты производились эксплуатирующей организацией </w:t>
      </w:r>
      <w:r>
        <w:rPr>
          <w:rFonts w:ascii="Times New Roman CYR" w:hAnsi="Times New Roman CYR" w:cs="Times New Roman CYR"/>
          <w:bCs/>
        </w:rPr>
        <w:t>исходя из стоимости работ и материалов по государственным расценкам</w:t>
      </w:r>
      <w:r>
        <w:rPr>
          <w:rFonts w:ascii="Times New Roman CYR" w:hAnsi="Times New Roman CYR" w:cs="Times New Roman CYR"/>
        </w:rPr>
        <w:t>.</w:t>
      </w:r>
    </w:p>
    <w:p w14:paraId="07B8E54C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>В настоящее время с жильцами вышеуказанных квартир ведутся переговоры, они в устной форме настаив</w:t>
      </w:r>
      <w:r>
        <w:rPr>
          <w:rFonts w:ascii="Times New Roman CYR" w:hAnsi="Times New Roman CYR" w:cs="Times New Roman CYR"/>
        </w:rPr>
        <w:t>ают на компенсации имущественного ущерба. При этом следует отметить, что т.к. сметы составлялись исходя не из рыночной стоимости работ и материалов, а государственной</w:t>
      </w:r>
      <w:r>
        <w:rPr>
          <w:rFonts w:ascii="Times New Roman CYR" w:hAnsi="Times New Roman CYR" w:cs="Times New Roman CYR"/>
          <w:b/>
        </w:rPr>
        <w:t xml:space="preserve">, </w:t>
      </w:r>
      <w:r>
        <w:rPr>
          <w:rFonts w:ascii="Times New Roman CYR" w:hAnsi="Times New Roman CYR" w:cs="Times New Roman CYR"/>
          <w:bCs/>
        </w:rPr>
        <w:t>стоимость ремонта в некоторых квартирах по рыночным расценкам будет в несколько раз выше</w:t>
      </w:r>
      <w:r>
        <w:rPr>
          <w:rFonts w:ascii="Times New Roman CYR" w:hAnsi="Times New Roman CYR" w:cs="Times New Roman CYR"/>
        </w:rPr>
        <w:t>.</w:t>
      </w:r>
    </w:p>
    <w:p w14:paraId="5B415A4B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>Исходя из того, что Ваша организация в августе 2006 года выполнила свои обязательства ненадлежащим образом, а после происшествия в августе 2008 года выполнила необходимые работы по устранению недостатков, фактически признав свою ответственность за некаче</w:t>
      </w:r>
      <w:r>
        <w:rPr>
          <w:rFonts w:ascii="Times New Roman CYR" w:hAnsi="Times New Roman CYR" w:cs="Times New Roman CYR"/>
        </w:rPr>
        <w:t xml:space="preserve">ственное выполнение работ, </w:t>
      </w:r>
      <w:r>
        <w:rPr>
          <w:rFonts w:ascii="Times New Roman CYR" w:hAnsi="Times New Roman CYR" w:cs="Times New Roman CYR"/>
          <w:bCs/>
        </w:rPr>
        <w:t>представляется целесообразным, чтобы ООО «И.» в досудебном порядке компенсировало жильцам квартир ущерб в размере, установленном по государственным тарифам.</w:t>
      </w:r>
      <w:r>
        <w:rPr>
          <w:rFonts w:ascii="Times New Roman CYR" w:hAnsi="Times New Roman CYR" w:cs="Times New Roman CYR"/>
        </w:rPr>
        <w:t xml:space="preserve"> </w:t>
      </w:r>
    </w:p>
    <w:p w14:paraId="7531C63C" w14:textId="77777777" w:rsidR="00000000" w:rsidRDefault="001828A4">
      <w:pPr>
        <w:widowControl w:val="0"/>
        <w:ind w:firstLine="709"/>
        <w:jc w:val="both"/>
      </w:pPr>
      <w:r>
        <w:rPr>
          <w:rFonts w:ascii="Times New Roman CYR" w:hAnsi="Times New Roman CYR" w:cs="Times New Roman CYR"/>
        </w:rPr>
        <w:t>В случае, если Ваша организация согласится на данные условия, представл</w:t>
      </w:r>
      <w:r>
        <w:rPr>
          <w:rFonts w:ascii="Times New Roman CYR" w:hAnsi="Times New Roman CYR" w:cs="Times New Roman CYR"/>
        </w:rPr>
        <w:t xml:space="preserve">яется, что жильцы этих квартир не будут обращаться в суд за защитой своих нарушенных прав с требованиями о компенсации рыночной стоимости ремонта, морального вреда, возмещения стоимости услуг адвокатов. </w:t>
      </w:r>
    </w:p>
    <w:p w14:paraId="118EE795" w14:textId="77777777" w:rsidR="00000000" w:rsidRDefault="001828A4">
      <w:pPr>
        <w:widowControl w:val="0"/>
        <w:ind w:firstLine="709"/>
        <w:jc w:val="both"/>
        <w:rPr>
          <w:rFonts w:ascii="Times New Roman CYR" w:hAnsi="Times New Roman CYR" w:cs="Times New Roman CYR"/>
        </w:rPr>
      </w:pPr>
    </w:p>
    <w:p w14:paraId="3256F54E" w14:textId="77777777" w:rsidR="00000000" w:rsidRDefault="001828A4">
      <w:pPr>
        <w:widowControl w:val="0"/>
        <w:jc w:val="both"/>
      </w:pPr>
      <w:r>
        <w:rPr>
          <w:rFonts w:ascii="Times New Roman CYR" w:hAnsi="Times New Roman CYR" w:cs="Times New Roman CYR"/>
          <w:bCs/>
          <w:iCs/>
        </w:rPr>
        <w:t>Ответить по существу прошу в письменной форме.</w:t>
      </w:r>
    </w:p>
    <w:p w14:paraId="4D0D7153" w14:textId="77777777" w:rsidR="00000000" w:rsidRDefault="001828A4">
      <w:pPr>
        <w:widowControl w:val="0"/>
        <w:jc w:val="both"/>
        <w:rPr>
          <w:rFonts w:ascii="Times New Roman CYR" w:hAnsi="Times New Roman CYR" w:cs="Times New Roman CYR"/>
        </w:rPr>
      </w:pPr>
    </w:p>
    <w:p w14:paraId="17C15BA4" w14:textId="77777777" w:rsidR="00000000" w:rsidRDefault="001828A4">
      <w:pPr>
        <w:widowControl w:val="0"/>
        <w:jc w:val="right"/>
      </w:pPr>
      <w:r>
        <w:rPr>
          <w:rFonts w:ascii="Times New Roman CYR" w:hAnsi="Times New Roman CYR" w:cs="Times New Roman CYR"/>
          <w:iCs/>
        </w:rPr>
        <w:t>С у</w:t>
      </w:r>
      <w:r>
        <w:rPr>
          <w:rFonts w:ascii="Times New Roman CYR" w:hAnsi="Times New Roman CYR" w:cs="Times New Roman CYR"/>
          <w:iCs/>
        </w:rPr>
        <w:t xml:space="preserve">важением, </w:t>
      </w:r>
    </w:p>
    <w:p w14:paraId="6FE557ED" w14:textId="77777777" w:rsidR="00000000" w:rsidRDefault="001828A4">
      <w:pPr>
        <w:widowControl w:val="0"/>
        <w:spacing w:line="360" w:lineRule="auto"/>
        <w:jc w:val="right"/>
      </w:pPr>
      <w:r>
        <w:rPr>
          <w:rFonts w:ascii="Times New Roman CYR" w:hAnsi="Times New Roman CYR" w:cs="Times New Roman CYR"/>
          <w:iCs/>
        </w:rPr>
        <w:t>Представитель заявительницы</w:t>
      </w:r>
    </w:p>
    <w:p w14:paraId="4C6B0586" w14:textId="77777777" w:rsidR="00000000" w:rsidRDefault="001828A4">
      <w:pPr>
        <w:widowControl w:val="0"/>
        <w:spacing w:line="360" w:lineRule="auto"/>
        <w:jc w:val="right"/>
      </w:pPr>
      <w:r>
        <w:rPr>
          <w:rFonts w:ascii="Times New Roman CYR" w:hAnsi="Times New Roman CYR" w:cs="Times New Roman CYR"/>
          <w:iCs/>
        </w:rPr>
        <w:t xml:space="preserve">Адвокат Хоруженко А.С. </w:t>
      </w:r>
    </w:p>
    <w:sectPr w:rsidR="00000000">
      <w:pgSz w:w="12240" w:h="15840"/>
      <w:pgMar w:top="1134" w:right="850" w:bottom="1134" w:left="1701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8A4"/>
    <w:rsid w:val="001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38ED1"/>
  <w15:chartTrackingRefBased/>
  <w15:docId w15:val="{0A76D10D-05DC-4EE4-86FF-A5FFCE11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 CYR"/>
      <w:kern w:val="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eastAsia="Times New Roman CYR"/>
      <w:kern w:val="2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k-leg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1995-11-21T14:41:00Z</cp:lastPrinted>
  <dcterms:created xsi:type="dcterms:W3CDTF">2021-07-03T07:28:00Z</dcterms:created>
  <dcterms:modified xsi:type="dcterms:W3CDTF">2021-07-03T07:28:00Z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алексей</vt:lpwstr>
  </property>
</Properties>
</file>