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64124" w:rsidRDefault="00364124" w:rsidP="00450D8F">
      <w:pPr>
        <w:spacing w:after="0" w:line="240" w:lineRule="auto"/>
        <w:ind w:left="5664" w:firstLine="6"/>
        <w:jc w:val="right"/>
        <w:rPr>
          <w:rFonts w:ascii="Times New Roman" w:hAnsi="Times New Roman"/>
          <w:b/>
          <w:sz w:val="24"/>
          <w:szCs w:val="24"/>
        </w:rPr>
      </w:pPr>
      <w:r w:rsidRPr="00450D8F">
        <w:rPr>
          <w:rFonts w:ascii="Times New Roman" w:hAnsi="Times New Roman"/>
          <w:b/>
          <w:sz w:val="24"/>
          <w:szCs w:val="24"/>
        </w:rPr>
        <w:t>В Федеральный арбитражный суд Московского округа</w:t>
      </w:r>
    </w:p>
    <w:p w:rsidR="00364124" w:rsidRPr="00450D8F" w:rsidRDefault="00364124" w:rsidP="00450D8F">
      <w:pPr>
        <w:spacing w:after="0" w:line="240" w:lineRule="auto"/>
        <w:ind w:left="5664" w:firstLine="6"/>
        <w:jc w:val="right"/>
        <w:rPr>
          <w:rFonts w:ascii="Times New Roman" w:hAnsi="Times New Roman"/>
          <w:b/>
          <w:sz w:val="24"/>
          <w:szCs w:val="24"/>
        </w:rPr>
      </w:pPr>
    </w:p>
    <w:p w:rsidR="00364124" w:rsidRPr="00450D8F" w:rsidRDefault="00364124" w:rsidP="00450D8F">
      <w:pPr>
        <w:spacing w:after="0" w:line="240" w:lineRule="auto"/>
        <w:ind w:left="4956" w:firstLine="708"/>
        <w:jc w:val="right"/>
        <w:outlineLvl w:val="0"/>
        <w:rPr>
          <w:rFonts w:ascii="Times New Roman" w:eastAsia="Arial Unicode MS" w:hAnsi="Times New Roman"/>
          <w:color w:val="000000"/>
          <w:sz w:val="24"/>
          <w:szCs w:val="24"/>
          <w:u w:color="000000"/>
        </w:rPr>
      </w:pPr>
      <w:r w:rsidRPr="00450D8F">
        <w:rPr>
          <w:rFonts w:ascii="Times New Roman" w:eastAsia="Arial Unicode MS" w:hAnsi="Times New Roman"/>
          <w:b/>
          <w:color w:val="000000"/>
          <w:sz w:val="24"/>
          <w:szCs w:val="24"/>
          <w:u w:color="000000"/>
        </w:rPr>
        <w:t xml:space="preserve">Истец: </w:t>
      </w:r>
      <w:r w:rsidRPr="00450D8F">
        <w:rPr>
          <w:rFonts w:ascii="Times New Roman" w:eastAsia="Arial Unicode MS" w:hAnsi="Times New Roman"/>
          <w:color w:val="000000"/>
          <w:sz w:val="24"/>
          <w:szCs w:val="24"/>
          <w:u w:color="000000"/>
        </w:rPr>
        <w:t>ЗАО</w:t>
      </w:r>
      <w:r w:rsidRPr="00450D8F">
        <w:rPr>
          <w:rFonts w:ascii="Times New Roman" w:eastAsia="Arial Unicode MS" w:hAnsi="Times New Roman"/>
          <w:b/>
          <w:color w:val="000000"/>
          <w:sz w:val="24"/>
          <w:szCs w:val="24"/>
          <w:u w:color="000000"/>
        </w:rPr>
        <w:t xml:space="preserve"> «</w:t>
      </w:r>
      <w:r w:rsidRPr="00450D8F">
        <w:rPr>
          <w:rFonts w:ascii="Times New Roman" w:eastAsia="Arial Unicode MS" w:hAnsi="Times New Roman"/>
          <w:color w:val="000000"/>
          <w:sz w:val="24"/>
          <w:szCs w:val="24"/>
          <w:u w:color="000000"/>
        </w:rPr>
        <w:t>В.»</w:t>
      </w:r>
    </w:p>
    <w:p w:rsidR="00364124" w:rsidRPr="00450D8F" w:rsidRDefault="00364124" w:rsidP="00450D8F">
      <w:pPr>
        <w:spacing w:after="0" w:line="240" w:lineRule="auto"/>
        <w:ind w:left="5664"/>
        <w:jc w:val="right"/>
        <w:outlineLvl w:val="0"/>
        <w:rPr>
          <w:rFonts w:ascii="Times New Roman" w:eastAsia="Arial Unicode MS" w:hAnsi="Times New Roman"/>
          <w:color w:val="000000"/>
          <w:sz w:val="24"/>
          <w:szCs w:val="24"/>
          <w:u w:color="000000"/>
        </w:rPr>
      </w:pPr>
      <w:r w:rsidRPr="00450D8F">
        <w:rPr>
          <w:rFonts w:ascii="Times New Roman" w:eastAsia="Arial Unicode MS" w:hAnsi="Times New Roman"/>
          <w:color w:val="000000"/>
          <w:sz w:val="24"/>
          <w:szCs w:val="24"/>
          <w:u w:color="000000"/>
        </w:rPr>
        <w:t>г. Москва, ул. Академика Волгина, дом 4</w:t>
      </w:r>
    </w:p>
    <w:p w:rsidR="00364124" w:rsidRPr="00450D8F" w:rsidRDefault="00364124" w:rsidP="00450D8F">
      <w:pPr>
        <w:spacing w:after="0" w:line="240" w:lineRule="auto"/>
        <w:ind w:left="5664"/>
        <w:jc w:val="right"/>
        <w:outlineLvl w:val="0"/>
        <w:rPr>
          <w:rFonts w:ascii="Times New Roman" w:eastAsia="Arial Unicode MS" w:hAnsi="Times New Roman"/>
          <w:color w:val="000000"/>
          <w:sz w:val="24"/>
          <w:szCs w:val="24"/>
          <w:u w:color="000000"/>
        </w:rPr>
      </w:pPr>
    </w:p>
    <w:p w:rsidR="00364124" w:rsidRPr="00450D8F" w:rsidRDefault="00364124" w:rsidP="00450D8F">
      <w:pPr>
        <w:spacing w:after="0" w:line="240" w:lineRule="auto"/>
        <w:ind w:left="5664" w:firstLine="6"/>
        <w:jc w:val="right"/>
        <w:rPr>
          <w:rFonts w:ascii="Times New Roman" w:hAnsi="Times New Roman"/>
          <w:b/>
          <w:sz w:val="24"/>
          <w:szCs w:val="24"/>
        </w:rPr>
      </w:pPr>
      <w:r w:rsidRPr="00450D8F">
        <w:rPr>
          <w:rFonts w:ascii="Times New Roman" w:hAnsi="Times New Roman"/>
          <w:b/>
          <w:sz w:val="24"/>
          <w:szCs w:val="24"/>
        </w:rPr>
        <w:t>Представитель Истца по Доверенности:</w:t>
      </w:r>
    </w:p>
    <w:p w:rsidR="00364124" w:rsidRPr="00450D8F" w:rsidRDefault="00364124" w:rsidP="00450D8F">
      <w:pPr>
        <w:spacing w:after="0" w:line="240" w:lineRule="auto"/>
        <w:ind w:left="5664" w:firstLine="6"/>
        <w:jc w:val="right"/>
        <w:rPr>
          <w:rFonts w:ascii="Times New Roman" w:hAnsi="Times New Roman"/>
          <w:sz w:val="24"/>
          <w:szCs w:val="24"/>
        </w:rPr>
      </w:pPr>
      <w:r w:rsidRPr="00450D8F">
        <w:rPr>
          <w:rFonts w:ascii="Times New Roman" w:hAnsi="Times New Roman"/>
          <w:sz w:val="24"/>
          <w:szCs w:val="24"/>
        </w:rPr>
        <w:t>Хоруженко А.С.</w:t>
      </w:r>
    </w:p>
    <w:p w:rsidR="00364124" w:rsidRPr="00450D8F" w:rsidRDefault="00364124" w:rsidP="00450D8F">
      <w:pPr>
        <w:keepLines/>
        <w:spacing w:after="0" w:line="240" w:lineRule="auto"/>
        <w:jc w:val="right"/>
        <w:rPr>
          <w:rFonts w:ascii="Times New Roman" w:hAnsi="Times New Roman"/>
          <w:sz w:val="24"/>
          <w:szCs w:val="24"/>
        </w:rPr>
      </w:pPr>
      <w:r w:rsidRPr="00450D8F">
        <w:rPr>
          <w:rFonts w:ascii="Times New Roman" w:hAnsi="Times New Roman"/>
          <w:sz w:val="24"/>
          <w:szCs w:val="24"/>
        </w:rPr>
        <w:t>Юридическое бюро «</w:t>
      </w:r>
      <w:r w:rsidRPr="00450D8F">
        <w:rPr>
          <w:rFonts w:ascii="Times New Roman" w:hAnsi="Times New Roman"/>
          <w:sz w:val="24"/>
          <w:szCs w:val="24"/>
          <w:lang w:val="en-GB"/>
        </w:rPr>
        <w:t>Moscow</w:t>
      </w:r>
      <w:r w:rsidRPr="00450D8F">
        <w:rPr>
          <w:rFonts w:ascii="Times New Roman" w:hAnsi="Times New Roman"/>
          <w:sz w:val="24"/>
          <w:szCs w:val="24"/>
        </w:rPr>
        <w:t xml:space="preserve"> </w:t>
      </w:r>
      <w:r w:rsidRPr="00450D8F">
        <w:rPr>
          <w:rFonts w:ascii="Times New Roman" w:hAnsi="Times New Roman"/>
          <w:sz w:val="24"/>
          <w:szCs w:val="24"/>
          <w:lang w:val="en-GB"/>
        </w:rPr>
        <w:t>legal</w:t>
      </w:r>
      <w:r w:rsidRPr="00450D8F">
        <w:rPr>
          <w:rFonts w:ascii="Times New Roman" w:hAnsi="Times New Roman"/>
          <w:sz w:val="24"/>
          <w:szCs w:val="24"/>
        </w:rPr>
        <w:t>»</w:t>
      </w:r>
    </w:p>
    <w:p w:rsidR="00364124" w:rsidRPr="00450D8F" w:rsidRDefault="00364124" w:rsidP="00450D8F">
      <w:pPr>
        <w:keepLines/>
        <w:spacing w:after="0" w:line="240" w:lineRule="auto"/>
        <w:ind w:left="4242" w:firstLine="708"/>
        <w:jc w:val="right"/>
        <w:rPr>
          <w:rFonts w:ascii="Times New Roman" w:hAnsi="Times New Roman"/>
          <w:sz w:val="24"/>
          <w:szCs w:val="24"/>
        </w:rPr>
      </w:pPr>
      <w:r w:rsidRPr="00450D8F">
        <w:rPr>
          <w:rFonts w:ascii="Times New Roman" w:hAnsi="Times New Roman"/>
          <w:sz w:val="24"/>
          <w:szCs w:val="24"/>
        </w:rPr>
        <w:t>г. Москва, ул. Маросейка, д. 2/15</w:t>
      </w:r>
    </w:p>
    <w:p w:rsidR="00364124" w:rsidRPr="00450D8F" w:rsidRDefault="00CF3479" w:rsidP="00450D8F">
      <w:pPr>
        <w:keepLines/>
        <w:spacing w:after="0" w:line="240" w:lineRule="auto"/>
        <w:ind w:left="4242" w:firstLine="708"/>
        <w:jc w:val="right"/>
        <w:rPr>
          <w:rFonts w:ascii="Times New Roman" w:hAnsi="Times New Roman"/>
          <w:sz w:val="24"/>
          <w:szCs w:val="24"/>
        </w:rPr>
      </w:pPr>
      <w:hyperlink r:id="rId7" w:history="1">
        <w:r w:rsidR="00364124" w:rsidRPr="00450D8F">
          <w:rPr>
            <w:rStyle w:val="a3"/>
            <w:rFonts w:ascii="Times New Roman" w:hAnsi="Times New Roman"/>
            <w:color w:val="auto"/>
            <w:sz w:val="24"/>
            <w:szCs w:val="24"/>
            <w:u w:val="none"/>
            <w:lang w:val="en-US"/>
          </w:rPr>
          <w:t>http</w:t>
        </w:r>
        <w:r w:rsidR="00364124" w:rsidRPr="00450D8F">
          <w:rPr>
            <w:rStyle w:val="a3"/>
            <w:rFonts w:ascii="Times New Roman" w:hAnsi="Times New Roman"/>
            <w:color w:val="auto"/>
            <w:sz w:val="24"/>
            <w:szCs w:val="24"/>
            <w:u w:val="none"/>
          </w:rPr>
          <w:t>://</w:t>
        </w:r>
        <w:r w:rsidR="00364124" w:rsidRPr="00450D8F">
          <w:rPr>
            <w:rStyle w:val="a3"/>
            <w:rFonts w:ascii="Times New Roman" w:hAnsi="Times New Roman"/>
            <w:color w:val="auto"/>
            <w:sz w:val="24"/>
            <w:szCs w:val="24"/>
            <w:u w:val="none"/>
            <w:lang w:val="en-US"/>
          </w:rPr>
          <w:t>msk</w:t>
        </w:r>
        <w:r w:rsidR="00364124" w:rsidRPr="00450D8F">
          <w:rPr>
            <w:rStyle w:val="a3"/>
            <w:rFonts w:ascii="Times New Roman" w:hAnsi="Times New Roman"/>
            <w:color w:val="auto"/>
            <w:sz w:val="24"/>
            <w:szCs w:val="24"/>
            <w:u w:val="none"/>
          </w:rPr>
          <w:t>-</w:t>
        </w:r>
        <w:r w:rsidR="00364124" w:rsidRPr="00450D8F">
          <w:rPr>
            <w:rStyle w:val="a3"/>
            <w:rFonts w:ascii="Times New Roman" w:hAnsi="Times New Roman"/>
            <w:color w:val="auto"/>
            <w:sz w:val="24"/>
            <w:szCs w:val="24"/>
            <w:u w:val="none"/>
            <w:lang w:val="en-US"/>
          </w:rPr>
          <w:t>legal</w:t>
        </w:r>
        <w:r w:rsidR="00364124" w:rsidRPr="00450D8F">
          <w:rPr>
            <w:rStyle w:val="a3"/>
            <w:rFonts w:ascii="Times New Roman" w:hAnsi="Times New Roman"/>
            <w:color w:val="auto"/>
            <w:sz w:val="24"/>
            <w:szCs w:val="24"/>
            <w:u w:val="none"/>
          </w:rPr>
          <w:t>.</w:t>
        </w:r>
        <w:r w:rsidR="00364124" w:rsidRPr="00450D8F">
          <w:rPr>
            <w:rStyle w:val="a3"/>
            <w:rFonts w:ascii="Times New Roman" w:hAnsi="Times New Roman"/>
            <w:color w:val="auto"/>
            <w:sz w:val="24"/>
            <w:szCs w:val="24"/>
            <w:u w:val="none"/>
            <w:lang w:val="en-US"/>
          </w:rPr>
          <w:t>ru</w:t>
        </w:r>
      </w:hyperlink>
    </w:p>
    <w:p w:rsidR="00364124" w:rsidRPr="00450D8F" w:rsidRDefault="00364124" w:rsidP="00450D8F">
      <w:pPr>
        <w:spacing w:after="0" w:line="240" w:lineRule="auto"/>
        <w:ind w:left="6372"/>
        <w:jc w:val="right"/>
        <w:rPr>
          <w:rFonts w:ascii="Times New Roman" w:hAnsi="Times New Roman"/>
          <w:sz w:val="24"/>
          <w:szCs w:val="24"/>
        </w:rPr>
      </w:pPr>
      <w:r w:rsidRPr="00450D8F">
        <w:rPr>
          <w:rFonts w:ascii="Times New Roman" w:hAnsi="Times New Roman"/>
          <w:sz w:val="24"/>
          <w:szCs w:val="24"/>
        </w:rPr>
        <w:t xml:space="preserve">тел: </w:t>
      </w:r>
      <w:r w:rsidR="00907ED1">
        <w:rPr>
          <w:rFonts w:ascii="Times New Roman" w:hAnsi="Times New Roman"/>
          <w:sz w:val="24"/>
          <w:szCs w:val="24"/>
        </w:rPr>
        <w:t>8(495)664-55-96</w:t>
      </w:r>
    </w:p>
    <w:p w:rsidR="00364124" w:rsidRPr="00450D8F" w:rsidRDefault="00364124" w:rsidP="00450D8F">
      <w:pPr>
        <w:spacing w:after="0" w:line="240" w:lineRule="auto"/>
        <w:jc w:val="right"/>
        <w:outlineLvl w:val="0"/>
        <w:rPr>
          <w:rFonts w:ascii="Times New Roman" w:eastAsia="Arial Unicode MS" w:hAnsi="Times New Roman"/>
          <w:color w:val="000000"/>
          <w:sz w:val="24"/>
          <w:szCs w:val="24"/>
          <w:u w:color="000000"/>
        </w:rPr>
      </w:pPr>
    </w:p>
    <w:p w:rsidR="00364124" w:rsidRPr="00450D8F" w:rsidRDefault="00364124" w:rsidP="00450D8F">
      <w:pPr>
        <w:spacing w:after="0" w:line="240" w:lineRule="auto"/>
        <w:ind w:left="4956" w:firstLine="708"/>
        <w:jc w:val="right"/>
        <w:outlineLvl w:val="0"/>
        <w:rPr>
          <w:rFonts w:ascii="Times New Roman" w:eastAsia="Arial Unicode MS" w:hAnsi="Times New Roman"/>
          <w:color w:val="000000"/>
          <w:sz w:val="24"/>
          <w:szCs w:val="24"/>
          <w:u w:color="000000"/>
        </w:rPr>
      </w:pPr>
      <w:r w:rsidRPr="00450D8F">
        <w:rPr>
          <w:rFonts w:ascii="Times New Roman" w:eastAsia="Arial Unicode MS" w:hAnsi="Times New Roman"/>
          <w:b/>
          <w:color w:val="000000"/>
          <w:sz w:val="24"/>
          <w:szCs w:val="24"/>
          <w:u w:color="000000"/>
        </w:rPr>
        <w:t xml:space="preserve">Ответчик: </w:t>
      </w:r>
      <w:r w:rsidRPr="00450D8F">
        <w:rPr>
          <w:rFonts w:ascii="Times New Roman" w:eastAsia="Arial Unicode MS" w:hAnsi="Times New Roman"/>
          <w:color w:val="000000"/>
          <w:sz w:val="24"/>
          <w:szCs w:val="24"/>
          <w:u w:color="000000"/>
        </w:rPr>
        <w:t>ФГУ «О.»</w:t>
      </w:r>
    </w:p>
    <w:p w:rsidR="00364124" w:rsidRPr="00450D8F" w:rsidRDefault="00364124" w:rsidP="00450D8F">
      <w:pPr>
        <w:spacing w:after="0" w:line="240" w:lineRule="auto"/>
        <w:ind w:left="5664"/>
        <w:jc w:val="right"/>
        <w:outlineLvl w:val="0"/>
        <w:rPr>
          <w:rFonts w:ascii="Times New Roman" w:eastAsia="Arial Unicode MS" w:hAnsi="Times New Roman"/>
          <w:color w:val="000000"/>
          <w:sz w:val="24"/>
          <w:szCs w:val="24"/>
          <w:u w:color="000000"/>
        </w:rPr>
      </w:pPr>
      <w:r w:rsidRPr="00450D8F">
        <w:rPr>
          <w:rFonts w:ascii="Times New Roman" w:eastAsia="Arial Unicode MS" w:hAnsi="Times New Roman"/>
          <w:color w:val="000000"/>
          <w:sz w:val="24"/>
          <w:szCs w:val="24"/>
          <w:u w:color="000000"/>
        </w:rPr>
        <w:t>МО, Домодедовский район,</w:t>
      </w:r>
    </w:p>
    <w:p w:rsidR="00364124" w:rsidRPr="00450D8F" w:rsidRDefault="00364124" w:rsidP="00450D8F">
      <w:pPr>
        <w:spacing w:after="0" w:line="240" w:lineRule="auto"/>
        <w:jc w:val="right"/>
        <w:outlineLvl w:val="0"/>
        <w:rPr>
          <w:rFonts w:ascii="Times New Roman" w:eastAsia="Arial Unicode MS" w:hAnsi="Times New Roman"/>
          <w:color w:val="000000"/>
          <w:sz w:val="24"/>
          <w:szCs w:val="24"/>
          <w:u w:color="000000"/>
        </w:rPr>
      </w:pPr>
      <w:r w:rsidRPr="00450D8F">
        <w:rPr>
          <w:rFonts w:ascii="Times New Roman" w:eastAsia="Arial Unicode MS" w:hAnsi="Times New Roman"/>
          <w:color w:val="000000"/>
          <w:sz w:val="24"/>
          <w:szCs w:val="24"/>
          <w:u w:color="000000"/>
        </w:rPr>
        <w:t>п/о Одинцово-Вахромеево</w:t>
      </w:r>
    </w:p>
    <w:p w:rsidR="00364124" w:rsidRPr="00450D8F" w:rsidRDefault="00364124" w:rsidP="00450D8F">
      <w:pPr>
        <w:spacing w:after="0" w:line="240" w:lineRule="auto"/>
        <w:jc w:val="right"/>
        <w:rPr>
          <w:rFonts w:ascii="Times New Roman" w:hAnsi="Times New Roman"/>
          <w:sz w:val="24"/>
          <w:szCs w:val="24"/>
        </w:rPr>
      </w:pPr>
    </w:p>
    <w:p w:rsidR="00364124" w:rsidRPr="00450D8F" w:rsidRDefault="00364124" w:rsidP="00450D8F">
      <w:pPr>
        <w:spacing w:after="0" w:line="240" w:lineRule="auto"/>
        <w:ind w:left="5664" w:firstLine="6"/>
        <w:jc w:val="right"/>
        <w:rPr>
          <w:rFonts w:ascii="Times New Roman" w:hAnsi="Times New Roman"/>
          <w:sz w:val="24"/>
          <w:szCs w:val="24"/>
        </w:rPr>
      </w:pPr>
      <w:r w:rsidRPr="00450D8F">
        <w:rPr>
          <w:rFonts w:ascii="Times New Roman" w:hAnsi="Times New Roman"/>
          <w:sz w:val="24"/>
          <w:szCs w:val="24"/>
        </w:rPr>
        <w:t>Дело №А40-28304/12-52-256</w:t>
      </w:r>
    </w:p>
    <w:p w:rsidR="00364124" w:rsidRPr="00450D8F" w:rsidRDefault="00364124" w:rsidP="00772C19">
      <w:pPr>
        <w:spacing w:after="0" w:line="240" w:lineRule="auto"/>
        <w:rPr>
          <w:rFonts w:ascii="Times New Roman" w:hAnsi="Times New Roman"/>
          <w:b/>
          <w:i/>
          <w:sz w:val="24"/>
          <w:szCs w:val="24"/>
        </w:rPr>
      </w:pPr>
    </w:p>
    <w:p w:rsidR="00364124" w:rsidRPr="00450D8F" w:rsidRDefault="00364124" w:rsidP="00450D8F">
      <w:pPr>
        <w:spacing w:after="0" w:line="240" w:lineRule="auto"/>
        <w:jc w:val="center"/>
        <w:rPr>
          <w:rFonts w:ascii="Times New Roman" w:hAnsi="Times New Roman"/>
          <w:b/>
          <w:sz w:val="24"/>
          <w:szCs w:val="24"/>
        </w:rPr>
      </w:pPr>
      <w:r w:rsidRPr="00450D8F">
        <w:rPr>
          <w:rFonts w:ascii="Times New Roman" w:hAnsi="Times New Roman"/>
          <w:b/>
          <w:sz w:val="24"/>
          <w:szCs w:val="24"/>
        </w:rPr>
        <w:t>КАССАЦИОННАЯ ЖАЛОБА</w:t>
      </w:r>
    </w:p>
    <w:p w:rsidR="00364124" w:rsidRPr="00450D8F" w:rsidRDefault="00364124" w:rsidP="00772C19">
      <w:pPr>
        <w:spacing w:after="0" w:line="240" w:lineRule="auto"/>
        <w:rPr>
          <w:rFonts w:ascii="Times New Roman" w:hAnsi="Times New Roman"/>
          <w:b/>
          <w:sz w:val="24"/>
          <w:szCs w:val="24"/>
        </w:rPr>
      </w:pPr>
    </w:p>
    <w:p w:rsidR="00364124" w:rsidRPr="00450D8F" w:rsidRDefault="00364124" w:rsidP="00772C19">
      <w:pPr>
        <w:spacing w:after="0" w:line="240" w:lineRule="auto"/>
        <w:jc w:val="both"/>
        <w:rPr>
          <w:rFonts w:ascii="Times New Roman" w:hAnsi="Times New Roman"/>
          <w:sz w:val="24"/>
          <w:szCs w:val="24"/>
        </w:rPr>
      </w:pPr>
      <w:r w:rsidRPr="00450D8F">
        <w:rPr>
          <w:rFonts w:ascii="Times New Roman" w:hAnsi="Times New Roman"/>
          <w:b/>
          <w:sz w:val="24"/>
          <w:szCs w:val="24"/>
        </w:rPr>
        <w:tab/>
      </w:r>
      <w:r w:rsidRPr="00450D8F">
        <w:rPr>
          <w:rFonts w:ascii="Times New Roman" w:hAnsi="Times New Roman"/>
          <w:sz w:val="24"/>
          <w:szCs w:val="24"/>
        </w:rPr>
        <w:t xml:space="preserve">Истец – ЗАО «В.» обратилось в Арбитражный суд г.Москвы к Ответчику – ФГУ «О.» о взыскании суммы задолженности в размере 6.649.897 руб. 89 коп. по агентскому договору от 21 февраля </w:t>
      </w:r>
      <w:smartTag w:uri="urn:schemas-microsoft-com:office:smarttags" w:element="metricconverter">
        <w:smartTagPr>
          <w:attr w:name="ProductID" w:val="8 л"/>
        </w:smartTagPr>
        <w:r w:rsidRPr="00450D8F">
          <w:rPr>
            <w:rFonts w:ascii="Times New Roman" w:hAnsi="Times New Roman"/>
            <w:sz w:val="24"/>
            <w:szCs w:val="24"/>
          </w:rPr>
          <w:t>2006 г</w:t>
        </w:r>
      </w:smartTag>
      <w:r w:rsidRPr="00450D8F">
        <w:rPr>
          <w:rFonts w:ascii="Times New Roman" w:hAnsi="Times New Roman"/>
          <w:sz w:val="24"/>
          <w:szCs w:val="24"/>
        </w:rPr>
        <w:t>.</w:t>
      </w:r>
    </w:p>
    <w:p w:rsidR="00364124" w:rsidRPr="00450D8F" w:rsidRDefault="00364124" w:rsidP="00772C19">
      <w:pPr>
        <w:spacing w:after="0" w:line="240" w:lineRule="auto"/>
        <w:ind w:firstLine="708"/>
        <w:jc w:val="both"/>
        <w:rPr>
          <w:rFonts w:ascii="Times New Roman" w:hAnsi="Times New Roman"/>
          <w:sz w:val="24"/>
          <w:szCs w:val="24"/>
        </w:rPr>
      </w:pPr>
      <w:r w:rsidRPr="00450D8F">
        <w:rPr>
          <w:rFonts w:ascii="Times New Roman" w:hAnsi="Times New Roman"/>
          <w:sz w:val="24"/>
          <w:szCs w:val="24"/>
        </w:rPr>
        <w:t xml:space="preserve">Решением Арбитражного суда г.Москвы от 5 июля </w:t>
      </w:r>
      <w:smartTag w:uri="urn:schemas-microsoft-com:office:smarttags" w:element="metricconverter">
        <w:smartTagPr>
          <w:attr w:name="ProductID" w:val="8 л"/>
        </w:smartTagPr>
        <w:r w:rsidRPr="00450D8F">
          <w:rPr>
            <w:rFonts w:ascii="Times New Roman" w:hAnsi="Times New Roman"/>
            <w:sz w:val="24"/>
            <w:szCs w:val="24"/>
          </w:rPr>
          <w:t>2012 г</w:t>
        </w:r>
      </w:smartTag>
      <w:r w:rsidRPr="00450D8F">
        <w:rPr>
          <w:rFonts w:ascii="Times New Roman" w:hAnsi="Times New Roman"/>
          <w:sz w:val="24"/>
          <w:szCs w:val="24"/>
        </w:rPr>
        <w:t>. в удовлетворении заявленных требований было отказано. Постановлением Девятого арбитражного апелляционного суда от 04.10.2012 в удовлетворении апелляционной жалобы было отказано.</w:t>
      </w:r>
    </w:p>
    <w:p w:rsidR="00364124" w:rsidRPr="00450D8F" w:rsidRDefault="00364124" w:rsidP="007E374B">
      <w:pPr>
        <w:spacing w:after="0" w:line="240" w:lineRule="auto"/>
        <w:jc w:val="both"/>
        <w:rPr>
          <w:rFonts w:ascii="Times New Roman" w:hAnsi="Times New Roman"/>
          <w:i/>
          <w:sz w:val="24"/>
          <w:szCs w:val="24"/>
        </w:rPr>
      </w:pPr>
      <w:r w:rsidRPr="00450D8F">
        <w:rPr>
          <w:rFonts w:ascii="Times New Roman" w:hAnsi="Times New Roman"/>
          <w:sz w:val="24"/>
          <w:szCs w:val="24"/>
        </w:rPr>
        <w:tab/>
        <w:t xml:space="preserve">Обращаясь с настоящей жалобой в суд кассационной инстанции, Истец считает выводы суда первой и апелляционной инстанций, изложенные в решении и постановлении, несоответствующие действительным обстоятельствам по делу, в процессе судебного разбирательства не были полностью выяснены обстоятельства, имеющие значение для дела. </w:t>
      </w:r>
    </w:p>
    <w:p w:rsidR="00364124" w:rsidRPr="00450D8F" w:rsidRDefault="00364124" w:rsidP="007E374B">
      <w:pPr>
        <w:spacing w:after="0" w:line="240" w:lineRule="auto"/>
        <w:jc w:val="both"/>
        <w:rPr>
          <w:rFonts w:ascii="Times New Roman" w:hAnsi="Times New Roman"/>
          <w:sz w:val="24"/>
          <w:szCs w:val="24"/>
        </w:rPr>
      </w:pPr>
      <w:r w:rsidRPr="00450D8F">
        <w:rPr>
          <w:rFonts w:ascii="Times New Roman" w:hAnsi="Times New Roman"/>
          <w:sz w:val="24"/>
          <w:szCs w:val="24"/>
        </w:rPr>
        <w:tab/>
        <w:t>Материалами дела подтверждается, что 21.02.2006 г. сторонами был подписан агентский договор, предметом которого является распространение телекоммуникационных услуг клиентам Ответчика. В соответствии с условиями договора Ответчик выступал в качестве агента и получал за это вознаграждение в соответствии с пп.3.2 и 3.3 Договора.</w:t>
      </w:r>
    </w:p>
    <w:p w:rsidR="00364124" w:rsidRPr="00450D8F" w:rsidRDefault="00364124" w:rsidP="007E374B">
      <w:pPr>
        <w:spacing w:after="0" w:line="240" w:lineRule="auto"/>
        <w:jc w:val="both"/>
        <w:rPr>
          <w:rFonts w:ascii="Times New Roman" w:hAnsi="Times New Roman"/>
          <w:sz w:val="24"/>
          <w:szCs w:val="24"/>
        </w:rPr>
      </w:pPr>
      <w:r w:rsidRPr="00450D8F">
        <w:rPr>
          <w:rFonts w:ascii="Times New Roman" w:hAnsi="Times New Roman"/>
          <w:sz w:val="24"/>
          <w:szCs w:val="24"/>
        </w:rPr>
        <w:tab/>
        <w:t xml:space="preserve">В исковом заявлении, в требованиях, поддержанных в процессе судебного заседания Истец ссылался на то обстоятельство, что: 22 апреля </w:t>
      </w:r>
      <w:smartTag w:uri="urn:schemas-microsoft-com:office:smarttags" w:element="metricconverter">
        <w:smartTagPr>
          <w:attr w:name="ProductID" w:val="8 л"/>
        </w:smartTagPr>
        <w:r w:rsidRPr="00450D8F">
          <w:rPr>
            <w:rFonts w:ascii="Times New Roman" w:hAnsi="Times New Roman"/>
            <w:sz w:val="24"/>
            <w:szCs w:val="24"/>
          </w:rPr>
          <w:t>2006 г</w:t>
        </w:r>
      </w:smartTag>
      <w:r w:rsidRPr="00450D8F">
        <w:rPr>
          <w:rFonts w:ascii="Times New Roman" w:hAnsi="Times New Roman"/>
          <w:sz w:val="24"/>
          <w:szCs w:val="24"/>
        </w:rPr>
        <w:t xml:space="preserve">. Стороны приняли изменения к Договору (в приложении №4), согласно которому были внесены изменения в п.3.4 Договора и была определена фиксированная сумма в размере 230000 руб., которая причитается Оператору с формулировкой «Обслуживание сети». Таким образом, по мнению Истца, у Ответчика возникла задолженность в размере 5520000 в связи с неоплатой услуг предоставляемых Ответчику с февраля (включительно) </w:t>
      </w:r>
      <w:smartTag w:uri="urn:schemas-microsoft-com:office:smarttags" w:element="metricconverter">
        <w:smartTagPr>
          <w:attr w:name="ProductID" w:val="8 л"/>
        </w:smartTagPr>
        <w:r w:rsidRPr="00450D8F">
          <w:rPr>
            <w:rFonts w:ascii="Times New Roman" w:hAnsi="Times New Roman"/>
            <w:sz w:val="24"/>
            <w:szCs w:val="24"/>
          </w:rPr>
          <w:t>2008 г</w:t>
        </w:r>
      </w:smartTag>
      <w:r w:rsidRPr="00450D8F">
        <w:rPr>
          <w:rFonts w:ascii="Times New Roman" w:hAnsi="Times New Roman"/>
          <w:sz w:val="24"/>
          <w:szCs w:val="24"/>
        </w:rPr>
        <w:t xml:space="preserve">. по декабрь </w:t>
      </w:r>
      <w:smartTag w:uri="urn:schemas-microsoft-com:office:smarttags" w:element="metricconverter">
        <w:smartTagPr>
          <w:attr w:name="ProductID" w:val="8 л"/>
        </w:smartTagPr>
        <w:r w:rsidRPr="00450D8F">
          <w:rPr>
            <w:rFonts w:ascii="Times New Roman" w:hAnsi="Times New Roman"/>
            <w:sz w:val="24"/>
            <w:szCs w:val="24"/>
          </w:rPr>
          <w:t>2009 г</w:t>
        </w:r>
      </w:smartTag>
      <w:r w:rsidRPr="00450D8F">
        <w:rPr>
          <w:rFonts w:ascii="Times New Roman" w:hAnsi="Times New Roman"/>
          <w:sz w:val="24"/>
          <w:szCs w:val="24"/>
        </w:rPr>
        <w:t xml:space="preserve">. </w:t>
      </w:r>
    </w:p>
    <w:p w:rsidR="00364124" w:rsidRPr="00450D8F" w:rsidRDefault="00364124" w:rsidP="00223293">
      <w:pPr>
        <w:spacing w:after="0" w:line="240" w:lineRule="auto"/>
        <w:ind w:firstLine="360"/>
        <w:jc w:val="both"/>
        <w:rPr>
          <w:rFonts w:ascii="Times New Roman" w:hAnsi="Times New Roman"/>
          <w:sz w:val="24"/>
          <w:szCs w:val="24"/>
        </w:rPr>
      </w:pPr>
      <w:r w:rsidRPr="00450D8F">
        <w:rPr>
          <w:rFonts w:ascii="Times New Roman" w:hAnsi="Times New Roman"/>
          <w:sz w:val="24"/>
          <w:szCs w:val="24"/>
        </w:rPr>
        <w:t xml:space="preserve">Однако судом данный довод был отклонен в связи с тем, что: </w:t>
      </w:r>
    </w:p>
    <w:p w:rsidR="00364124" w:rsidRPr="00450D8F" w:rsidRDefault="00364124" w:rsidP="001E3B76">
      <w:pPr>
        <w:pStyle w:val="a4"/>
        <w:numPr>
          <w:ilvl w:val="0"/>
          <w:numId w:val="5"/>
        </w:numPr>
        <w:spacing w:after="0" w:line="240" w:lineRule="auto"/>
        <w:jc w:val="both"/>
        <w:rPr>
          <w:rFonts w:ascii="Times New Roman" w:hAnsi="Times New Roman"/>
          <w:sz w:val="24"/>
          <w:szCs w:val="24"/>
        </w:rPr>
      </w:pPr>
      <w:r w:rsidRPr="00450D8F">
        <w:rPr>
          <w:rFonts w:ascii="Times New Roman" w:hAnsi="Times New Roman"/>
          <w:sz w:val="24"/>
          <w:szCs w:val="24"/>
        </w:rPr>
        <w:t>данное приложение Истцом не представлено;</w:t>
      </w:r>
    </w:p>
    <w:p w:rsidR="00364124" w:rsidRPr="00450D8F" w:rsidRDefault="00364124" w:rsidP="001E3B76">
      <w:pPr>
        <w:pStyle w:val="a4"/>
        <w:numPr>
          <w:ilvl w:val="0"/>
          <w:numId w:val="5"/>
        </w:numPr>
        <w:spacing w:after="0" w:line="240" w:lineRule="auto"/>
        <w:jc w:val="both"/>
        <w:rPr>
          <w:rFonts w:ascii="Times New Roman" w:hAnsi="Times New Roman"/>
          <w:sz w:val="24"/>
          <w:szCs w:val="24"/>
        </w:rPr>
      </w:pPr>
      <w:r w:rsidRPr="00450D8F">
        <w:rPr>
          <w:rFonts w:ascii="Times New Roman" w:hAnsi="Times New Roman"/>
          <w:sz w:val="24"/>
          <w:szCs w:val="24"/>
        </w:rPr>
        <w:t>акты сдачи –приемки услуг на сумму 230000 руб. ежемесячно не составлялись и ответчику не направлялись;</w:t>
      </w:r>
    </w:p>
    <w:p w:rsidR="00364124" w:rsidRPr="00450D8F" w:rsidRDefault="00364124" w:rsidP="001E3B76">
      <w:pPr>
        <w:pStyle w:val="a4"/>
        <w:numPr>
          <w:ilvl w:val="0"/>
          <w:numId w:val="5"/>
        </w:numPr>
        <w:spacing w:after="0" w:line="240" w:lineRule="auto"/>
        <w:jc w:val="both"/>
        <w:rPr>
          <w:rFonts w:ascii="Times New Roman" w:hAnsi="Times New Roman"/>
          <w:sz w:val="24"/>
          <w:szCs w:val="24"/>
        </w:rPr>
      </w:pPr>
      <w:r w:rsidRPr="00450D8F">
        <w:rPr>
          <w:rFonts w:ascii="Times New Roman" w:hAnsi="Times New Roman"/>
          <w:sz w:val="24"/>
          <w:szCs w:val="24"/>
        </w:rPr>
        <w:lastRenderedPageBreak/>
        <w:t>доказательств фактического оказания услуг истцом не представлено.</w:t>
      </w:r>
    </w:p>
    <w:p w:rsidR="00364124" w:rsidRPr="00450D8F" w:rsidRDefault="00364124" w:rsidP="00450D8F">
      <w:pPr>
        <w:pStyle w:val="a4"/>
        <w:numPr>
          <w:ilvl w:val="0"/>
          <w:numId w:val="5"/>
        </w:numPr>
        <w:spacing w:after="0" w:line="240" w:lineRule="auto"/>
        <w:jc w:val="both"/>
        <w:rPr>
          <w:rFonts w:ascii="Times New Roman" w:hAnsi="Times New Roman"/>
          <w:sz w:val="24"/>
          <w:szCs w:val="24"/>
        </w:rPr>
      </w:pPr>
      <w:r w:rsidRPr="00450D8F">
        <w:rPr>
          <w:rFonts w:ascii="Times New Roman" w:hAnsi="Times New Roman"/>
          <w:sz w:val="24"/>
          <w:szCs w:val="24"/>
        </w:rPr>
        <w:t>актом сверки взаимных расчетов по состоянию на 30.09.2009 г. Истец подтверждает сумму долга в 684607 руб. 99 коп.</w:t>
      </w:r>
    </w:p>
    <w:p w:rsidR="00364124" w:rsidRPr="00450D8F" w:rsidRDefault="00364124" w:rsidP="00A56731">
      <w:pPr>
        <w:spacing w:after="0" w:line="240" w:lineRule="auto"/>
        <w:ind w:left="360" w:firstLine="348"/>
        <w:jc w:val="both"/>
        <w:rPr>
          <w:rFonts w:ascii="Times New Roman" w:hAnsi="Times New Roman"/>
          <w:sz w:val="24"/>
          <w:szCs w:val="24"/>
        </w:rPr>
      </w:pPr>
      <w:r w:rsidRPr="00450D8F">
        <w:rPr>
          <w:rFonts w:ascii="Times New Roman" w:hAnsi="Times New Roman"/>
          <w:sz w:val="24"/>
          <w:szCs w:val="24"/>
        </w:rPr>
        <w:t>Сторона Истца считает, что делая вывод об отсутствии у Ответчика задолженности за</w:t>
      </w:r>
    </w:p>
    <w:p w:rsidR="00364124" w:rsidRPr="00450D8F" w:rsidRDefault="00364124" w:rsidP="00052B0B">
      <w:pPr>
        <w:spacing w:after="0" w:line="240" w:lineRule="auto"/>
        <w:jc w:val="both"/>
        <w:rPr>
          <w:rFonts w:ascii="Times New Roman" w:hAnsi="Times New Roman"/>
          <w:sz w:val="24"/>
          <w:szCs w:val="24"/>
        </w:rPr>
      </w:pPr>
      <w:r w:rsidRPr="00450D8F">
        <w:rPr>
          <w:rFonts w:ascii="Times New Roman" w:hAnsi="Times New Roman"/>
          <w:sz w:val="24"/>
          <w:szCs w:val="24"/>
        </w:rPr>
        <w:t>оказываемые услуги, суды не полностью выяснил все обстоятельства, имеющие значение для дела, он также необоснованно отказал в приобщении ряда документов, о чем ходатайствовала сторона Истца в процессе рассмотрения дела по существу.</w:t>
      </w:r>
    </w:p>
    <w:p w:rsidR="00364124" w:rsidRPr="00450D8F" w:rsidRDefault="00364124" w:rsidP="00052B0B">
      <w:pPr>
        <w:pStyle w:val="a4"/>
        <w:numPr>
          <w:ilvl w:val="0"/>
          <w:numId w:val="7"/>
        </w:numPr>
        <w:spacing w:after="0" w:line="240" w:lineRule="auto"/>
        <w:jc w:val="both"/>
        <w:rPr>
          <w:rFonts w:ascii="Times New Roman" w:hAnsi="Times New Roman"/>
          <w:sz w:val="24"/>
          <w:szCs w:val="24"/>
        </w:rPr>
      </w:pPr>
      <w:r w:rsidRPr="00450D8F">
        <w:rPr>
          <w:rFonts w:ascii="Times New Roman" w:hAnsi="Times New Roman"/>
          <w:sz w:val="24"/>
          <w:szCs w:val="24"/>
        </w:rPr>
        <w:t>Материалами дела подтверждается то обстоятельство, что несмотря на непредставление</w:t>
      </w:r>
    </w:p>
    <w:p w:rsidR="00364124" w:rsidRPr="00450D8F" w:rsidRDefault="00364124" w:rsidP="00052B0B">
      <w:pPr>
        <w:spacing w:after="0" w:line="240" w:lineRule="auto"/>
        <w:jc w:val="both"/>
        <w:rPr>
          <w:rFonts w:ascii="Times New Roman" w:hAnsi="Times New Roman"/>
          <w:sz w:val="24"/>
          <w:szCs w:val="24"/>
        </w:rPr>
      </w:pPr>
      <w:r w:rsidRPr="00450D8F">
        <w:rPr>
          <w:rFonts w:ascii="Times New Roman" w:hAnsi="Times New Roman"/>
          <w:sz w:val="24"/>
          <w:szCs w:val="24"/>
        </w:rPr>
        <w:t xml:space="preserve">суду подписанного приложения №4 об установлении фиксированной суммы в размере 230000 руб. ежемесячно за оказываемые услуги, Ответчик на протяжении 20 месяцев перечислял денежные средства в размере 230000 руб. Истцу. Согласно имеющимся документам (приложение к Исковому заявлению – акт сверки взаимных расчетов между сторонами по состоянию на 21.02.2008 г.) – последний платеж в адрес Истца должен быть произведен за услуги, оказанные в январе </w:t>
      </w:r>
      <w:smartTag w:uri="urn:schemas-microsoft-com:office:smarttags" w:element="metricconverter">
        <w:smartTagPr>
          <w:attr w:name="ProductID" w:val="8 л"/>
        </w:smartTagPr>
        <w:r w:rsidRPr="00450D8F">
          <w:rPr>
            <w:rFonts w:ascii="Times New Roman" w:hAnsi="Times New Roman"/>
            <w:sz w:val="24"/>
            <w:szCs w:val="24"/>
          </w:rPr>
          <w:t>2008 г</w:t>
        </w:r>
      </w:smartTag>
      <w:r w:rsidRPr="00450D8F">
        <w:rPr>
          <w:rFonts w:ascii="Times New Roman" w:hAnsi="Times New Roman"/>
          <w:sz w:val="24"/>
          <w:szCs w:val="24"/>
        </w:rPr>
        <w:t xml:space="preserve">. После этого Ответчик самолично изменил достигнутые соглашения и оплачивал денежные средства с формулировкой – «телекоммуникационные услуги» без оплаты ден. суммы в 230000 руб. за обслуживание сетей. Таким образом, довод суда о том, что акты сдачи – приемки услуг на сумму 230000 руб. ежемесячно не составлялись и ответчику не направлялись, опровергается актом сверки, подписанным сторонами, а также документами, прилагаемыми к настоящей жалобе (в приобщении документов было отказано в процессе рассмотрения дела по существу – счета фактуры, счета, акты за июнь </w:t>
      </w:r>
      <w:smartTag w:uri="urn:schemas-microsoft-com:office:smarttags" w:element="metricconverter">
        <w:smartTagPr>
          <w:attr w:name="ProductID" w:val="8 л"/>
        </w:smartTagPr>
        <w:r w:rsidRPr="00450D8F">
          <w:rPr>
            <w:rFonts w:ascii="Times New Roman" w:hAnsi="Times New Roman"/>
            <w:sz w:val="24"/>
            <w:szCs w:val="24"/>
          </w:rPr>
          <w:t>2006 г</w:t>
        </w:r>
      </w:smartTag>
      <w:r w:rsidRPr="00450D8F">
        <w:rPr>
          <w:rFonts w:ascii="Times New Roman" w:hAnsi="Times New Roman"/>
          <w:sz w:val="24"/>
          <w:szCs w:val="24"/>
        </w:rPr>
        <w:t xml:space="preserve">.- декабрь </w:t>
      </w:r>
      <w:smartTag w:uri="urn:schemas-microsoft-com:office:smarttags" w:element="metricconverter">
        <w:smartTagPr>
          <w:attr w:name="ProductID" w:val="8 л"/>
        </w:smartTagPr>
        <w:r w:rsidRPr="00450D8F">
          <w:rPr>
            <w:rFonts w:ascii="Times New Roman" w:hAnsi="Times New Roman"/>
            <w:sz w:val="24"/>
            <w:szCs w:val="24"/>
          </w:rPr>
          <w:t>2006 г</w:t>
        </w:r>
      </w:smartTag>
      <w:r w:rsidRPr="00450D8F">
        <w:rPr>
          <w:rFonts w:ascii="Times New Roman" w:hAnsi="Times New Roman"/>
          <w:sz w:val="24"/>
          <w:szCs w:val="24"/>
        </w:rPr>
        <w:t xml:space="preserve">.). </w:t>
      </w:r>
    </w:p>
    <w:p w:rsidR="00364124" w:rsidRPr="00450D8F" w:rsidRDefault="00364124" w:rsidP="00A56731">
      <w:pPr>
        <w:spacing w:after="0" w:line="240" w:lineRule="auto"/>
        <w:ind w:firstLine="708"/>
        <w:jc w:val="both"/>
        <w:rPr>
          <w:rFonts w:ascii="Times New Roman" w:hAnsi="Times New Roman"/>
          <w:sz w:val="24"/>
          <w:szCs w:val="24"/>
        </w:rPr>
      </w:pPr>
      <w:r w:rsidRPr="00450D8F">
        <w:rPr>
          <w:rFonts w:ascii="Times New Roman" w:hAnsi="Times New Roman"/>
          <w:sz w:val="24"/>
          <w:szCs w:val="24"/>
        </w:rPr>
        <w:t>Следует также отметить, что в процессе рассмотрения дела по существу Ответчик не выдвигал встречных требований о неосновательном обогащении в рамках суммы, оплаченной за 20 месяцев предоставления услуг, он также не опровергал того обстоятельства, что денежная сумма в 230000 руб. оплачивалась на протяжении 20 месяцев.</w:t>
      </w:r>
    </w:p>
    <w:p w:rsidR="00364124" w:rsidRPr="00450D8F" w:rsidRDefault="00364124" w:rsidP="00450D8F">
      <w:pPr>
        <w:spacing w:after="0" w:line="240" w:lineRule="auto"/>
        <w:ind w:firstLine="708"/>
        <w:jc w:val="both"/>
        <w:rPr>
          <w:rFonts w:ascii="Times New Roman" w:hAnsi="Times New Roman"/>
          <w:sz w:val="24"/>
          <w:szCs w:val="24"/>
        </w:rPr>
      </w:pPr>
      <w:r w:rsidRPr="00450D8F">
        <w:rPr>
          <w:rFonts w:ascii="Times New Roman" w:hAnsi="Times New Roman"/>
          <w:sz w:val="24"/>
          <w:szCs w:val="24"/>
        </w:rPr>
        <w:t xml:space="preserve">Несмотря на отсутствие возможности предоставить суду подписанное сторонами приложение №4 от 22 апреля </w:t>
      </w:r>
      <w:smartTag w:uri="urn:schemas-microsoft-com:office:smarttags" w:element="metricconverter">
        <w:smartTagPr>
          <w:attr w:name="ProductID" w:val="8 л"/>
        </w:smartTagPr>
        <w:r w:rsidRPr="00450D8F">
          <w:rPr>
            <w:rFonts w:ascii="Times New Roman" w:hAnsi="Times New Roman"/>
            <w:sz w:val="24"/>
            <w:szCs w:val="24"/>
          </w:rPr>
          <w:t>2006 г</w:t>
        </w:r>
      </w:smartTag>
      <w:r w:rsidRPr="00450D8F">
        <w:rPr>
          <w:rFonts w:ascii="Times New Roman" w:hAnsi="Times New Roman"/>
          <w:sz w:val="24"/>
          <w:szCs w:val="24"/>
        </w:rPr>
        <w:t>. действия Ответчика следует признать конклюдентными действиями, т.е. фактическое перечисление на протяжении 20 месяцев ежемесячно 230000 руб., подписание акта сверки по состоянию на 21.02.2008 г. свидетельствует об акцепте, т.е. о согласии Ответчика с вносимыми изменениями в договор и в размер оплаты по договору, в соответствии с требованиями п.3 ст.434 и п.3 ст.438. А в соответствии со ст.ст.309,310 ГК РФ на Ответчике возникает обязанность по оплате возникшей задолженности за последующие периоды оказания услуг.</w:t>
      </w:r>
    </w:p>
    <w:p w:rsidR="00364124" w:rsidRPr="00450D8F" w:rsidRDefault="00364124" w:rsidP="00DD3B9D">
      <w:pPr>
        <w:pStyle w:val="a4"/>
        <w:numPr>
          <w:ilvl w:val="0"/>
          <w:numId w:val="7"/>
        </w:numPr>
        <w:spacing w:after="0" w:line="240" w:lineRule="auto"/>
        <w:jc w:val="both"/>
        <w:rPr>
          <w:rFonts w:ascii="Times New Roman" w:hAnsi="Times New Roman"/>
          <w:sz w:val="24"/>
          <w:szCs w:val="24"/>
        </w:rPr>
      </w:pPr>
      <w:r w:rsidRPr="00450D8F">
        <w:rPr>
          <w:rFonts w:ascii="Times New Roman" w:hAnsi="Times New Roman"/>
          <w:sz w:val="24"/>
          <w:szCs w:val="24"/>
        </w:rPr>
        <w:t>Стороной Истца в процессе рассмотрения дела по существу и в связи с занимаемой</w:t>
      </w:r>
    </w:p>
    <w:p w:rsidR="00364124" w:rsidRPr="00450D8F" w:rsidRDefault="00364124" w:rsidP="00DD3B9D">
      <w:pPr>
        <w:spacing w:after="0" w:line="240" w:lineRule="auto"/>
        <w:jc w:val="both"/>
        <w:rPr>
          <w:rFonts w:ascii="Times New Roman" w:hAnsi="Times New Roman"/>
          <w:sz w:val="24"/>
          <w:szCs w:val="24"/>
        </w:rPr>
      </w:pPr>
      <w:r w:rsidRPr="00450D8F">
        <w:rPr>
          <w:rFonts w:ascii="Times New Roman" w:hAnsi="Times New Roman"/>
          <w:sz w:val="24"/>
          <w:szCs w:val="24"/>
        </w:rPr>
        <w:t>позицией Ответчика о ненадлежащем исполнении условий договора заявлялось ходатайство о приобщении к материалам дела документов, доказательств, свидетельствующих о надлежащем исполнении Истцом своих обязательств, а именно в т.ч., но не исключая, заключение Истцом договоров со сторонними организациями на монтаж, линий связи, техническое обслуживание сетей, закупку расходных материалов, закупку контента. Стоит также добавить, что Ответчиком в середине оспариваемого периода направлялись благодарственные письма в адрес Истца за качественное оказание услуг и выполнение условий Договора, что не может не ставить под сомнение того, что на протяжении всего периода действия Договора Ответчик со всей надлежащей ответственностью исполнял принятые на себя обязательства, несмотря на прекращение оплаты за обслуживание сетей, внедренных в большой комплекс зданий, Ответчик продолжал пользоваться услугами, не выдвигал никаких претензий, а оплачивал всего лишь предоставление телекоммуникационных услуг, т.е. фактически закупку трафика. Также необходимо добавить, что работа Истца была освещена в средствах массовой информации как пример инновационной работы в сфере телекоммуникаций.</w:t>
      </w:r>
    </w:p>
    <w:p w:rsidR="00364124" w:rsidRPr="00450D8F" w:rsidRDefault="00364124" w:rsidP="00450D8F">
      <w:pPr>
        <w:spacing w:after="0" w:line="240" w:lineRule="auto"/>
        <w:ind w:firstLine="708"/>
        <w:jc w:val="both"/>
        <w:rPr>
          <w:rFonts w:ascii="Times New Roman" w:hAnsi="Times New Roman"/>
          <w:sz w:val="24"/>
          <w:szCs w:val="24"/>
        </w:rPr>
      </w:pPr>
      <w:r w:rsidRPr="00450D8F">
        <w:rPr>
          <w:rFonts w:ascii="Times New Roman" w:hAnsi="Times New Roman"/>
          <w:sz w:val="24"/>
          <w:szCs w:val="24"/>
        </w:rPr>
        <w:lastRenderedPageBreak/>
        <w:t>В связи с этим, сторона Истца просит приобщить к материалам дела документы, свидетельствующие о вышеуказанных обстоятельствах.</w:t>
      </w:r>
    </w:p>
    <w:p w:rsidR="00364124" w:rsidRPr="00450D8F" w:rsidRDefault="00364124" w:rsidP="00DD3B9D">
      <w:pPr>
        <w:pStyle w:val="a4"/>
        <w:numPr>
          <w:ilvl w:val="0"/>
          <w:numId w:val="7"/>
        </w:numPr>
        <w:spacing w:after="0" w:line="240" w:lineRule="auto"/>
        <w:jc w:val="both"/>
        <w:rPr>
          <w:rFonts w:ascii="Times New Roman" w:hAnsi="Times New Roman"/>
          <w:sz w:val="24"/>
          <w:szCs w:val="24"/>
        </w:rPr>
      </w:pPr>
      <w:r w:rsidRPr="00450D8F">
        <w:rPr>
          <w:rFonts w:ascii="Times New Roman" w:hAnsi="Times New Roman"/>
          <w:sz w:val="24"/>
          <w:szCs w:val="24"/>
        </w:rPr>
        <w:t xml:space="preserve">Материалами дела установлено, что с июня </w:t>
      </w:r>
      <w:smartTag w:uri="urn:schemas-microsoft-com:office:smarttags" w:element="metricconverter">
        <w:smartTagPr>
          <w:attr w:name="ProductID" w:val="8 л"/>
        </w:smartTagPr>
        <w:r w:rsidRPr="00450D8F">
          <w:rPr>
            <w:rFonts w:ascii="Times New Roman" w:hAnsi="Times New Roman"/>
            <w:sz w:val="24"/>
            <w:szCs w:val="24"/>
          </w:rPr>
          <w:t>2006 г</w:t>
        </w:r>
      </w:smartTag>
      <w:r w:rsidRPr="00450D8F">
        <w:rPr>
          <w:rFonts w:ascii="Times New Roman" w:hAnsi="Times New Roman"/>
          <w:sz w:val="24"/>
          <w:szCs w:val="24"/>
        </w:rPr>
        <w:t xml:space="preserve">. по февраль </w:t>
      </w:r>
      <w:smartTag w:uri="urn:schemas-microsoft-com:office:smarttags" w:element="metricconverter">
        <w:smartTagPr>
          <w:attr w:name="ProductID" w:val="8 л"/>
        </w:smartTagPr>
        <w:r w:rsidRPr="00450D8F">
          <w:rPr>
            <w:rFonts w:ascii="Times New Roman" w:hAnsi="Times New Roman"/>
            <w:sz w:val="24"/>
            <w:szCs w:val="24"/>
          </w:rPr>
          <w:t>2008 г</w:t>
        </w:r>
      </w:smartTag>
      <w:r w:rsidRPr="00450D8F">
        <w:rPr>
          <w:rFonts w:ascii="Times New Roman" w:hAnsi="Times New Roman"/>
          <w:sz w:val="24"/>
          <w:szCs w:val="24"/>
        </w:rPr>
        <w:t>. Ответчик</w:t>
      </w:r>
    </w:p>
    <w:p w:rsidR="00364124" w:rsidRPr="00450D8F" w:rsidRDefault="00364124" w:rsidP="001E3B76">
      <w:pPr>
        <w:spacing w:after="0" w:line="240" w:lineRule="auto"/>
        <w:jc w:val="both"/>
        <w:rPr>
          <w:rFonts w:ascii="Times New Roman" w:hAnsi="Times New Roman"/>
          <w:sz w:val="24"/>
          <w:szCs w:val="24"/>
        </w:rPr>
      </w:pPr>
      <w:r w:rsidRPr="00450D8F">
        <w:rPr>
          <w:rFonts w:ascii="Times New Roman" w:hAnsi="Times New Roman"/>
          <w:sz w:val="24"/>
          <w:szCs w:val="24"/>
        </w:rPr>
        <w:t xml:space="preserve">Перечислял Истцу денежные средства по Договору, которые складывались из: оплаты телекоммуникационных услуг, оплаты услуг по обслуживанию сети в размере 230 000 руб. С февраля </w:t>
      </w:r>
      <w:smartTag w:uri="urn:schemas-microsoft-com:office:smarttags" w:element="metricconverter">
        <w:smartTagPr>
          <w:attr w:name="ProductID" w:val="8 л"/>
        </w:smartTagPr>
        <w:r w:rsidRPr="00450D8F">
          <w:rPr>
            <w:rFonts w:ascii="Times New Roman" w:hAnsi="Times New Roman"/>
            <w:sz w:val="24"/>
            <w:szCs w:val="24"/>
          </w:rPr>
          <w:t>2008 г</w:t>
        </w:r>
      </w:smartTag>
      <w:r w:rsidRPr="00450D8F">
        <w:rPr>
          <w:rFonts w:ascii="Times New Roman" w:hAnsi="Times New Roman"/>
          <w:sz w:val="24"/>
          <w:szCs w:val="24"/>
        </w:rPr>
        <w:t xml:space="preserve">. Ответчик оплачивал Истцу только затраты на телекоммуникационные услуги. При этом акты сверки, счета фактуры, как следует из материалов дела, всегда разделялись и составлялись отдельно: за телекоммуникационные услуги и за обслуживание сетей. Получая устные гарантии и заверения в расчете по долгу за обслуживание сетей Ответчик действительно подписал акт сверки в сентябре </w:t>
      </w:r>
      <w:smartTag w:uri="urn:schemas-microsoft-com:office:smarttags" w:element="metricconverter">
        <w:smartTagPr>
          <w:attr w:name="ProductID" w:val="8 л"/>
        </w:smartTagPr>
        <w:r w:rsidRPr="00450D8F">
          <w:rPr>
            <w:rFonts w:ascii="Times New Roman" w:hAnsi="Times New Roman"/>
            <w:sz w:val="24"/>
            <w:szCs w:val="24"/>
          </w:rPr>
          <w:t>2009 г</w:t>
        </w:r>
      </w:smartTag>
      <w:r w:rsidRPr="00450D8F">
        <w:rPr>
          <w:rFonts w:ascii="Times New Roman" w:hAnsi="Times New Roman"/>
          <w:sz w:val="24"/>
          <w:szCs w:val="24"/>
        </w:rPr>
        <w:t xml:space="preserve">., однако обоснованно предполагал  и расценивал указанную в нем денежную сумму как долг за оказанные телекоммуникационные услуги, при этом неоднократно направлял в адрес Ответчика претензии с указанием на долг за оказанные услуги по обслуживанию сетей в размере 230000 руб. Подписанный акт сверки с констатацией долга, при этом без указания формулировки долга, по какому договору возник долг, не может служить достаточным доказательством отсутствия обязательства Ответчика по оплате за услуги по обслуживанию сетей в размере 230000 руб. ежемесячно с февраля </w:t>
      </w:r>
      <w:smartTag w:uri="urn:schemas-microsoft-com:office:smarttags" w:element="metricconverter">
        <w:smartTagPr>
          <w:attr w:name="ProductID" w:val="8 л"/>
        </w:smartTagPr>
        <w:r w:rsidRPr="00450D8F">
          <w:rPr>
            <w:rFonts w:ascii="Times New Roman" w:hAnsi="Times New Roman"/>
            <w:sz w:val="24"/>
            <w:szCs w:val="24"/>
          </w:rPr>
          <w:t>2008 г</w:t>
        </w:r>
      </w:smartTag>
      <w:r w:rsidRPr="00450D8F">
        <w:rPr>
          <w:rFonts w:ascii="Times New Roman" w:hAnsi="Times New Roman"/>
          <w:sz w:val="24"/>
          <w:szCs w:val="24"/>
        </w:rPr>
        <w:t xml:space="preserve">. по декабрь </w:t>
      </w:r>
      <w:smartTag w:uri="urn:schemas-microsoft-com:office:smarttags" w:element="metricconverter">
        <w:smartTagPr>
          <w:attr w:name="ProductID" w:val="8 л"/>
        </w:smartTagPr>
        <w:r w:rsidRPr="00450D8F">
          <w:rPr>
            <w:rFonts w:ascii="Times New Roman" w:hAnsi="Times New Roman"/>
            <w:sz w:val="24"/>
            <w:szCs w:val="24"/>
          </w:rPr>
          <w:t>2009 г</w:t>
        </w:r>
      </w:smartTag>
      <w:r w:rsidRPr="00450D8F">
        <w:rPr>
          <w:rFonts w:ascii="Times New Roman" w:hAnsi="Times New Roman"/>
          <w:sz w:val="24"/>
          <w:szCs w:val="24"/>
        </w:rPr>
        <w:t>. Сторона Истца также заявляет о недопустимости этого доказательства, т.к. акт сверки не указывает по какому договору возник долг, из него невозможно сделать вывод по каким позициям договора произведены или будут произведены расчеты.</w:t>
      </w:r>
    </w:p>
    <w:p w:rsidR="00364124" w:rsidRPr="00450D8F" w:rsidRDefault="00364124" w:rsidP="008C6E52">
      <w:pPr>
        <w:spacing w:after="0" w:line="240" w:lineRule="auto"/>
        <w:ind w:firstLine="709"/>
        <w:jc w:val="both"/>
        <w:outlineLvl w:val="0"/>
        <w:rPr>
          <w:rFonts w:ascii="Times New Roman" w:eastAsia="Arial Unicode MS" w:hAnsi="Times New Roman"/>
          <w:color w:val="000000"/>
          <w:sz w:val="24"/>
          <w:szCs w:val="24"/>
          <w:u w:color="000000"/>
        </w:rPr>
      </w:pPr>
      <w:r w:rsidRPr="00450D8F">
        <w:rPr>
          <w:rFonts w:ascii="Times New Roman" w:eastAsia="Arial Unicode MS" w:hAnsi="Times New Roman"/>
          <w:color w:val="000000"/>
          <w:sz w:val="24"/>
          <w:szCs w:val="24"/>
          <w:u w:color="000000"/>
        </w:rPr>
        <w:t xml:space="preserve">В соответствии со статьями 309, 310 ГК РФ обязательства должны исполняться надлежащим образом в соответствии с условиями обязательства, односторонний отказ от исполнения обязательства и одностороннее изменение его условий не допускается. </w:t>
      </w:r>
    </w:p>
    <w:p w:rsidR="00364124" w:rsidRPr="00450D8F" w:rsidRDefault="00364124" w:rsidP="00772C19">
      <w:pPr>
        <w:spacing w:after="0" w:line="240" w:lineRule="auto"/>
        <w:jc w:val="both"/>
        <w:rPr>
          <w:rFonts w:ascii="Times New Roman" w:hAnsi="Times New Roman"/>
          <w:sz w:val="24"/>
          <w:szCs w:val="24"/>
        </w:rPr>
      </w:pPr>
      <w:r w:rsidRPr="00450D8F">
        <w:rPr>
          <w:rFonts w:ascii="Times New Roman" w:hAnsi="Times New Roman"/>
          <w:sz w:val="24"/>
          <w:szCs w:val="24"/>
        </w:rPr>
        <w:tab/>
        <w:t xml:space="preserve"> Таким образом неверно и не в полном объеме установив обстоятельства, имеющие значение по делу, отказав стороне Истца в приобщении доказательств в подтверждение правовой позиции, суд принял неправосудное решение. </w:t>
      </w:r>
    </w:p>
    <w:p w:rsidR="00364124" w:rsidRPr="00450D8F" w:rsidRDefault="00364124" w:rsidP="00772C19">
      <w:pPr>
        <w:spacing w:after="0" w:line="240" w:lineRule="auto"/>
        <w:jc w:val="both"/>
        <w:rPr>
          <w:rFonts w:ascii="Times New Roman" w:hAnsi="Times New Roman"/>
          <w:sz w:val="24"/>
          <w:szCs w:val="24"/>
        </w:rPr>
      </w:pPr>
    </w:p>
    <w:p w:rsidR="00364124" w:rsidRPr="00450D8F" w:rsidRDefault="00364124" w:rsidP="00772C19">
      <w:pPr>
        <w:spacing w:after="0" w:line="240" w:lineRule="auto"/>
        <w:jc w:val="both"/>
        <w:rPr>
          <w:rFonts w:ascii="Times New Roman" w:hAnsi="Times New Roman"/>
          <w:sz w:val="24"/>
          <w:szCs w:val="24"/>
        </w:rPr>
      </w:pPr>
      <w:r w:rsidRPr="00450D8F">
        <w:rPr>
          <w:rFonts w:ascii="Times New Roman" w:hAnsi="Times New Roman"/>
          <w:sz w:val="24"/>
          <w:szCs w:val="24"/>
        </w:rPr>
        <w:tab/>
        <w:t>На основании изложенного, руководствуясь ст. 277, п.2, ст. 260, ч.1, ст.270 АПК РФ,</w:t>
      </w:r>
    </w:p>
    <w:p w:rsidR="00364124" w:rsidRPr="00450D8F" w:rsidRDefault="00364124" w:rsidP="00772C19">
      <w:pPr>
        <w:spacing w:after="0" w:line="240" w:lineRule="auto"/>
        <w:jc w:val="both"/>
        <w:rPr>
          <w:rFonts w:ascii="Times New Roman" w:hAnsi="Times New Roman"/>
          <w:sz w:val="24"/>
          <w:szCs w:val="24"/>
        </w:rPr>
      </w:pPr>
    </w:p>
    <w:p w:rsidR="00364124" w:rsidRPr="00450D8F" w:rsidRDefault="00364124" w:rsidP="00772C19">
      <w:pPr>
        <w:spacing w:after="0" w:line="240" w:lineRule="auto"/>
        <w:jc w:val="both"/>
        <w:rPr>
          <w:rFonts w:ascii="Times New Roman" w:hAnsi="Times New Roman"/>
          <w:b/>
          <w:sz w:val="24"/>
          <w:szCs w:val="24"/>
        </w:rPr>
      </w:pPr>
    </w:p>
    <w:p w:rsidR="00364124" w:rsidRPr="00450D8F" w:rsidRDefault="00364124" w:rsidP="00450D8F">
      <w:pPr>
        <w:spacing w:after="0" w:line="240" w:lineRule="auto"/>
        <w:jc w:val="center"/>
        <w:rPr>
          <w:rFonts w:ascii="Times New Roman" w:hAnsi="Times New Roman"/>
          <w:b/>
          <w:sz w:val="24"/>
          <w:szCs w:val="24"/>
        </w:rPr>
      </w:pPr>
      <w:r w:rsidRPr="00450D8F">
        <w:rPr>
          <w:rFonts w:ascii="Times New Roman" w:hAnsi="Times New Roman"/>
          <w:b/>
          <w:sz w:val="24"/>
          <w:szCs w:val="24"/>
        </w:rPr>
        <w:t>ПРОШУ:</w:t>
      </w:r>
    </w:p>
    <w:p w:rsidR="00364124" w:rsidRPr="00450D8F" w:rsidRDefault="00364124" w:rsidP="00450D8F">
      <w:pPr>
        <w:pStyle w:val="a4"/>
        <w:numPr>
          <w:ilvl w:val="0"/>
          <w:numId w:val="10"/>
        </w:numPr>
        <w:tabs>
          <w:tab w:val="left" w:pos="1638"/>
        </w:tabs>
        <w:spacing w:after="0" w:line="240" w:lineRule="auto"/>
        <w:jc w:val="both"/>
        <w:outlineLvl w:val="0"/>
        <w:rPr>
          <w:rFonts w:ascii="Times New Roman" w:hAnsi="Times New Roman"/>
          <w:sz w:val="24"/>
          <w:szCs w:val="24"/>
        </w:rPr>
      </w:pPr>
      <w:r w:rsidRPr="00450D8F">
        <w:rPr>
          <w:rFonts w:ascii="Times New Roman" w:hAnsi="Times New Roman"/>
          <w:sz w:val="24"/>
          <w:szCs w:val="24"/>
        </w:rPr>
        <w:t>Отменить решение Арбитражного суда г.Москвы от 5 июля 2012 г. по иску ЗАО «В.» к ФГУ «О.»., Постановление Девятого арбитражного апелляционного суда от 04.10.2012 г., направить дело на новое рассмотрение в Арбитражный суд г.Москвы в ином составе.</w:t>
      </w:r>
    </w:p>
    <w:p w:rsidR="00364124" w:rsidRPr="00450D8F" w:rsidRDefault="00364124" w:rsidP="00450D8F">
      <w:pPr>
        <w:numPr>
          <w:ilvl w:val="0"/>
          <w:numId w:val="10"/>
        </w:numPr>
        <w:tabs>
          <w:tab w:val="left" w:pos="1260"/>
        </w:tabs>
        <w:spacing w:after="0" w:line="240" w:lineRule="auto"/>
        <w:jc w:val="both"/>
        <w:rPr>
          <w:rFonts w:ascii="Times New Roman" w:hAnsi="Times New Roman"/>
          <w:sz w:val="24"/>
          <w:szCs w:val="24"/>
        </w:rPr>
      </w:pPr>
      <w:r w:rsidRPr="00450D8F">
        <w:rPr>
          <w:rFonts w:ascii="Times New Roman" w:hAnsi="Times New Roman"/>
          <w:sz w:val="24"/>
          <w:szCs w:val="24"/>
        </w:rPr>
        <w:t>О дате и времени судебного заседания прошу уведомлять в адрес юридического бюро «</w:t>
      </w:r>
      <w:r w:rsidRPr="00450D8F">
        <w:rPr>
          <w:rFonts w:ascii="Times New Roman" w:hAnsi="Times New Roman"/>
          <w:sz w:val="24"/>
          <w:szCs w:val="24"/>
          <w:lang w:val="en-US"/>
        </w:rPr>
        <w:t>Moscow</w:t>
      </w:r>
      <w:r w:rsidRPr="00450D8F">
        <w:rPr>
          <w:rFonts w:ascii="Times New Roman" w:hAnsi="Times New Roman"/>
          <w:sz w:val="24"/>
          <w:szCs w:val="24"/>
        </w:rPr>
        <w:t xml:space="preserve"> </w:t>
      </w:r>
      <w:r w:rsidRPr="00450D8F">
        <w:rPr>
          <w:rFonts w:ascii="Times New Roman" w:hAnsi="Times New Roman"/>
          <w:sz w:val="24"/>
          <w:szCs w:val="24"/>
          <w:lang w:val="en-US"/>
        </w:rPr>
        <w:t>legal</w:t>
      </w:r>
      <w:r w:rsidRPr="00450D8F">
        <w:rPr>
          <w:rFonts w:ascii="Times New Roman" w:hAnsi="Times New Roman"/>
          <w:sz w:val="24"/>
          <w:szCs w:val="24"/>
        </w:rPr>
        <w:t xml:space="preserve">», г. Москва, ул. Маросейка, д. 2/15, </w:t>
      </w:r>
      <w:hyperlink r:id="rId8" w:history="1">
        <w:r w:rsidRPr="00450D8F">
          <w:rPr>
            <w:rStyle w:val="a3"/>
            <w:rFonts w:ascii="Times New Roman" w:hAnsi="Times New Roman"/>
            <w:color w:val="auto"/>
            <w:sz w:val="24"/>
            <w:szCs w:val="24"/>
            <w:u w:val="none"/>
            <w:lang w:val="en-US"/>
          </w:rPr>
          <w:t>http</w:t>
        </w:r>
        <w:r w:rsidRPr="00450D8F">
          <w:rPr>
            <w:rStyle w:val="a3"/>
            <w:rFonts w:ascii="Times New Roman" w:hAnsi="Times New Roman"/>
            <w:color w:val="auto"/>
            <w:sz w:val="24"/>
            <w:szCs w:val="24"/>
            <w:u w:val="none"/>
          </w:rPr>
          <w:t>://</w:t>
        </w:r>
        <w:r w:rsidRPr="00450D8F">
          <w:rPr>
            <w:rStyle w:val="a3"/>
            <w:rFonts w:ascii="Times New Roman" w:hAnsi="Times New Roman"/>
            <w:color w:val="auto"/>
            <w:sz w:val="24"/>
            <w:szCs w:val="24"/>
            <w:u w:val="none"/>
            <w:lang w:val="en-US"/>
          </w:rPr>
          <w:t>msk</w:t>
        </w:r>
        <w:r w:rsidRPr="00450D8F">
          <w:rPr>
            <w:rStyle w:val="a3"/>
            <w:rFonts w:ascii="Times New Roman" w:hAnsi="Times New Roman"/>
            <w:color w:val="auto"/>
            <w:sz w:val="24"/>
            <w:szCs w:val="24"/>
            <w:u w:val="none"/>
          </w:rPr>
          <w:t>-</w:t>
        </w:r>
        <w:r w:rsidRPr="00450D8F">
          <w:rPr>
            <w:rStyle w:val="a3"/>
            <w:rFonts w:ascii="Times New Roman" w:hAnsi="Times New Roman"/>
            <w:color w:val="auto"/>
            <w:sz w:val="24"/>
            <w:szCs w:val="24"/>
            <w:u w:val="none"/>
            <w:lang w:val="en-US"/>
          </w:rPr>
          <w:t>legal</w:t>
        </w:r>
        <w:r w:rsidRPr="00450D8F">
          <w:rPr>
            <w:rStyle w:val="a3"/>
            <w:rFonts w:ascii="Times New Roman" w:hAnsi="Times New Roman"/>
            <w:color w:val="auto"/>
            <w:sz w:val="24"/>
            <w:szCs w:val="24"/>
            <w:u w:val="none"/>
          </w:rPr>
          <w:t>.</w:t>
        </w:r>
        <w:r w:rsidRPr="00450D8F">
          <w:rPr>
            <w:rStyle w:val="a3"/>
            <w:rFonts w:ascii="Times New Roman" w:hAnsi="Times New Roman"/>
            <w:color w:val="auto"/>
            <w:sz w:val="24"/>
            <w:szCs w:val="24"/>
            <w:u w:val="none"/>
            <w:lang w:val="en-US"/>
          </w:rPr>
          <w:t>ru</w:t>
        </w:r>
      </w:hyperlink>
    </w:p>
    <w:p w:rsidR="00364124" w:rsidRPr="00450D8F" w:rsidRDefault="00364124" w:rsidP="00450D8F">
      <w:pPr>
        <w:pStyle w:val="a4"/>
        <w:tabs>
          <w:tab w:val="left" w:pos="1638"/>
        </w:tabs>
        <w:spacing w:after="0" w:line="240" w:lineRule="auto"/>
        <w:ind w:left="0"/>
        <w:jc w:val="both"/>
        <w:outlineLvl w:val="0"/>
        <w:rPr>
          <w:rFonts w:ascii="Times New Roman" w:hAnsi="Times New Roman"/>
          <w:sz w:val="24"/>
          <w:szCs w:val="24"/>
        </w:rPr>
      </w:pPr>
    </w:p>
    <w:p w:rsidR="00364124" w:rsidRPr="00450D8F" w:rsidRDefault="00364124" w:rsidP="00772C19">
      <w:pPr>
        <w:spacing w:after="0" w:line="240" w:lineRule="auto"/>
        <w:jc w:val="both"/>
        <w:rPr>
          <w:rFonts w:ascii="Times New Roman" w:hAnsi="Times New Roman"/>
          <w:sz w:val="24"/>
          <w:szCs w:val="24"/>
        </w:rPr>
      </w:pPr>
    </w:p>
    <w:p w:rsidR="00364124" w:rsidRPr="00450D8F" w:rsidRDefault="00364124" w:rsidP="00A56731">
      <w:pPr>
        <w:spacing w:after="0" w:line="240" w:lineRule="auto"/>
        <w:jc w:val="both"/>
        <w:rPr>
          <w:rFonts w:ascii="Times New Roman" w:hAnsi="Times New Roman"/>
          <w:sz w:val="24"/>
          <w:szCs w:val="24"/>
        </w:rPr>
      </w:pPr>
      <w:r w:rsidRPr="00450D8F">
        <w:rPr>
          <w:rFonts w:ascii="Times New Roman" w:hAnsi="Times New Roman"/>
          <w:sz w:val="24"/>
          <w:szCs w:val="24"/>
        </w:rPr>
        <w:t>Приложение:</w:t>
      </w:r>
    </w:p>
    <w:p w:rsidR="00364124" w:rsidRPr="00450D8F" w:rsidRDefault="00364124" w:rsidP="00A56731">
      <w:pPr>
        <w:pStyle w:val="a4"/>
        <w:numPr>
          <w:ilvl w:val="0"/>
          <w:numId w:val="1"/>
        </w:numPr>
        <w:spacing w:after="0" w:line="240" w:lineRule="auto"/>
        <w:jc w:val="both"/>
        <w:rPr>
          <w:rFonts w:ascii="Times New Roman" w:hAnsi="Times New Roman"/>
          <w:sz w:val="24"/>
          <w:szCs w:val="24"/>
        </w:rPr>
      </w:pPr>
      <w:r w:rsidRPr="00450D8F">
        <w:rPr>
          <w:rFonts w:ascii="Times New Roman" w:hAnsi="Times New Roman"/>
          <w:sz w:val="24"/>
          <w:szCs w:val="24"/>
        </w:rPr>
        <w:t>доверенность на представителя (1 л.);</w:t>
      </w:r>
    </w:p>
    <w:p w:rsidR="00364124" w:rsidRPr="00450D8F" w:rsidRDefault="00364124" w:rsidP="00772C19">
      <w:pPr>
        <w:pStyle w:val="a4"/>
        <w:numPr>
          <w:ilvl w:val="0"/>
          <w:numId w:val="1"/>
        </w:numPr>
        <w:spacing w:after="0" w:line="240" w:lineRule="auto"/>
        <w:jc w:val="both"/>
        <w:rPr>
          <w:rFonts w:ascii="Times New Roman" w:hAnsi="Times New Roman"/>
          <w:sz w:val="24"/>
          <w:szCs w:val="24"/>
        </w:rPr>
      </w:pPr>
      <w:r w:rsidRPr="00450D8F">
        <w:rPr>
          <w:rFonts w:ascii="Times New Roman" w:hAnsi="Times New Roman"/>
          <w:sz w:val="24"/>
          <w:szCs w:val="24"/>
        </w:rPr>
        <w:t>документы об отправке дополнений и материала Ответчику (1 л.);</w:t>
      </w:r>
    </w:p>
    <w:p w:rsidR="00364124" w:rsidRPr="00450D8F" w:rsidRDefault="00364124" w:rsidP="00772C19">
      <w:pPr>
        <w:pStyle w:val="a4"/>
        <w:numPr>
          <w:ilvl w:val="0"/>
          <w:numId w:val="1"/>
        </w:numPr>
        <w:spacing w:after="0" w:line="240" w:lineRule="auto"/>
        <w:jc w:val="both"/>
        <w:rPr>
          <w:rFonts w:ascii="Times New Roman" w:hAnsi="Times New Roman"/>
          <w:sz w:val="24"/>
          <w:szCs w:val="24"/>
        </w:rPr>
      </w:pPr>
      <w:r w:rsidRPr="00450D8F">
        <w:rPr>
          <w:rFonts w:ascii="Times New Roman" w:hAnsi="Times New Roman"/>
          <w:sz w:val="24"/>
          <w:szCs w:val="24"/>
        </w:rPr>
        <w:t>счет, акт, счет фактура за июнь 2006 г.(7л.);</w:t>
      </w:r>
    </w:p>
    <w:p w:rsidR="00364124" w:rsidRPr="00450D8F" w:rsidRDefault="00364124" w:rsidP="00772C19">
      <w:pPr>
        <w:pStyle w:val="a4"/>
        <w:numPr>
          <w:ilvl w:val="0"/>
          <w:numId w:val="1"/>
        </w:numPr>
        <w:spacing w:after="0" w:line="240" w:lineRule="auto"/>
        <w:jc w:val="both"/>
        <w:rPr>
          <w:rFonts w:ascii="Times New Roman" w:hAnsi="Times New Roman"/>
          <w:sz w:val="24"/>
          <w:szCs w:val="24"/>
        </w:rPr>
      </w:pPr>
      <w:r w:rsidRPr="00450D8F">
        <w:rPr>
          <w:rFonts w:ascii="Times New Roman" w:hAnsi="Times New Roman"/>
          <w:sz w:val="24"/>
          <w:szCs w:val="24"/>
        </w:rPr>
        <w:t>счет, акт, счет фактура за июль 2006 г.(7л.);</w:t>
      </w:r>
    </w:p>
    <w:p w:rsidR="00364124" w:rsidRPr="00450D8F" w:rsidRDefault="00364124" w:rsidP="004556AA">
      <w:pPr>
        <w:pStyle w:val="a4"/>
        <w:numPr>
          <w:ilvl w:val="0"/>
          <w:numId w:val="1"/>
        </w:numPr>
        <w:spacing w:after="0" w:line="240" w:lineRule="auto"/>
        <w:jc w:val="both"/>
        <w:rPr>
          <w:rFonts w:ascii="Times New Roman" w:hAnsi="Times New Roman"/>
          <w:sz w:val="24"/>
          <w:szCs w:val="24"/>
        </w:rPr>
      </w:pPr>
      <w:r w:rsidRPr="00450D8F">
        <w:rPr>
          <w:rFonts w:ascii="Times New Roman" w:hAnsi="Times New Roman"/>
          <w:sz w:val="24"/>
          <w:szCs w:val="24"/>
        </w:rPr>
        <w:t>счет, акт, счет фактура за август 2006 г.(7л.);</w:t>
      </w:r>
    </w:p>
    <w:p w:rsidR="00364124" w:rsidRPr="00450D8F" w:rsidRDefault="00364124" w:rsidP="004556AA">
      <w:pPr>
        <w:pStyle w:val="a4"/>
        <w:numPr>
          <w:ilvl w:val="0"/>
          <w:numId w:val="1"/>
        </w:numPr>
        <w:spacing w:after="0" w:line="240" w:lineRule="auto"/>
        <w:jc w:val="both"/>
        <w:rPr>
          <w:rFonts w:ascii="Times New Roman" w:hAnsi="Times New Roman"/>
          <w:sz w:val="24"/>
          <w:szCs w:val="24"/>
        </w:rPr>
      </w:pPr>
      <w:r w:rsidRPr="00450D8F">
        <w:rPr>
          <w:rFonts w:ascii="Times New Roman" w:hAnsi="Times New Roman"/>
          <w:sz w:val="24"/>
          <w:szCs w:val="24"/>
        </w:rPr>
        <w:t>счет, акт, счет фактура за сентябрь 2006 г.(7л.);</w:t>
      </w:r>
    </w:p>
    <w:p w:rsidR="00364124" w:rsidRPr="00450D8F" w:rsidRDefault="00364124" w:rsidP="004556AA">
      <w:pPr>
        <w:pStyle w:val="a4"/>
        <w:numPr>
          <w:ilvl w:val="0"/>
          <w:numId w:val="1"/>
        </w:numPr>
        <w:spacing w:after="0" w:line="240" w:lineRule="auto"/>
        <w:jc w:val="both"/>
        <w:rPr>
          <w:rFonts w:ascii="Times New Roman" w:hAnsi="Times New Roman"/>
          <w:sz w:val="24"/>
          <w:szCs w:val="24"/>
        </w:rPr>
      </w:pPr>
      <w:r w:rsidRPr="00450D8F">
        <w:rPr>
          <w:rFonts w:ascii="Times New Roman" w:hAnsi="Times New Roman"/>
          <w:sz w:val="24"/>
          <w:szCs w:val="24"/>
        </w:rPr>
        <w:t>счет, акт, счет фактура за октябрь 2006 г.(3л.);</w:t>
      </w:r>
    </w:p>
    <w:p w:rsidR="00364124" w:rsidRPr="00450D8F" w:rsidRDefault="00364124" w:rsidP="004556AA">
      <w:pPr>
        <w:pStyle w:val="a4"/>
        <w:numPr>
          <w:ilvl w:val="0"/>
          <w:numId w:val="1"/>
        </w:numPr>
        <w:spacing w:after="0" w:line="240" w:lineRule="auto"/>
        <w:jc w:val="both"/>
        <w:rPr>
          <w:rFonts w:ascii="Times New Roman" w:hAnsi="Times New Roman"/>
          <w:sz w:val="24"/>
          <w:szCs w:val="24"/>
        </w:rPr>
      </w:pPr>
      <w:r w:rsidRPr="00450D8F">
        <w:rPr>
          <w:rFonts w:ascii="Times New Roman" w:hAnsi="Times New Roman"/>
          <w:sz w:val="24"/>
          <w:szCs w:val="24"/>
        </w:rPr>
        <w:t>счет, акт, счет фактура за ноябрь 2006 г.(7л.);</w:t>
      </w:r>
    </w:p>
    <w:p w:rsidR="00364124" w:rsidRPr="00450D8F" w:rsidRDefault="00364124" w:rsidP="004556AA">
      <w:pPr>
        <w:pStyle w:val="a4"/>
        <w:numPr>
          <w:ilvl w:val="0"/>
          <w:numId w:val="1"/>
        </w:numPr>
        <w:spacing w:after="0" w:line="240" w:lineRule="auto"/>
        <w:jc w:val="both"/>
        <w:rPr>
          <w:rFonts w:ascii="Times New Roman" w:hAnsi="Times New Roman"/>
          <w:sz w:val="24"/>
          <w:szCs w:val="24"/>
        </w:rPr>
      </w:pPr>
      <w:r w:rsidRPr="00450D8F">
        <w:rPr>
          <w:rFonts w:ascii="Times New Roman" w:hAnsi="Times New Roman"/>
          <w:sz w:val="24"/>
          <w:szCs w:val="24"/>
        </w:rPr>
        <w:t>счет, акт, счет фактура за декабрь 2006 г.(3л.);</w:t>
      </w:r>
    </w:p>
    <w:p w:rsidR="00364124" w:rsidRPr="00450D8F" w:rsidRDefault="00364124" w:rsidP="004556AA">
      <w:pPr>
        <w:pStyle w:val="a4"/>
        <w:numPr>
          <w:ilvl w:val="0"/>
          <w:numId w:val="1"/>
        </w:numPr>
        <w:spacing w:after="0" w:line="240" w:lineRule="auto"/>
        <w:jc w:val="both"/>
        <w:rPr>
          <w:rFonts w:ascii="Times New Roman" w:hAnsi="Times New Roman"/>
          <w:sz w:val="24"/>
          <w:szCs w:val="24"/>
        </w:rPr>
      </w:pPr>
      <w:r w:rsidRPr="00450D8F">
        <w:rPr>
          <w:rFonts w:ascii="Times New Roman" w:hAnsi="Times New Roman"/>
          <w:sz w:val="24"/>
          <w:szCs w:val="24"/>
        </w:rPr>
        <w:t>акт сверки расчетов по состоянию на 21.02.2008 г. (5 л.);</w:t>
      </w:r>
    </w:p>
    <w:p w:rsidR="00364124" w:rsidRPr="00450D8F" w:rsidRDefault="00364124" w:rsidP="004556AA">
      <w:pPr>
        <w:pStyle w:val="a4"/>
        <w:numPr>
          <w:ilvl w:val="0"/>
          <w:numId w:val="1"/>
        </w:numPr>
        <w:spacing w:after="0" w:line="240" w:lineRule="auto"/>
        <w:jc w:val="both"/>
        <w:rPr>
          <w:rFonts w:ascii="Times New Roman" w:hAnsi="Times New Roman"/>
          <w:sz w:val="24"/>
          <w:szCs w:val="24"/>
        </w:rPr>
      </w:pPr>
      <w:r w:rsidRPr="00450D8F">
        <w:rPr>
          <w:rFonts w:ascii="Times New Roman" w:hAnsi="Times New Roman"/>
          <w:sz w:val="24"/>
          <w:szCs w:val="24"/>
        </w:rPr>
        <w:t>благодарственное письмо от 07.10.2008 г. (1л.);</w:t>
      </w:r>
    </w:p>
    <w:p w:rsidR="00364124" w:rsidRPr="00450D8F" w:rsidRDefault="00364124" w:rsidP="004556AA">
      <w:pPr>
        <w:pStyle w:val="a4"/>
        <w:numPr>
          <w:ilvl w:val="0"/>
          <w:numId w:val="1"/>
        </w:numPr>
        <w:spacing w:after="0" w:line="240" w:lineRule="auto"/>
        <w:jc w:val="both"/>
        <w:rPr>
          <w:rFonts w:ascii="Times New Roman" w:hAnsi="Times New Roman"/>
          <w:sz w:val="24"/>
          <w:szCs w:val="24"/>
        </w:rPr>
      </w:pPr>
      <w:r w:rsidRPr="00450D8F">
        <w:rPr>
          <w:rFonts w:ascii="Times New Roman" w:hAnsi="Times New Roman"/>
          <w:sz w:val="24"/>
          <w:szCs w:val="24"/>
        </w:rPr>
        <w:lastRenderedPageBreak/>
        <w:t>договор от 31 мая 2006 г. на техническое обслуживание (6 л.);</w:t>
      </w:r>
    </w:p>
    <w:p w:rsidR="00364124" w:rsidRPr="00450D8F" w:rsidRDefault="00364124" w:rsidP="004556AA">
      <w:pPr>
        <w:pStyle w:val="a4"/>
        <w:numPr>
          <w:ilvl w:val="0"/>
          <w:numId w:val="1"/>
        </w:numPr>
        <w:spacing w:after="0" w:line="240" w:lineRule="auto"/>
        <w:jc w:val="both"/>
        <w:rPr>
          <w:rFonts w:ascii="Times New Roman" w:hAnsi="Times New Roman"/>
          <w:sz w:val="24"/>
          <w:szCs w:val="24"/>
        </w:rPr>
      </w:pPr>
      <w:r w:rsidRPr="00450D8F">
        <w:rPr>
          <w:rFonts w:ascii="Times New Roman" w:hAnsi="Times New Roman"/>
          <w:sz w:val="24"/>
          <w:szCs w:val="24"/>
        </w:rPr>
        <w:t>договор оказания услуг по техническому обслуживанию от 01.08.2007 г. (3л.)</w:t>
      </w:r>
    </w:p>
    <w:p w:rsidR="00364124" w:rsidRPr="00450D8F" w:rsidRDefault="00364124" w:rsidP="004556AA">
      <w:pPr>
        <w:pStyle w:val="a4"/>
        <w:numPr>
          <w:ilvl w:val="0"/>
          <w:numId w:val="1"/>
        </w:numPr>
        <w:spacing w:after="0" w:line="240" w:lineRule="auto"/>
        <w:jc w:val="both"/>
        <w:rPr>
          <w:rFonts w:ascii="Times New Roman" w:hAnsi="Times New Roman"/>
          <w:sz w:val="24"/>
          <w:szCs w:val="24"/>
        </w:rPr>
      </w:pPr>
      <w:r w:rsidRPr="00450D8F">
        <w:rPr>
          <w:rFonts w:ascii="Times New Roman" w:hAnsi="Times New Roman"/>
          <w:sz w:val="24"/>
          <w:szCs w:val="24"/>
        </w:rPr>
        <w:t>акт о подключении от 10.02.2009 г. (1л.);</w:t>
      </w:r>
    </w:p>
    <w:p w:rsidR="00364124" w:rsidRPr="00450D8F" w:rsidRDefault="00364124" w:rsidP="004556AA">
      <w:pPr>
        <w:pStyle w:val="a4"/>
        <w:numPr>
          <w:ilvl w:val="0"/>
          <w:numId w:val="1"/>
        </w:numPr>
        <w:spacing w:after="0" w:line="240" w:lineRule="auto"/>
        <w:jc w:val="both"/>
        <w:rPr>
          <w:rFonts w:ascii="Times New Roman" w:hAnsi="Times New Roman"/>
          <w:sz w:val="24"/>
          <w:szCs w:val="24"/>
        </w:rPr>
      </w:pPr>
      <w:r w:rsidRPr="00450D8F">
        <w:rPr>
          <w:rFonts w:ascii="Times New Roman" w:hAnsi="Times New Roman"/>
          <w:sz w:val="24"/>
          <w:szCs w:val="24"/>
        </w:rPr>
        <w:t>лицензии ЗАО В. (на 7л.);</w:t>
      </w:r>
    </w:p>
    <w:p w:rsidR="00364124" w:rsidRPr="00450D8F" w:rsidRDefault="00364124" w:rsidP="004556AA">
      <w:pPr>
        <w:pStyle w:val="a4"/>
        <w:numPr>
          <w:ilvl w:val="0"/>
          <w:numId w:val="1"/>
        </w:numPr>
        <w:spacing w:after="0" w:line="240" w:lineRule="auto"/>
        <w:jc w:val="both"/>
        <w:rPr>
          <w:rFonts w:ascii="Times New Roman" w:hAnsi="Times New Roman"/>
          <w:sz w:val="24"/>
          <w:szCs w:val="24"/>
        </w:rPr>
      </w:pPr>
      <w:r w:rsidRPr="00450D8F">
        <w:rPr>
          <w:rFonts w:ascii="Times New Roman" w:hAnsi="Times New Roman"/>
          <w:sz w:val="24"/>
          <w:szCs w:val="24"/>
        </w:rPr>
        <w:t>договор на обслуживание сетей от 10.04.2007 г.(на 7 л.);</w:t>
      </w:r>
    </w:p>
    <w:p w:rsidR="00364124" w:rsidRPr="00450D8F" w:rsidRDefault="00364124" w:rsidP="004556AA">
      <w:pPr>
        <w:pStyle w:val="a4"/>
        <w:numPr>
          <w:ilvl w:val="0"/>
          <w:numId w:val="1"/>
        </w:numPr>
        <w:spacing w:after="0" w:line="240" w:lineRule="auto"/>
        <w:jc w:val="both"/>
        <w:rPr>
          <w:rFonts w:ascii="Times New Roman" w:hAnsi="Times New Roman"/>
          <w:sz w:val="24"/>
          <w:szCs w:val="24"/>
        </w:rPr>
      </w:pPr>
      <w:r w:rsidRPr="00450D8F">
        <w:rPr>
          <w:rFonts w:ascii="Times New Roman" w:hAnsi="Times New Roman"/>
          <w:sz w:val="24"/>
          <w:szCs w:val="24"/>
        </w:rPr>
        <w:t>договор о присоединении и межоператорским взаимодействии от 01.11.2008 г. (29 л.);</w:t>
      </w:r>
    </w:p>
    <w:p w:rsidR="00364124" w:rsidRPr="00450D8F" w:rsidRDefault="00364124" w:rsidP="004556AA">
      <w:pPr>
        <w:pStyle w:val="a4"/>
        <w:numPr>
          <w:ilvl w:val="0"/>
          <w:numId w:val="1"/>
        </w:numPr>
        <w:spacing w:after="0" w:line="240" w:lineRule="auto"/>
        <w:jc w:val="both"/>
        <w:rPr>
          <w:rFonts w:ascii="Times New Roman" w:hAnsi="Times New Roman"/>
          <w:sz w:val="24"/>
          <w:szCs w:val="24"/>
        </w:rPr>
      </w:pPr>
      <w:r w:rsidRPr="00450D8F">
        <w:rPr>
          <w:rFonts w:ascii="Times New Roman" w:hAnsi="Times New Roman"/>
          <w:sz w:val="24"/>
          <w:szCs w:val="24"/>
        </w:rPr>
        <w:t>акт приемки сооружения связи (6 л.);</w:t>
      </w:r>
    </w:p>
    <w:p w:rsidR="00364124" w:rsidRPr="00450D8F" w:rsidRDefault="00364124" w:rsidP="004556AA">
      <w:pPr>
        <w:pStyle w:val="a4"/>
        <w:numPr>
          <w:ilvl w:val="0"/>
          <w:numId w:val="1"/>
        </w:numPr>
        <w:spacing w:after="0" w:line="240" w:lineRule="auto"/>
        <w:jc w:val="both"/>
        <w:rPr>
          <w:rFonts w:ascii="Times New Roman" w:hAnsi="Times New Roman"/>
          <w:sz w:val="24"/>
          <w:szCs w:val="24"/>
        </w:rPr>
      </w:pPr>
      <w:r w:rsidRPr="00450D8F">
        <w:rPr>
          <w:rFonts w:ascii="Times New Roman" w:hAnsi="Times New Roman"/>
          <w:sz w:val="24"/>
          <w:szCs w:val="24"/>
        </w:rPr>
        <w:t>протокол проверки качества связи от 28.11.2007 г. (2 л.)</w:t>
      </w:r>
    </w:p>
    <w:p w:rsidR="00364124" w:rsidRPr="00450D8F" w:rsidRDefault="00364124" w:rsidP="004556AA">
      <w:pPr>
        <w:pStyle w:val="a4"/>
        <w:numPr>
          <w:ilvl w:val="0"/>
          <w:numId w:val="1"/>
        </w:numPr>
        <w:spacing w:after="0" w:line="240" w:lineRule="auto"/>
        <w:jc w:val="both"/>
        <w:rPr>
          <w:rFonts w:ascii="Times New Roman" w:hAnsi="Times New Roman"/>
          <w:sz w:val="24"/>
          <w:szCs w:val="24"/>
        </w:rPr>
      </w:pPr>
      <w:r w:rsidRPr="00450D8F">
        <w:rPr>
          <w:rFonts w:ascii="Times New Roman" w:hAnsi="Times New Roman"/>
          <w:sz w:val="24"/>
          <w:szCs w:val="24"/>
        </w:rPr>
        <w:t>договор на монтаж линии связи от 23.01.2007 г.(7л.);</w:t>
      </w:r>
    </w:p>
    <w:p w:rsidR="00364124" w:rsidRPr="00450D8F" w:rsidRDefault="00364124" w:rsidP="004556AA">
      <w:pPr>
        <w:pStyle w:val="a4"/>
        <w:numPr>
          <w:ilvl w:val="0"/>
          <w:numId w:val="1"/>
        </w:numPr>
        <w:spacing w:after="0" w:line="240" w:lineRule="auto"/>
        <w:jc w:val="both"/>
        <w:rPr>
          <w:rFonts w:ascii="Times New Roman" w:hAnsi="Times New Roman"/>
          <w:sz w:val="24"/>
          <w:szCs w:val="24"/>
        </w:rPr>
      </w:pPr>
      <w:r w:rsidRPr="00450D8F">
        <w:rPr>
          <w:rFonts w:ascii="Times New Roman" w:hAnsi="Times New Roman"/>
          <w:sz w:val="24"/>
          <w:szCs w:val="24"/>
        </w:rPr>
        <w:t>договор на оказание услуг по оценке от 13.09.2006 г. (10 л.);</w:t>
      </w:r>
    </w:p>
    <w:p w:rsidR="00364124" w:rsidRPr="00450D8F" w:rsidRDefault="00364124" w:rsidP="004556AA">
      <w:pPr>
        <w:pStyle w:val="a4"/>
        <w:numPr>
          <w:ilvl w:val="0"/>
          <w:numId w:val="1"/>
        </w:numPr>
        <w:spacing w:after="0" w:line="240" w:lineRule="auto"/>
        <w:jc w:val="both"/>
        <w:rPr>
          <w:rFonts w:ascii="Times New Roman" w:hAnsi="Times New Roman"/>
          <w:sz w:val="24"/>
          <w:szCs w:val="24"/>
        </w:rPr>
      </w:pPr>
      <w:r w:rsidRPr="00450D8F">
        <w:rPr>
          <w:rFonts w:ascii="Times New Roman" w:hAnsi="Times New Roman"/>
          <w:sz w:val="24"/>
          <w:szCs w:val="24"/>
        </w:rPr>
        <w:t>договор на услуги по обслуживанию сети «видео по запросу» от 01.09.2009 г. (8 л.);</w:t>
      </w:r>
    </w:p>
    <w:p w:rsidR="00364124" w:rsidRPr="00450D8F" w:rsidRDefault="00364124" w:rsidP="004556AA">
      <w:pPr>
        <w:pStyle w:val="a4"/>
        <w:numPr>
          <w:ilvl w:val="0"/>
          <w:numId w:val="1"/>
        </w:numPr>
        <w:spacing w:after="0" w:line="240" w:lineRule="auto"/>
        <w:jc w:val="both"/>
        <w:rPr>
          <w:rFonts w:ascii="Times New Roman" w:hAnsi="Times New Roman"/>
          <w:sz w:val="24"/>
          <w:szCs w:val="24"/>
        </w:rPr>
      </w:pPr>
      <w:r w:rsidRPr="00450D8F">
        <w:rPr>
          <w:rFonts w:ascii="Times New Roman" w:hAnsi="Times New Roman"/>
          <w:sz w:val="24"/>
          <w:szCs w:val="24"/>
        </w:rPr>
        <w:t>договор на обслуживание сети от 01.07.2009 г.(6 л.);</w:t>
      </w:r>
    </w:p>
    <w:p w:rsidR="00364124" w:rsidRPr="00450D8F" w:rsidRDefault="00364124" w:rsidP="004556AA">
      <w:pPr>
        <w:pStyle w:val="a4"/>
        <w:numPr>
          <w:ilvl w:val="0"/>
          <w:numId w:val="1"/>
        </w:numPr>
        <w:spacing w:after="0" w:line="240" w:lineRule="auto"/>
        <w:jc w:val="both"/>
        <w:rPr>
          <w:rFonts w:ascii="Times New Roman" w:hAnsi="Times New Roman"/>
          <w:sz w:val="24"/>
          <w:szCs w:val="24"/>
        </w:rPr>
      </w:pPr>
      <w:r w:rsidRPr="00450D8F">
        <w:rPr>
          <w:rFonts w:ascii="Times New Roman" w:hAnsi="Times New Roman"/>
          <w:sz w:val="24"/>
          <w:szCs w:val="24"/>
        </w:rPr>
        <w:t>договор на обслуживание сети от 01.08.2009 г. (9л.);</w:t>
      </w:r>
    </w:p>
    <w:p w:rsidR="00364124" w:rsidRPr="00450D8F" w:rsidRDefault="00364124" w:rsidP="004556AA">
      <w:pPr>
        <w:pStyle w:val="a4"/>
        <w:numPr>
          <w:ilvl w:val="0"/>
          <w:numId w:val="1"/>
        </w:numPr>
        <w:spacing w:after="0" w:line="240" w:lineRule="auto"/>
        <w:jc w:val="both"/>
        <w:rPr>
          <w:rFonts w:ascii="Times New Roman" w:hAnsi="Times New Roman"/>
          <w:sz w:val="24"/>
          <w:szCs w:val="24"/>
        </w:rPr>
      </w:pPr>
      <w:r w:rsidRPr="00450D8F">
        <w:rPr>
          <w:rFonts w:ascii="Times New Roman" w:hAnsi="Times New Roman"/>
          <w:sz w:val="24"/>
          <w:szCs w:val="24"/>
        </w:rPr>
        <w:t>договор на монтаж линий связи от 12.08.2009 г. (8 л.);</w:t>
      </w:r>
    </w:p>
    <w:p w:rsidR="00364124" w:rsidRPr="00450D8F" w:rsidRDefault="00364124" w:rsidP="004556AA">
      <w:pPr>
        <w:pStyle w:val="a4"/>
        <w:numPr>
          <w:ilvl w:val="0"/>
          <w:numId w:val="1"/>
        </w:numPr>
        <w:spacing w:after="0" w:line="240" w:lineRule="auto"/>
        <w:jc w:val="both"/>
        <w:rPr>
          <w:rFonts w:ascii="Times New Roman" w:hAnsi="Times New Roman"/>
          <w:sz w:val="24"/>
          <w:szCs w:val="24"/>
        </w:rPr>
      </w:pPr>
      <w:r w:rsidRPr="00450D8F">
        <w:rPr>
          <w:rFonts w:ascii="Times New Roman" w:hAnsi="Times New Roman"/>
          <w:sz w:val="24"/>
          <w:szCs w:val="24"/>
        </w:rPr>
        <w:t>копии статей из журналов «Т.» и «6.»</w:t>
      </w:r>
    </w:p>
    <w:p w:rsidR="00364124" w:rsidRPr="00450D8F" w:rsidRDefault="00364124" w:rsidP="004556AA">
      <w:pPr>
        <w:pStyle w:val="a4"/>
        <w:numPr>
          <w:ilvl w:val="0"/>
          <w:numId w:val="1"/>
        </w:numPr>
        <w:spacing w:after="0" w:line="240" w:lineRule="auto"/>
        <w:jc w:val="both"/>
        <w:rPr>
          <w:rFonts w:ascii="Times New Roman" w:hAnsi="Times New Roman"/>
          <w:sz w:val="24"/>
          <w:szCs w:val="24"/>
        </w:rPr>
      </w:pPr>
      <w:r w:rsidRPr="00450D8F">
        <w:rPr>
          <w:rFonts w:ascii="Times New Roman" w:hAnsi="Times New Roman"/>
          <w:sz w:val="24"/>
          <w:szCs w:val="24"/>
        </w:rPr>
        <w:t>копия решения Арбитражного суда г.Москвы от 05.07.2012 г.</w:t>
      </w:r>
    </w:p>
    <w:p w:rsidR="00364124" w:rsidRPr="00450D8F" w:rsidRDefault="00364124" w:rsidP="004556AA">
      <w:pPr>
        <w:pStyle w:val="a4"/>
        <w:numPr>
          <w:ilvl w:val="0"/>
          <w:numId w:val="1"/>
        </w:numPr>
        <w:spacing w:after="0" w:line="240" w:lineRule="auto"/>
        <w:jc w:val="both"/>
        <w:rPr>
          <w:rFonts w:ascii="Times New Roman" w:hAnsi="Times New Roman"/>
          <w:sz w:val="24"/>
          <w:szCs w:val="24"/>
        </w:rPr>
      </w:pPr>
      <w:r w:rsidRPr="00450D8F">
        <w:rPr>
          <w:rFonts w:ascii="Times New Roman" w:hAnsi="Times New Roman"/>
          <w:sz w:val="24"/>
          <w:szCs w:val="24"/>
        </w:rPr>
        <w:t>копия решения Девятого арбитражного апелляционного суда от 04.10.2012 г.</w:t>
      </w:r>
    </w:p>
    <w:p w:rsidR="00364124" w:rsidRPr="00450D8F" w:rsidRDefault="00364124" w:rsidP="00450D8F">
      <w:pPr>
        <w:pStyle w:val="List0"/>
        <w:rPr>
          <w:sz w:val="24"/>
          <w:szCs w:val="24"/>
        </w:rPr>
      </w:pPr>
      <w:r w:rsidRPr="00450D8F">
        <w:rPr>
          <w:sz w:val="24"/>
          <w:szCs w:val="24"/>
        </w:rPr>
        <w:t>выписка из ЕГРЮЛ (7 стр.)  (</w:t>
      </w:r>
      <w:r w:rsidRPr="00450D8F">
        <w:rPr>
          <w:sz w:val="24"/>
          <w:szCs w:val="24"/>
          <w:lang w:val="en-US"/>
        </w:rPr>
        <w:t>http</w:t>
      </w:r>
      <w:r w:rsidRPr="00450D8F">
        <w:rPr>
          <w:sz w:val="24"/>
          <w:szCs w:val="24"/>
        </w:rPr>
        <w:t>://</w:t>
      </w:r>
      <w:r w:rsidRPr="00450D8F">
        <w:rPr>
          <w:sz w:val="24"/>
          <w:szCs w:val="24"/>
          <w:lang w:val="en-US"/>
        </w:rPr>
        <w:t>msk</w:t>
      </w:r>
      <w:r w:rsidRPr="00450D8F">
        <w:rPr>
          <w:sz w:val="24"/>
          <w:szCs w:val="24"/>
        </w:rPr>
        <w:t>-</w:t>
      </w:r>
      <w:r w:rsidRPr="00450D8F">
        <w:rPr>
          <w:sz w:val="24"/>
          <w:szCs w:val="24"/>
          <w:lang w:val="en-US"/>
        </w:rPr>
        <w:t>legal</w:t>
      </w:r>
      <w:r w:rsidRPr="00450D8F">
        <w:rPr>
          <w:sz w:val="24"/>
          <w:szCs w:val="24"/>
        </w:rPr>
        <w:t>.</w:t>
      </w:r>
      <w:r w:rsidRPr="00450D8F">
        <w:rPr>
          <w:sz w:val="24"/>
          <w:szCs w:val="24"/>
          <w:lang w:val="en-US"/>
        </w:rPr>
        <w:t>ru</w:t>
      </w:r>
      <w:r w:rsidRPr="00450D8F">
        <w:rPr>
          <w:sz w:val="24"/>
          <w:szCs w:val="24"/>
        </w:rPr>
        <w:t>)</w:t>
      </w:r>
    </w:p>
    <w:p w:rsidR="00364124" w:rsidRPr="00450D8F" w:rsidRDefault="00364124" w:rsidP="00086D60">
      <w:pPr>
        <w:pStyle w:val="a4"/>
        <w:spacing w:after="0" w:line="240" w:lineRule="auto"/>
        <w:jc w:val="both"/>
        <w:rPr>
          <w:rFonts w:ascii="Times New Roman" w:hAnsi="Times New Roman"/>
          <w:sz w:val="24"/>
          <w:szCs w:val="24"/>
        </w:rPr>
      </w:pPr>
    </w:p>
    <w:p w:rsidR="00364124" w:rsidRPr="00450D8F" w:rsidRDefault="00364124" w:rsidP="00A56731">
      <w:pPr>
        <w:spacing w:after="0" w:line="240" w:lineRule="auto"/>
        <w:jc w:val="both"/>
        <w:rPr>
          <w:rFonts w:ascii="Times New Roman" w:hAnsi="Times New Roman"/>
          <w:sz w:val="24"/>
          <w:szCs w:val="24"/>
        </w:rPr>
      </w:pPr>
    </w:p>
    <w:p w:rsidR="00364124" w:rsidRPr="00450D8F" w:rsidRDefault="00364124" w:rsidP="00772C19">
      <w:pPr>
        <w:spacing w:after="0" w:line="240" w:lineRule="auto"/>
        <w:jc w:val="both"/>
        <w:rPr>
          <w:rFonts w:ascii="Times New Roman" w:hAnsi="Times New Roman"/>
          <w:sz w:val="24"/>
          <w:szCs w:val="24"/>
        </w:rPr>
      </w:pPr>
    </w:p>
    <w:p w:rsidR="00364124" w:rsidRPr="00450D8F" w:rsidRDefault="00364124" w:rsidP="00772C19">
      <w:pPr>
        <w:spacing w:after="0" w:line="240" w:lineRule="auto"/>
        <w:ind w:left="4956"/>
        <w:jc w:val="both"/>
        <w:rPr>
          <w:rFonts w:ascii="Times New Roman" w:hAnsi="Times New Roman"/>
          <w:sz w:val="24"/>
          <w:szCs w:val="24"/>
        </w:rPr>
      </w:pPr>
      <w:r w:rsidRPr="00450D8F">
        <w:rPr>
          <w:rFonts w:ascii="Times New Roman" w:hAnsi="Times New Roman"/>
          <w:sz w:val="24"/>
          <w:szCs w:val="24"/>
        </w:rPr>
        <w:t>Представитель Истца по доверенности</w:t>
      </w:r>
    </w:p>
    <w:p w:rsidR="00364124" w:rsidRPr="00450D8F" w:rsidRDefault="00364124" w:rsidP="00450D8F">
      <w:pPr>
        <w:spacing w:after="0" w:line="240" w:lineRule="auto"/>
        <w:jc w:val="right"/>
        <w:rPr>
          <w:rFonts w:ascii="Times New Roman" w:hAnsi="Times New Roman"/>
          <w:sz w:val="24"/>
          <w:szCs w:val="24"/>
        </w:rPr>
      </w:pPr>
      <w:r w:rsidRPr="00450D8F">
        <w:rPr>
          <w:rFonts w:ascii="Times New Roman" w:hAnsi="Times New Roman"/>
          <w:sz w:val="24"/>
          <w:szCs w:val="24"/>
        </w:rPr>
        <w:t>______________________/Хоруженко А.С./</w:t>
      </w:r>
    </w:p>
    <w:p w:rsidR="00364124" w:rsidRPr="00450D8F" w:rsidRDefault="00364124" w:rsidP="00450D8F">
      <w:pPr>
        <w:spacing w:after="0" w:line="240" w:lineRule="auto"/>
        <w:jc w:val="right"/>
        <w:rPr>
          <w:rFonts w:ascii="Times New Roman" w:hAnsi="Times New Roman"/>
          <w:sz w:val="24"/>
          <w:szCs w:val="24"/>
        </w:rPr>
      </w:pPr>
      <w:r w:rsidRPr="00450D8F">
        <w:rPr>
          <w:rFonts w:ascii="Times New Roman" w:hAnsi="Times New Roman"/>
          <w:sz w:val="24"/>
          <w:szCs w:val="24"/>
        </w:rPr>
        <w:t>04.12.2012</w:t>
      </w:r>
    </w:p>
    <w:sectPr w:rsidR="00364124" w:rsidRPr="00450D8F" w:rsidSect="00711AB7">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30ED7" w:rsidRDefault="00030ED7" w:rsidP="00907ED1">
      <w:pPr>
        <w:spacing w:after="0" w:line="240" w:lineRule="auto"/>
      </w:pPr>
      <w:r>
        <w:separator/>
      </w:r>
    </w:p>
  </w:endnote>
  <w:endnote w:type="continuationSeparator" w:id="0">
    <w:p w:rsidR="00030ED7" w:rsidRDefault="00030ED7" w:rsidP="00907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07ED1" w:rsidRDefault="00907ED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07ED1" w:rsidRDefault="00907ED1">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07ED1" w:rsidRDefault="00907ED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30ED7" w:rsidRDefault="00030ED7" w:rsidP="00907ED1">
      <w:pPr>
        <w:spacing w:after="0" w:line="240" w:lineRule="auto"/>
      </w:pPr>
      <w:r>
        <w:separator/>
      </w:r>
    </w:p>
  </w:footnote>
  <w:footnote w:type="continuationSeparator" w:id="0">
    <w:p w:rsidR="00030ED7" w:rsidRDefault="00030ED7" w:rsidP="00907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07ED1" w:rsidRDefault="00907ED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07ED1" w:rsidRDefault="00907ED1">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07ED1" w:rsidRDefault="00907ED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decimal"/>
      <w:lvlText w:val="%1."/>
      <w:lvlJc w:val="left"/>
      <w:pPr>
        <w:tabs>
          <w:tab w:val="num" w:pos="662"/>
        </w:tabs>
        <w:ind w:left="662"/>
      </w:pPr>
      <w:rPr>
        <w:rFonts w:cs="Times New Roman" w:hint="default"/>
        <w:position w:val="0"/>
      </w:rPr>
    </w:lvl>
    <w:lvl w:ilvl="1">
      <w:start w:val="1"/>
      <w:numFmt w:val="lowerLetter"/>
      <w:lvlText w:val="%2."/>
      <w:lvlJc w:val="left"/>
      <w:pPr>
        <w:tabs>
          <w:tab w:val="num" w:pos="360"/>
        </w:tabs>
        <w:ind w:left="360" w:firstLine="1428"/>
      </w:pPr>
      <w:rPr>
        <w:rFonts w:cs="Times New Roman" w:hint="default"/>
        <w:position w:val="0"/>
      </w:rPr>
    </w:lvl>
    <w:lvl w:ilvl="2">
      <w:start w:val="1"/>
      <w:numFmt w:val="lowerRoman"/>
      <w:lvlText w:val="%3."/>
      <w:lvlJc w:val="left"/>
      <w:pPr>
        <w:tabs>
          <w:tab w:val="num" w:pos="296"/>
        </w:tabs>
        <w:ind w:left="296" w:firstLine="2212"/>
      </w:pPr>
      <w:rPr>
        <w:rFonts w:cs="Times New Roman" w:hint="default"/>
        <w:position w:val="0"/>
      </w:rPr>
    </w:lvl>
    <w:lvl w:ilvl="3">
      <w:start w:val="1"/>
      <w:numFmt w:val="decimal"/>
      <w:lvlText w:val="%4."/>
      <w:lvlJc w:val="left"/>
      <w:pPr>
        <w:tabs>
          <w:tab w:val="num" w:pos="360"/>
        </w:tabs>
        <w:ind w:left="360" w:firstLine="2868"/>
      </w:pPr>
      <w:rPr>
        <w:rFonts w:cs="Times New Roman" w:hint="default"/>
        <w:position w:val="0"/>
      </w:rPr>
    </w:lvl>
    <w:lvl w:ilvl="4">
      <w:start w:val="1"/>
      <w:numFmt w:val="lowerLetter"/>
      <w:lvlText w:val="%5."/>
      <w:lvlJc w:val="left"/>
      <w:pPr>
        <w:tabs>
          <w:tab w:val="num" w:pos="360"/>
        </w:tabs>
        <w:ind w:left="360" w:firstLine="3588"/>
      </w:pPr>
      <w:rPr>
        <w:rFonts w:cs="Times New Roman" w:hint="default"/>
        <w:position w:val="0"/>
      </w:rPr>
    </w:lvl>
    <w:lvl w:ilvl="5">
      <w:start w:val="1"/>
      <w:numFmt w:val="lowerRoman"/>
      <w:lvlText w:val="%6."/>
      <w:lvlJc w:val="left"/>
      <w:pPr>
        <w:tabs>
          <w:tab w:val="num" w:pos="296"/>
        </w:tabs>
        <w:ind w:left="296" w:firstLine="4372"/>
      </w:pPr>
      <w:rPr>
        <w:rFonts w:cs="Times New Roman" w:hint="default"/>
        <w:position w:val="0"/>
      </w:rPr>
    </w:lvl>
    <w:lvl w:ilvl="6">
      <w:start w:val="1"/>
      <w:numFmt w:val="decimal"/>
      <w:lvlText w:val="%7."/>
      <w:lvlJc w:val="left"/>
      <w:pPr>
        <w:tabs>
          <w:tab w:val="num" w:pos="360"/>
        </w:tabs>
        <w:ind w:left="360" w:firstLine="5028"/>
      </w:pPr>
      <w:rPr>
        <w:rFonts w:cs="Times New Roman" w:hint="default"/>
        <w:position w:val="0"/>
      </w:rPr>
    </w:lvl>
    <w:lvl w:ilvl="7">
      <w:start w:val="1"/>
      <w:numFmt w:val="lowerLetter"/>
      <w:lvlText w:val="%8."/>
      <w:lvlJc w:val="left"/>
      <w:pPr>
        <w:tabs>
          <w:tab w:val="num" w:pos="360"/>
        </w:tabs>
        <w:ind w:left="360" w:firstLine="5748"/>
      </w:pPr>
      <w:rPr>
        <w:rFonts w:cs="Times New Roman" w:hint="default"/>
        <w:position w:val="0"/>
      </w:rPr>
    </w:lvl>
    <w:lvl w:ilvl="8">
      <w:start w:val="1"/>
      <w:numFmt w:val="lowerRoman"/>
      <w:lvlText w:val="%9."/>
      <w:lvlJc w:val="left"/>
      <w:pPr>
        <w:tabs>
          <w:tab w:val="num" w:pos="296"/>
        </w:tabs>
        <w:ind w:left="296" w:firstLine="6532"/>
      </w:pPr>
      <w:rPr>
        <w:rFonts w:cs="Times New Roman" w:hint="default"/>
        <w:position w:val="0"/>
      </w:rPr>
    </w:lvl>
  </w:abstractNum>
  <w:abstractNum w:abstractNumId="1" w15:restartNumberingAfterBreak="0">
    <w:nsid w:val="00000003"/>
    <w:multiLevelType w:val="multilevel"/>
    <w:tmpl w:val="C0C83A30"/>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3062EDA"/>
    <w:multiLevelType w:val="hybridMultilevel"/>
    <w:tmpl w:val="1FA680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75A431B"/>
    <w:multiLevelType w:val="hybridMultilevel"/>
    <w:tmpl w:val="61403EC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C182EBB"/>
    <w:multiLevelType w:val="hybridMultilevel"/>
    <w:tmpl w:val="AE8CB6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3BB1D16"/>
    <w:multiLevelType w:val="hybridMultilevel"/>
    <w:tmpl w:val="1C76283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8B73A83"/>
    <w:multiLevelType w:val="hybridMultilevel"/>
    <w:tmpl w:val="D39A38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BC9085E"/>
    <w:multiLevelType w:val="hybridMultilevel"/>
    <w:tmpl w:val="B95EF73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5CF857A7"/>
    <w:multiLevelType w:val="hybridMultilevel"/>
    <w:tmpl w:val="137CC61C"/>
    <w:lvl w:ilvl="0" w:tplc="0419000F">
      <w:start w:val="1"/>
      <w:numFmt w:val="decimal"/>
      <w:pStyle w:val="List0"/>
      <w:lvlText w:val="%1."/>
      <w:lvlJc w:val="left"/>
      <w:pPr>
        <w:ind w:left="720" w:hanging="360"/>
      </w:pPr>
      <w:rPr>
        <w:rFonts w:ascii="Times New Roman" w:eastAsia="Arial Unicode MS"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6A39532A"/>
    <w:multiLevelType w:val="hybridMultilevel"/>
    <w:tmpl w:val="50D207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7D143885"/>
    <w:multiLevelType w:val="hybridMultilevel"/>
    <w:tmpl w:val="2A426D9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0"/>
  </w:num>
  <w:num w:numId="3">
    <w:abstractNumId w:val="1"/>
  </w:num>
  <w:num w:numId="4">
    <w:abstractNumId w:val="4"/>
  </w:num>
  <w:num w:numId="5">
    <w:abstractNumId w:val="2"/>
  </w:num>
  <w:num w:numId="6">
    <w:abstractNumId w:val="9"/>
  </w:num>
  <w:num w:numId="7">
    <w:abstractNumId w:val="7"/>
  </w:num>
  <w:num w:numId="8">
    <w:abstractNumId w:val="3"/>
  </w:num>
  <w:num w:numId="9">
    <w:abstractNumId w:val="1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708"/>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2C19"/>
    <w:rsid w:val="00030ED7"/>
    <w:rsid w:val="00044F4A"/>
    <w:rsid w:val="00052B0B"/>
    <w:rsid w:val="00086D60"/>
    <w:rsid w:val="00132E22"/>
    <w:rsid w:val="001E3B76"/>
    <w:rsid w:val="00223293"/>
    <w:rsid w:val="00364124"/>
    <w:rsid w:val="00450D8F"/>
    <w:rsid w:val="004556AA"/>
    <w:rsid w:val="004E2474"/>
    <w:rsid w:val="00711AB7"/>
    <w:rsid w:val="00772C19"/>
    <w:rsid w:val="007E374B"/>
    <w:rsid w:val="008C6E52"/>
    <w:rsid w:val="00907ED1"/>
    <w:rsid w:val="0097218A"/>
    <w:rsid w:val="00A56731"/>
    <w:rsid w:val="00B2333E"/>
    <w:rsid w:val="00BB1304"/>
    <w:rsid w:val="00BB2AE4"/>
    <w:rsid w:val="00CC57B1"/>
    <w:rsid w:val="00CF3479"/>
    <w:rsid w:val="00DB0F8B"/>
    <w:rsid w:val="00DD3B9D"/>
    <w:rsid w:val="00E70685"/>
    <w:rsid w:val="00E745E9"/>
    <w:rsid w:val="00EB0BF0"/>
    <w:rsid w:val="00F72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15:chartTrackingRefBased/>
  <w15:docId w15:val="{3E375E83-5013-4528-B378-966578A99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C19"/>
    <w:pPr>
      <w:spacing w:after="200" w:line="276" w:lineRule="auto"/>
    </w:pPr>
    <w:rPr>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72C19"/>
    <w:rPr>
      <w:rFonts w:cs="Times New Roman"/>
      <w:color w:val="0000FF"/>
      <w:u w:val="single"/>
    </w:rPr>
  </w:style>
  <w:style w:type="paragraph" w:styleId="a4">
    <w:name w:val="List Paragraph"/>
    <w:basedOn w:val="a"/>
    <w:uiPriority w:val="99"/>
    <w:qFormat/>
    <w:rsid w:val="00772C19"/>
    <w:pPr>
      <w:ind w:left="720"/>
      <w:contextualSpacing/>
    </w:pPr>
  </w:style>
  <w:style w:type="paragraph" w:customStyle="1" w:styleId="List0">
    <w:name w:val="List 0"/>
    <w:basedOn w:val="a"/>
    <w:uiPriority w:val="99"/>
    <w:semiHidden/>
    <w:rsid w:val="008C6E52"/>
    <w:pPr>
      <w:numPr>
        <w:numId w:val="1"/>
      </w:numPr>
      <w:spacing w:after="0" w:line="240" w:lineRule="auto"/>
    </w:pPr>
    <w:rPr>
      <w:rFonts w:ascii="Times New Roman" w:eastAsia="Times New Roman" w:hAnsi="Times New Roman"/>
      <w:sz w:val="20"/>
      <w:szCs w:val="20"/>
      <w:lang w:eastAsia="ru-RU"/>
    </w:rPr>
  </w:style>
  <w:style w:type="paragraph" w:styleId="a5">
    <w:name w:val="header"/>
    <w:basedOn w:val="a"/>
    <w:link w:val="a6"/>
    <w:uiPriority w:val="99"/>
    <w:semiHidden/>
    <w:unhideWhenUsed/>
    <w:rsid w:val="00907ED1"/>
    <w:pPr>
      <w:tabs>
        <w:tab w:val="center" w:pos="4677"/>
        <w:tab w:val="right" w:pos="9355"/>
      </w:tabs>
    </w:pPr>
  </w:style>
  <w:style w:type="character" w:customStyle="1" w:styleId="a6">
    <w:name w:val="Верхний колонтитул Знак"/>
    <w:basedOn w:val="a0"/>
    <w:link w:val="a5"/>
    <w:uiPriority w:val="99"/>
    <w:semiHidden/>
    <w:rsid w:val="00907ED1"/>
    <w:rPr>
      <w:sz w:val="22"/>
      <w:szCs w:val="22"/>
      <w:lang w:eastAsia="en-US"/>
    </w:rPr>
  </w:style>
  <w:style w:type="paragraph" w:styleId="a7">
    <w:name w:val="footer"/>
    <w:basedOn w:val="a"/>
    <w:link w:val="a8"/>
    <w:uiPriority w:val="99"/>
    <w:semiHidden/>
    <w:unhideWhenUsed/>
    <w:rsid w:val="00907ED1"/>
    <w:pPr>
      <w:tabs>
        <w:tab w:val="center" w:pos="4677"/>
        <w:tab w:val="right" w:pos="9355"/>
      </w:tabs>
    </w:pPr>
  </w:style>
  <w:style w:type="character" w:customStyle="1" w:styleId="a8">
    <w:name w:val="Нижний колонтитул Знак"/>
    <w:basedOn w:val="a0"/>
    <w:link w:val="a7"/>
    <w:uiPriority w:val="99"/>
    <w:semiHidden/>
    <w:rsid w:val="00907ED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sk-legal.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msk-legal.r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1540</Words>
  <Characters>8779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10299</CharactersWithSpaces>
  <SharedDoc>false</SharedDoc>
  <HLinks>
    <vt:vector size="12" baseType="variant">
      <vt:variant>
        <vt:i4>1507336</vt:i4>
      </vt:variant>
      <vt:variant>
        <vt:i4>3</vt:i4>
      </vt:variant>
      <vt:variant>
        <vt:i4>0</vt:i4>
      </vt:variant>
      <vt:variant>
        <vt:i4>5</vt:i4>
      </vt:variant>
      <vt:variant>
        <vt:lpwstr>http://msk-legal.ru/</vt:lpwstr>
      </vt:variant>
      <vt:variant>
        <vt:lpwstr/>
      </vt:variant>
      <vt:variant>
        <vt:i4>1507336</vt:i4>
      </vt:variant>
      <vt:variant>
        <vt:i4>0</vt:i4>
      </vt:variant>
      <vt:variant>
        <vt:i4>0</vt:i4>
      </vt:variant>
      <vt:variant>
        <vt:i4>5</vt:i4>
      </vt:variant>
      <vt:variant>
        <vt:lpwstr>http://msk-legal.ru/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cp:lastModifiedBy>Windows User</cp:lastModifiedBy>
  <cp:revision>2</cp:revision>
  <dcterms:created xsi:type="dcterms:W3CDTF">2021-07-03T07:28:00Z</dcterms:created>
  <dcterms:modified xsi:type="dcterms:W3CDTF">2021-07-03T07:28:00Z</dcterms:modified>
</cp:coreProperties>
</file>