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9EE0" w14:textId="77777777" w:rsidR="008A089E" w:rsidRPr="00B414F2" w:rsidRDefault="008A089E" w:rsidP="00B414F2">
      <w:pPr>
        <w:ind w:left="4536" w:right="-1"/>
        <w:jc w:val="right"/>
        <w:rPr>
          <w:b/>
          <w:sz w:val="24"/>
          <w:szCs w:val="24"/>
        </w:rPr>
      </w:pPr>
      <w:r w:rsidRPr="00CE02DF">
        <w:rPr>
          <w:b/>
          <w:sz w:val="24"/>
          <w:szCs w:val="24"/>
        </w:rPr>
        <w:t>В Арбитражный суд города Москвы</w:t>
      </w:r>
    </w:p>
    <w:p w14:paraId="5784EAEA" w14:textId="77777777" w:rsidR="008A089E" w:rsidRPr="00CE02DF" w:rsidRDefault="008A089E" w:rsidP="00CE02DF">
      <w:pPr>
        <w:ind w:right="-1"/>
        <w:jc w:val="right"/>
        <w:rPr>
          <w:sz w:val="24"/>
          <w:szCs w:val="24"/>
        </w:rPr>
      </w:pPr>
    </w:p>
    <w:p w14:paraId="2134F072" w14:textId="77777777" w:rsidR="008A089E" w:rsidRPr="00CE02DF" w:rsidRDefault="008A089E" w:rsidP="00CE02DF">
      <w:pPr>
        <w:jc w:val="right"/>
        <w:rPr>
          <w:sz w:val="24"/>
          <w:szCs w:val="24"/>
        </w:rPr>
      </w:pPr>
      <w:r w:rsidRPr="00CE02DF">
        <w:rPr>
          <w:b/>
          <w:sz w:val="24"/>
          <w:szCs w:val="24"/>
        </w:rPr>
        <w:t>Истец:</w:t>
      </w:r>
      <w:r w:rsidRPr="00CE02DF">
        <w:rPr>
          <w:sz w:val="24"/>
          <w:szCs w:val="24"/>
        </w:rPr>
        <w:t xml:space="preserve"> ЗАО «В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>»</w:t>
      </w:r>
    </w:p>
    <w:p w14:paraId="06F90C4D" w14:textId="77777777" w:rsidR="008A089E" w:rsidRDefault="008A089E" w:rsidP="00CE02DF">
      <w:pPr>
        <w:jc w:val="right"/>
        <w:rPr>
          <w:sz w:val="24"/>
          <w:szCs w:val="24"/>
        </w:rPr>
      </w:pPr>
      <w:r w:rsidRPr="00CE02DF">
        <w:rPr>
          <w:sz w:val="24"/>
          <w:szCs w:val="24"/>
        </w:rPr>
        <w:t>г. Москва, ул. Академика Волгина, дом 4 к.112</w:t>
      </w:r>
    </w:p>
    <w:p w14:paraId="1B599302" w14:textId="77777777" w:rsidR="00CF4911" w:rsidRDefault="00CF4911" w:rsidP="00CF491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Представитель истца: </w:t>
      </w:r>
    </w:p>
    <w:p w14:paraId="56696D92" w14:textId="77777777" w:rsidR="00CF4911" w:rsidRDefault="00CF4911" w:rsidP="00CF4911">
      <w:pPr>
        <w:jc w:val="right"/>
        <w:rPr>
          <w:sz w:val="24"/>
          <w:szCs w:val="24"/>
        </w:rPr>
      </w:pPr>
      <w:r>
        <w:rPr>
          <w:sz w:val="24"/>
          <w:szCs w:val="24"/>
        </w:rPr>
        <w:t>Хоруженко А.С.</w:t>
      </w:r>
    </w:p>
    <w:p w14:paraId="259D5C92" w14:textId="77777777" w:rsidR="00CF4911" w:rsidRDefault="00CF4911" w:rsidP="00CF4911">
      <w:pPr>
        <w:keepLines/>
        <w:jc w:val="right"/>
        <w:rPr>
          <w:sz w:val="24"/>
          <w:szCs w:val="24"/>
        </w:rPr>
      </w:pPr>
      <w:r>
        <w:rPr>
          <w:sz w:val="24"/>
          <w:szCs w:val="24"/>
        </w:rPr>
        <w:t>Юридическое бюро «</w:t>
      </w:r>
      <w:r>
        <w:rPr>
          <w:sz w:val="24"/>
          <w:szCs w:val="24"/>
          <w:lang w:val="en-GB"/>
        </w:rPr>
        <w:t>Moscow</w:t>
      </w:r>
      <w:r w:rsidRPr="00CF4911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legal</w:t>
      </w:r>
      <w:r>
        <w:rPr>
          <w:sz w:val="24"/>
          <w:szCs w:val="24"/>
        </w:rPr>
        <w:t>»</w:t>
      </w:r>
    </w:p>
    <w:p w14:paraId="20F52169" w14:textId="77777777" w:rsidR="00CF4911" w:rsidRDefault="00CF4911" w:rsidP="00CF4911">
      <w:pPr>
        <w:keepLines/>
        <w:ind w:left="424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г. Москва, ул. Маросейка, д. 2/15</w:t>
      </w:r>
    </w:p>
    <w:p w14:paraId="770F80D9" w14:textId="77777777" w:rsidR="00CF4911" w:rsidRDefault="00CF4911" w:rsidP="00CF4911">
      <w:pPr>
        <w:keepLines/>
        <w:ind w:left="4242" w:firstLine="708"/>
        <w:jc w:val="right"/>
        <w:rPr>
          <w:sz w:val="24"/>
          <w:szCs w:val="24"/>
        </w:rPr>
      </w:pPr>
      <w:hyperlink r:id="rId7" w:history="1">
        <w:r>
          <w:rPr>
            <w:rStyle w:val="a9"/>
            <w:sz w:val="24"/>
            <w:szCs w:val="24"/>
            <w:lang w:val="en-US"/>
          </w:rPr>
          <w:t>http</w:t>
        </w:r>
        <w:r>
          <w:rPr>
            <w:rStyle w:val="a9"/>
            <w:sz w:val="24"/>
            <w:szCs w:val="24"/>
          </w:rPr>
          <w:t>://</w:t>
        </w:r>
        <w:r>
          <w:rPr>
            <w:rStyle w:val="a9"/>
            <w:sz w:val="24"/>
            <w:szCs w:val="24"/>
            <w:lang w:val="en-US"/>
          </w:rPr>
          <w:t>msk</w:t>
        </w:r>
        <w:r>
          <w:rPr>
            <w:rStyle w:val="a9"/>
            <w:sz w:val="24"/>
            <w:szCs w:val="24"/>
          </w:rPr>
          <w:t>-</w:t>
        </w:r>
        <w:r>
          <w:rPr>
            <w:rStyle w:val="a9"/>
            <w:sz w:val="24"/>
            <w:szCs w:val="24"/>
            <w:lang w:val="en-US"/>
          </w:rPr>
          <w:t>legal</w:t>
        </w:r>
        <w:r>
          <w:rPr>
            <w:rStyle w:val="a9"/>
            <w:sz w:val="24"/>
            <w:szCs w:val="24"/>
          </w:rPr>
          <w:t>.</w:t>
        </w:r>
        <w:r>
          <w:rPr>
            <w:rStyle w:val="a9"/>
            <w:sz w:val="24"/>
            <w:szCs w:val="24"/>
            <w:lang w:val="en-US"/>
          </w:rPr>
          <w:t>ru</w:t>
        </w:r>
      </w:hyperlink>
    </w:p>
    <w:p w14:paraId="28CEFE84" w14:textId="77777777" w:rsidR="00CF4911" w:rsidRDefault="00CF4911" w:rsidP="00CF49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тел: </w:t>
      </w:r>
      <w:r w:rsidR="00E11856">
        <w:rPr>
          <w:sz w:val="24"/>
          <w:szCs w:val="24"/>
        </w:rPr>
        <w:t>8(495)664-55-96</w:t>
      </w:r>
    </w:p>
    <w:p w14:paraId="2806E732" w14:textId="77777777" w:rsidR="008A089E" w:rsidRPr="00CE02DF" w:rsidRDefault="008A089E" w:rsidP="00CE02DF">
      <w:pPr>
        <w:jc w:val="right"/>
        <w:rPr>
          <w:sz w:val="24"/>
          <w:szCs w:val="24"/>
        </w:rPr>
      </w:pPr>
    </w:p>
    <w:p w14:paraId="2BE02974" w14:textId="77777777" w:rsidR="008A089E" w:rsidRPr="00CE02DF" w:rsidRDefault="008A089E" w:rsidP="00CE02DF">
      <w:pPr>
        <w:jc w:val="right"/>
        <w:rPr>
          <w:sz w:val="24"/>
          <w:szCs w:val="24"/>
        </w:rPr>
      </w:pPr>
      <w:r w:rsidRPr="00CE02DF">
        <w:rPr>
          <w:b/>
          <w:sz w:val="24"/>
          <w:szCs w:val="24"/>
        </w:rPr>
        <w:t>Ответчик:</w:t>
      </w:r>
      <w:r w:rsidRPr="00CE02DF">
        <w:rPr>
          <w:sz w:val="24"/>
          <w:szCs w:val="24"/>
        </w:rPr>
        <w:t xml:space="preserve"> ФГУ «О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>»</w:t>
      </w:r>
    </w:p>
    <w:p w14:paraId="51A31B22" w14:textId="77777777" w:rsidR="008A089E" w:rsidRPr="00CE02DF" w:rsidRDefault="008A089E" w:rsidP="00CE02DF">
      <w:pPr>
        <w:jc w:val="right"/>
        <w:rPr>
          <w:sz w:val="24"/>
          <w:szCs w:val="24"/>
        </w:rPr>
      </w:pPr>
      <w:r w:rsidRPr="00CE02DF">
        <w:rPr>
          <w:sz w:val="24"/>
          <w:szCs w:val="24"/>
        </w:rPr>
        <w:t>М</w:t>
      </w:r>
      <w:r w:rsidR="00CE02DF" w:rsidRPr="00CE02DF">
        <w:rPr>
          <w:sz w:val="24"/>
          <w:szCs w:val="24"/>
        </w:rPr>
        <w:t>О</w:t>
      </w:r>
      <w:r w:rsidRPr="00CE02DF">
        <w:rPr>
          <w:sz w:val="24"/>
          <w:szCs w:val="24"/>
        </w:rPr>
        <w:t>., Домодедовский район,</w:t>
      </w:r>
    </w:p>
    <w:p w14:paraId="7954D8F1" w14:textId="77777777" w:rsidR="008A089E" w:rsidRPr="00CE02DF" w:rsidRDefault="008A089E" w:rsidP="00CE02DF">
      <w:pPr>
        <w:jc w:val="right"/>
        <w:rPr>
          <w:sz w:val="24"/>
          <w:szCs w:val="24"/>
        </w:rPr>
      </w:pPr>
      <w:r w:rsidRPr="00CE02DF">
        <w:rPr>
          <w:sz w:val="24"/>
          <w:szCs w:val="24"/>
        </w:rPr>
        <w:t xml:space="preserve"> п/о Одинцово-Вахромеево </w:t>
      </w:r>
    </w:p>
    <w:p w14:paraId="47137D7A" w14:textId="77777777" w:rsidR="00CE02DF" w:rsidRPr="00CE02DF" w:rsidRDefault="00CE02DF" w:rsidP="00CE02DF">
      <w:pPr>
        <w:ind w:left="4253"/>
        <w:jc w:val="right"/>
        <w:rPr>
          <w:sz w:val="24"/>
          <w:szCs w:val="24"/>
        </w:rPr>
      </w:pPr>
    </w:p>
    <w:p w14:paraId="51C188C3" w14:textId="77777777" w:rsidR="008A089E" w:rsidRPr="00CE02DF" w:rsidRDefault="008A089E" w:rsidP="00CE02DF">
      <w:pPr>
        <w:ind w:left="4253"/>
        <w:jc w:val="right"/>
        <w:rPr>
          <w:sz w:val="24"/>
          <w:szCs w:val="24"/>
        </w:rPr>
      </w:pPr>
      <w:r w:rsidRPr="00CE02DF">
        <w:rPr>
          <w:sz w:val="24"/>
          <w:szCs w:val="24"/>
        </w:rPr>
        <w:t xml:space="preserve">Сумма иска: </w:t>
      </w:r>
      <w:r w:rsidR="005B5854" w:rsidRPr="00CE02DF">
        <w:rPr>
          <w:sz w:val="24"/>
          <w:szCs w:val="24"/>
        </w:rPr>
        <w:t>6649897,89</w:t>
      </w:r>
      <w:r w:rsidRPr="00CE02DF">
        <w:rPr>
          <w:sz w:val="24"/>
          <w:szCs w:val="24"/>
        </w:rPr>
        <w:t xml:space="preserve"> рублей </w:t>
      </w:r>
    </w:p>
    <w:p w14:paraId="08A879B5" w14:textId="77777777" w:rsidR="008A089E" w:rsidRPr="00CE02DF" w:rsidRDefault="008A089E" w:rsidP="00CE02DF">
      <w:pPr>
        <w:ind w:left="4253"/>
        <w:jc w:val="right"/>
        <w:rPr>
          <w:sz w:val="24"/>
          <w:szCs w:val="24"/>
        </w:rPr>
      </w:pPr>
      <w:r w:rsidRPr="00CE02DF">
        <w:rPr>
          <w:sz w:val="24"/>
          <w:szCs w:val="24"/>
        </w:rPr>
        <w:t xml:space="preserve">Сумма госпошлины: </w:t>
      </w:r>
      <w:r w:rsidR="00E6356B" w:rsidRPr="00CE02DF">
        <w:rPr>
          <w:sz w:val="24"/>
          <w:szCs w:val="24"/>
        </w:rPr>
        <w:t>56</w:t>
      </w:r>
      <w:r w:rsidR="005B5854" w:rsidRPr="00CE02DF">
        <w:rPr>
          <w:sz w:val="24"/>
          <w:szCs w:val="24"/>
        </w:rPr>
        <w:t>249,49 руб.</w:t>
      </w:r>
    </w:p>
    <w:p w14:paraId="4251D890" w14:textId="77777777" w:rsidR="008A089E" w:rsidRPr="00CE02DF" w:rsidRDefault="008A089E" w:rsidP="00587EDB">
      <w:pPr>
        <w:ind w:left="4253"/>
        <w:rPr>
          <w:i/>
          <w:sz w:val="24"/>
          <w:szCs w:val="24"/>
        </w:rPr>
      </w:pPr>
    </w:p>
    <w:p w14:paraId="58EDF4E9" w14:textId="77777777" w:rsidR="008A089E" w:rsidRPr="00CE02DF" w:rsidRDefault="008A089E" w:rsidP="00587EDB">
      <w:pPr>
        <w:ind w:left="4253"/>
        <w:rPr>
          <w:i/>
          <w:sz w:val="24"/>
          <w:szCs w:val="24"/>
        </w:rPr>
      </w:pPr>
    </w:p>
    <w:p w14:paraId="3BD97E5D" w14:textId="77777777" w:rsidR="008A089E" w:rsidRPr="00CE02DF" w:rsidRDefault="008A089E" w:rsidP="00587EDB">
      <w:pPr>
        <w:ind w:left="4253"/>
        <w:rPr>
          <w:i/>
          <w:sz w:val="24"/>
          <w:szCs w:val="24"/>
        </w:rPr>
      </w:pPr>
    </w:p>
    <w:p w14:paraId="21D188F5" w14:textId="77777777" w:rsidR="008A089E" w:rsidRPr="00CE02DF" w:rsidRDefault="008A089E" w:rsidP="00587EDB">
      <w:pPr>
        <w:jc w:val="center"/>
        <w:rPr>
          <w:b/>
          <w:sz w:val="24"/>
          <w:szCs w:val="24"/>
        </w:rPr>
      </w:pPr>
      <w:r w:rsidRPr="00CE02DF">
        <w:rPr>
          <w:b/>
          <w:sz w:val="24"/>
          <w:szCs w:val="24"/>
        </w:rPr>
        <w:t>ИСКОВОЕ ЗАЯВЛЕНИЕ</w:t>
      </w:r>
    </w:p>
    <w:p w14:paraId="7E7FEA4E" w14:textId="77777777" w:rsidR="008A089E" w:rsidRPr="00CE02DF" w:rsidRDefault="008A089E" w:rsidP="00587EDB">
      <w:pPr>
        <w:jc w:val="center"/>
        <w:rPr>
          <w:sz w:val="24"/>
          <w:szCs w:val="24"/>
        </w:rPr>
      </w:pPr>
      <w:r w:rsidRPr="00CE02DF">
        <w:rPr>
          <w:sz w:val="24"/>
          <w:szCs w:val="24"/>
        </w:rPr>
        <w:t xml:space="preserve">О взыскании задолженности и </w:t>
      </w:r>
      <w:r w:rsidR="006B212F" w:rsidRPr="00CE02DF">
        <w:rPr>
          <w:sz w:val="24"/>
          <w:szCs w:val="24"/>
        </w:rPr>
        <w:t>процентов</w:t>
      </w:r>
      <w:r w:rsidRPr="00CE02DF">
        <w:rPr>
          <w:sz w:val="24"/>
          <w:szCs w:val="24"/>
        </w:rPr>
        <w:t xml:space="preserve"> по договору </w:t>
      </w:r>
    </w:p>
    <w:p w14:paraId="0C4CA13C" w14:textId="77777777" w:rsidR="008A089E" w:rsidRPr="00CE02DF" w:rsidRDefault="008A089E" w:rsidP="00587EDB">
      <w:pPr>
        <w:jc w:val="center"/>
        <w:rPr>
          <w:sz w:val="24"/>
          <w:szCs w:val="24"/>
        </w:rPr>
      </w:pPr>
    </w:p>
    <w:p w14:paraId="72D227AD" w14:textId="77777777" w:rsidR="008A089E" w:rsidRPr="00CE02DF" w:rsidRDefault="00A94513" w:rsidP="00E404D8">
      <w:pPr>
        <w:ind w:firstLine="708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«21» февраля 2006</w:t>
      </w:r>
      <w:r w:rsidR="008A089E" w:rsidRPr="00CE02DF">
        <w:rPr>
          <w:sz w:val="24"/>
          <w:szCs w:val="24"/>
        </w:rPr>
        <w:t>г., между ЗАО «В</w:t>
      </w:r>
      <w:r w:rsidR="00CE02DF" w:rsidRPr="00CE02DF">
        <w:rPr>
          <w:sz w:val="24"/>
          <w:szCs w:val="24"/>
        </w:rPr>
        <w:t>.</w:t>
      </w:r>
      <w:r w:rsidR="008A089E" w:rsidRPr="00CE02DF">
        <w:rPr>
          <w:sz w:val="24"/>
          <w:szCs w:val="24"/>
        </w:rPr>
        <w:t>» и ФГУП «О</w:t>
      </w:r>
      <w:r w:rsidR="00CE02DF" w:rsidRPr="00CE02DF">
        <w:rPr>
          <w:sz w:val="24"/>
          <w:szCs w:val="24"/>
        </w:rPr>
        <w:t>.</w:t>
      </w:r>
      <w:r w:rsidR="008A089E" w:rsidRPr="00CE02DF">
        <w:rPr>
          <w:sz w:val="24"/>
          <w:szCs w:val="24"/>
        </w:rPr>
        <w:t>» заключен агентский договор на предоставление услуг «видео по запросу», предметом которого является распространение телекоммуникационных услуг клиентам ФГУП «О</w:t>
      </w:r>
      <w:r w:rsidR="00CE02DF" w:rsidRPr="00CE02DF">
        <w:rPr>
          <w:sz w:val="24"/>
          <w:szCs w:val="24"/>
        </w:rPr>
        <w:t>.</w:t>
      </w:r>
      <w:r w:rsidR="00EC51D8" w:rsidRPr="00CE02DF">
        <w:rPr>
          <w:sz w:val="24"/>
          <w:szCs w:val="24"/>
        </w:rPr>
        <w:t>».</w:t>
      </w:r>
      <w:r w:rsidR="008A089E" w:rsidRPr="00CE02DF">
        <w:rPr>
          <w:sz w:val="24"/>
          <w:szCs w:val="24"/>
        </w:rPr>
        <w:t xml:space="preserve"> </w:t>
      </w:r>
      <w:r w:rsidR="00EC51D8" w:rsidRPr="00CE02DF">
        <w:rPr>
          <w:sz w:val="24"/>
          <w:szCs w:val="24"/>
        </w:rPr>
        <w:t>В</w:t>
      </w:r>
      <w:r w:rsidR="008A089E" w:rsidRPr="00CE02DF">
        <w:rPr>
          <w:sz w:val="24"/>
          <w:szCs w:val="24"/>
        </w:rPr>
        <w:t xml:space="preserve"> соответствии с </w:t>
      </w:r>
      <w:r w:rsidR="00EC51D8" w:rsidRPr="00CE02DF">
        <w:rPr>
          <w:sz w:val="24"/>
          <w:szCs w:val="24"/>
        </w:rPr>
        <w:t>указанным договором</w:t>
      </w:r>
      <w:r w:rsidR="008A089E" w:rsidRPr="00CE02DF">
        <w:rPr>
          <w:sz w:val="24"/>
          <w:szCs w:val="24"/>
        </w:rPr>
        <w:t xml:space="preserve"> ФГУП «О</w:t>
      </w:r>
      <w:r w:rsidR="00CE02DF" w:rsidRPr="00CE02DF">
        <w:rPr>
          <w:sz w:val="24"/>
          <w:szCs w:val="24"/>
        </w:rPr>
        <w:t>.</w:t>
      </w:r>
      <w:r w:rsidR="008A089E" w:rsidRPr="00CE02DF">
        <w:rPr>
          <w:sz w:val="24"/>
          <w:szCs w:val="24"/>
        </w:rPr>
        <w:t xml:space="preserve">» выступал в качестве агента и получал за это вознаграждение в соответствии с пп. 3.2 и 3.3 Договора. </w:t>
      </w:r>
    </w:p>
    <w:p w14:paraId="0349107C" w14:textId="77777777" w:rsidR="00511640" w:rsidRPr="00CE02DF" w:rsidRDefault="00E404D8" w:rsidP="00511640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sz w:val="24"/>
          <w:szCs w:val="24"/>
        </w:rPr>
      </w:pPr>
      <w:r w:rsidRPr="00CE02DF">
        <w:rPr>
          <w:sz w:val="24"/>
          <w:szCs w:val="24"/>
        </w:rPr>
        <w:t xml:space="preserve">«22» апреля 2006 года стороны </w:t>
      </w:r>
      <w:r w:rsidR="00511640" w:rsidRPr="00CE02DF">
        <w:rPr>
          <w:sz w:val="24"/>
          <w:szCs w:val="24"/>
        </w:rPr>
        <w:t>приняли</w:t>
      </w:r>
      <w:r w:rsidR="00CE02DF" w:rsidRPr="00CE02DF">
        <w:rPr>
          <w:sz w:val="24"/>
          <w:szCs w:val="24"/>
        </w:rPr>
        <w:t xml:space="preserve"> приложение</w:t>
      </w:r>
      <w:r w:rsidRPr="00CE02DF">
        <w:rPr>
          <w:sz w:val="24"/>
          <w:szCs w:val="24"/>
        </w:rPr>
        <w:t xml:space="preserve"> к Договору, согласно которому были внесены изменения в п. 3.4. Договора и была определена фиксированная сумма в размере 230000</w:t>
      </w:r>
      <w:r w:rsidR="00A94513" w:rsidRPr="00CE02DF">
        <w:rPr>
          <w:sz w:val="24"/>
          <w:szCs w:val="24"/>
        </w:rPr>
        <w:t xml:space="preserve"> (Двести тридцать тысяч) рублей, </w:t>
      </w:r>
      <w:r w:rsidRPr="00CE02DF">
        <w:rPr>
          <w:sz w:val="24"/>
          <w:szCs w:val="24"/>
        </w:rPr>
        <w:t>которая причитается Оператору с формулировкой «Обслуживание сети» Комплекса. Внесение данных изменений в договор и корректировка формы и размеров оплаты подтверждается подписанным сторонами Актом сверки по состоянию на 21.02.2008 (Прилагается)</w:t>
      </w:r>
      <w:r w:rsidR="00511640" w:rsidRPr="00CE02DF">
        <w:rPr>
          <w:sz w:val="24"/>
          <w:szCs w:val="24"/>
        </w:rPr>
        <w:t xml:space="preserve"> и фактически перечисляемыми в указанном размере денежными средствами. Согласно п.3.ст.434 и п.3 ст.438 ГК РФ </w:t>
      </w:r>
      <w:r w:rsidR="00511640" w:rsidRPr="00CE02DF">
        <w:rPr>
          <w:rFonts w:eastAsia="Calibri"/>
          <w:sz w:val="24"/>
          <w:szCs w:val="24"/>
        </w:rPr>
        <w:t>совершение лицом, получившим оферту, в срок, установленный для ее акцепта, действий по выполнению указанных в ней условий договора считается акцептом, то есть согласием. Таким образом, имело место конклюдентное действие, то есть форма выражения лицом намерения установить правоотношение (в данном случае форма оплаты и размер причитающихся Истцу денежных средств), но не в виде устного или письменного волеизъявления, а самим своим поведением, по которому можно сделать заключение о таком намерении.</w:t>
      </w:r>
      <w:r w:rsidR="00E6356B" w:rsidRPr="00CE02DF">
        <w:rPr>
          <w:rFonts w:eastAsia="Calibri"/>
          <w:sz w:val="24"/>
          <w:szCs w:val="24"/>
        </w:rPr>
        <w:t xml:space="preserve"> </w:t>
      </w:r>
    </w:p>
    <w:p w14:paraId="250A299C" w14:textId="77777777" w:rsidR="00E404D8" w:rsidRPr="00CE02DF" w:rsidRDefault="00E404D8" w:rsidP="00E404D8">
      <w:pPr>
        <w:ind w:firstLine="708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Однако с января 2008 года</w:t>
      </w:r>
      <w:r w:rsidR="00E6356B" w:rsidRPr="00CE02DF">
        <w:rPr>
          <w:sz w:val="24"/>
          <w:szCs w:val="24"/>
        </w:rPr>
        <w:t xml:space="preserve"> по декабрь 2009 года</w:t>
      </w:r>
      <w:r w:rsidRPr="00CE02DF">
        <w:rPr>
          <w:sz w:val="24"/>
          <w:szCs w:val="24"/>
        </w:rPr>
        <w:t xml:space="preserve"> ФГУП «О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>» уклонялся от оплаты ежемесячной фиксированной суммы в размере 230000 рублей за обслуживание сети, а перечислял денежные</w:t>
      </w:r>
      <w:r w:rsidR="00511640" w:rsidRPr="00CE02DF">
        <w:rPr>
          <w:sz w:val="24"/>
          <w:szCs w:val="24"/>
        </w:rPr>
        <w:t xml:space="preserve"> средства</w:t>
      </w:r>
      <w:r w:rsidRPr="00CE02DF">
        <w:rPr>
          <w:sz w:val="24"/>
          <w:szCs w:val="24"/>
        </w:rPr>
        <w:t xml:space="preserve"> исключительно за потребляемый клиентами оздоровительного комплекса «</w:t>
      </w:r>
      <w:r w:rsidR="00CE02DF" w:rsidRPr="00CE02DF">
        <w:rPr>
          <w:sz w:val="24"/>
          <w:szCs w:val="24"/>
        </w:rPr>
        <w:t>О.</w:t>
      </w:r>
      <w:r w:rsidRPr="00CE02DF">
        <w:rPr>
          <w:sz w:val="24"/>
          <w:szCs w:val="24"/>
        </w:rPr>
        <w:t xml:space="preserve">» интернет трафик. </w:t>
      </w:r>
    </w:p>
    <w:p w14:paraId="11EB00DF" w14:textId="77777777" w:rsidR="00566855" w:rsidRPr="00CE02DF" w:rsidRDefault="00566855" w:rsidP="00E404D8">
      <w:pPr>
        <w:ind w:firstLine="708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В обоснование своей позиции</w:t>
      </w:r>
      <w:r w:rsidR="00C32760" w:rsidRPr="00CE02DF">
        <w:rPr>
          <w:sz w:val="24"/>
          <w:szCs w:val="24"/>
        </w:rPr>
        <w:t xml:space="preserve"> в Отзыве на претензию от 28.10.2011г. </w:t>
      </w:r>
      <w:r w:rsidRPr="00CE02DF">
        <w:rPr>
          <w:sz w:val="24"/>
          <w:szCs w:val="24"/>
        </w:rPr>
        <w:t>ответчик утверждает, что в декабре 2007 года ФГУП «</w:t>
      </w:r>
      <w:r w:rsidR="00CE02DF" w:rsidRPr="00CE02DF">
        <w:rPr>
          <w:sz w:val="24"/>
          <w:szCs w:val="24"/>
        </w:rPr>
        <w:t>О.</w:t>
      </w:r>
      <w:r w:rsidRPr="00CE02DF">
        <w:rPr>
          <w:sz w:val="24"/>
          <w:szCs w:val="24"/>
        </w:rPr>
        <w:t>» было реорганизовано в ФГУ «О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 xml:space="preserve">», в </w:t>
      </w:r>
      <w:r w:rsidR="00C32760" w:rsidRPr="00CE02DF">
        <w:rPr>
          <w:sz w:val="24"/>
          <w:szCs w:val="24"/>
        </w:rPr>
        <w:t>связи</w:t>
      </w:r>
      <w:r w:rsidRPr="00CE02DF">
        <w:rPr>
          <w:sz w:val="24"/>
          <w:szCs w:val="24"/>
        </w:rPr>
        <w:t xml:space="preserve"> с чем Договор от «21» февраля 2006 года утратил силу. </w:t>
      </w:r>
      <w:r w:rsidR="00C32760" w:rsidRPr="00CE02DF">
        <w:rPr>
          <w:sz w:val="24"/>
          <w:szCs w:val="24"/>
        </w:rPr>
        <w:t>О данном факте Истец был проинформирован Письмом от 21.02.2008 (Прилагается).</w:t>
      </w:r>
    </w:p>
    <w:p w14:paraId="7F8D2228" w14:textId="77777777" w:rsidR="00C32760" w:rsidRPr="00CE02DF" w:rsidRDefault="00566855" w:rsidP="00C32760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4"/>
          <w:szCs w:val="24"/>
        </w:rPr>
      </w:pPr>
      <w:r w:rsidRPr="00CE02DF">
        <w:rPr>
          <w:sz w:val="24"/>
          <w:szCs w:val="24"/>
        </w:rPr>
        <w:t>Однако</w:t>
      </w:r>
      <w:r w:rsidR="00C32760" w:rsidRPr="00CE02DF">
        <w:rPr>
          <w:sz w:val="24"/>
          <w:szCs w:val="24"/>
        </w:rPr>
        <w:t>, согласно требованиям</w:t>
      </w:r>
      <w:r w:rsidRPr="00CE02DF">
        <w:rPr>
          <w:sz w:val="24"/>
          <w:szCs w:val="24"/>
        </w:rPr>
        <w:t xml:space="preserve"> ст. 58 ГК РФ </w:t>
      </w:r>
      <w:r w:rsidR="00C32760" w:rsidRPr="00CE02DF">
        <w:rPr>
          <w:sz w:val="24"/>
          <w:szCs w:val="24"/>
        </w:rPr>
        <w:t xml:space="preserve">к вновь образованному вследствие реорганизации юридическому лицу переходят </w:t>
      </w:r>
      <w:r w:rsidR="00C32760" w:rsidRPr="00CE02DF">
        <w:rPr>
          <w:rFonts w:eastAsia="Calibri"/>
          <w:sz w:val="24"/>
          <w:szCs w:val="24"/>
        </w:rPr>
        <w:t xml:space="preserve">права и обязанности реорганизованного юридического лица. Кроме того, </w:t>
      </w:r>
      <w:r w:rsidR="00E6356B" w:rsidRPr="00CE02DF">
        <w:rPr>
          <w:rFonts w:eastAsia="Calibri"/>
          <w:sz w:val="24"/>
          <w:szCs w:val="24"/>
        </w:rPr>
        <w:t>между сторонами</w:t>
      </w:r>
      <w:r w:rsidR="00511640" w:rsidRPr="00CE02DF">
        <w:rPr>
          <w:rFonts w:eastAsia="Calibri"/>
          <w:sz w:val="24"/>
          <w:szCs w:val="24"/>
        </w:rPr>
        <w:t xml:space="preserve"> фактически существовали правоотношения </w:t>
      </w:r>
      <w:r w:rsidR="00511640" w:rsidRPr="00CE02DF">
        <w:rPr>
          <w:rFonts w:eastAsia="Calibri"/>
          <w:sz w:val="24"/>
          <w:szCs w:val="24"/>
        </w:rPr>
        <w:lastRenderedPageBreak/>
        <w:t>согласно условиям Договора до декабря 2009 года</w:t>
      </w:r>
      <w:r w:rsidR="006179E8" w:rsidRPr="00CE02DF">
        <w:rPr>
          <w:rFonts w:eastAsia="Calibri"/>
          <w:sz w:val="24"/>
          <w:szCs w:val="24"/>
        </w:rPr>
        <w:t>,</w:t>
      </w:r>
      <w:r w:rsidR="00511640" w:rsidRPr="00CE02DF">
        <w:rPr>
          <w:rFonts w:eastAsia="Calibri"/>
          <w:sz w:val="24"/>
          <w:szCs w:val="24"/>
        </w:rPr>
        <w:t xml:space="preserve"> что подтверждается соответствующими Отчетами агента</w:t>
      </w:r>
      <w:r w:rsidR="006179E8" w:rsidRPr="00CE02DF">
        <w:rPr>
          <w:rFonts w:eastAsia="Calibri"/>
          <w:sz w:val="24"/>
          <w:szCs w:val="24"/>
        </w:rPr>
        <w:t xml:space="preserve"> по исполнению Договора,</w:t>
      </w:r>
      <w:r w:rsidR="00511640" w:rsidRPr="00CE02DF">
        <w:rPr>
          <w:rFonts w:eastAsia="Calibri"/>
          <w:sz w:val="24"/>
          <w:szCs w:val="24"/>
        </w:rPr>
        <w:t xml:space="preserve"> представленными Ответчиком в адрес Истца (Прилагается).</w:t>
      </w:r>
    </w:p>
    <w:p w14:paraId="64644CBE" w14:textId="77777777" w:rsidR="008A089E" w:rsidRPr="00CE02DF" w:rsidRDefault="008A089E" w:rsidP="006B212F">
      <w:pPr>
        <w:ind w:firstLine="708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14:paraId="76E10ABC" w14:textId="77777777" w:rsidR="008A089E" w:rsidRPr="00CE02DF" w:rsidRDefault="008A089E" w:rsidP="006B212F">
      <w:pPr>
        <w:ind w:firstLine="708"/>
        <w:jc w:val="both"/>
        <w:rPr>
          <w:sz w:val="24"/>
          <w:szCs w:val="24"/>
        </w:rPr>
      </w:pPr>
      <w:r w:rsidRPr="00CE02DF">
        <w:rPr>
          <w:sz w:val="24"/>
          <w:szCs w:val="24"/>
        </w:rPr>
        <w:t xml:space="preserve">В адрес </w:t>
      </w:r>
      <w:r w:rsidR="006179E8" w:rsidRPr="00CE02DF">
        <w:rPr>
          <w:sz w:val="24"/>
          <w:szCs w:val="24"/>
        </w:rPr>
        <w:t>Ответчика неоднократно направлялись претензии о необходимости погашения задолженности (Прилагается). Однако</w:t>
      </w:r>
      <w:r w:rsidRPr="00CE02DF">
        <w:rPr>
          <w:sz w:val="24"/>
          <w:szCs w:val="24"/>
        </w:rPr>
        <w:t xml:space="preserve"> до настоящего времени денежные средства не возвращены.</w:t>
      </w:r>
    </w:p>
    <w:p w14:paraId="3265B5D9" w14:textId="77777777" w:rsidR="00E6356B" w:rsidRPr="00CE02DF" w:rsidRDefault="006179E8" w:rsidP="006B212F">
      <w:pPr>
        <w:autoSpaceDE w:val="0"/>
        <w:autoSpaceDN w:val="0"/>
        <w:adjustRightInd w:val="0"/>
        <w:ind w:firstLine="540"/>
        <w:jc w:val="both"/>
        <w:outlineLvl w:val="3"/>
        <w:rPr>
          <w:rFonts w:eastAsia="Calibri"/>
          <w:bCs/>
          <w:sz w:val="24"/>
          <w:szCs w:val="24"/>
        </w:rPr>
      </w:pPr>
      <w:r w:rsidRPr="00CE02DF">
        <w:rPr>
          <w:sz w:val="24"/>
          <w:szCs w:val="24"/>
        </w:rPr>
        <w:t xml:space="preserve">Согласно </w:t>
      </w:r>
      <w:r w:rsidR="00E6356B" w:rsidRPr="00CE02DF">
        <w:rPr>
          <w:sz w:val="24"/>
          <w:szCs w:val="24"/>
        </w:rPr>
        <w:t>ст. 395 ГК РФ з</w:t>
      </w:r>
      <w:r w:rsidR="00E6356B" w:rsidRPr="00CE02DF">
        <w:rPr>
          <w:rFonts w:eastAsia="Calibri"/>
          <w:bCs/>
          <w:sz w:val="24"/>
          <w:szCs w:val="24"/>
        </w:rPr>
        <w:t>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 w14:paraId="02FE20E0" w14:textId="77777777" w:rsidR="008A089E" w:rsidRPr="00CE02DF" w:rsidRDefault="008A089E" w:rsidP="006B212F">
      <w:pPr>
        <w:ind w:firstLine="708"/>
        <w:jc w:val="both"/>
        <w:rPr>
          <w:sz w:val="24"/>
          <w:szCs w:val="24"/>
        </w:rPr>
      </w:pPr>
      <w:r w:rsidRPr="00CE02DF">
        <w:rPr>
          <w:sz w:val="24"/>
          <w:szCs w:val="24"/>
        </w:rPr>
        <w:t xml:space="preserve">Согласно п. </w:t>
      </w:r>
      <w:r w:rsidR="00E6356B" w:rsidRPr="00CE02DF">
        <w:rPr>
          <w:sz w:val="24"/>
          <w:szCs w:val="24"/>
        </w:rPr>
        <w:t>5</w:t>
      </w:r>
      <w:r w:rsidRPr="00CE02DF">
        <w:rPr>
          <w:sz w:val="24"/>
          <w:szCs w:val="24"/>
        </w:rPr>
        <w:t>.2. Договора сторонами предусмотрена договорная подсудность в Арбитражном суде города Москвы.</w:t>
      </w:r>
    </w:p>
    <w:p w14:paraId="6A3FD916" w14:textId="77777777" w:rsidR="00CE02DF" w:rsidRPr="00CE02DF" w:rsidRDefault="00CE02DF" w:rsidP="006B212F">
      <w:pPr>
        <w:ind w:firstLine="708"/>
        <w:jc w:val="both"/>
        <w:rPr>
          <w:sz w:val="24"/>
          <w:szCs w:val="24"/>
        </w:rPr>
      </w:pPr>
    </w:p>
    <w:p w14:paraId="2E78052D" w14:textId="77777777" w:rsidR="008A089E" w:rsidRPr="00CE02DF" w:rsidRDefault="008A089E" w:rsidP="006B212F">
      <w:pPr>
        <w:ind w:firstLine="708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На основании вышеизложенного, руководствуясь ст. ст. 309, 310, 779-783, ГК РФ, а также ст.ст. 37, 110, 125 – 126, 127, 167, АПК РФ,</w:t>
      </w:r>
    </w:p>
    <w:p w14:paraId="4D6B5435" w14:textId="77777777" w:rsidR="008A089E" w:rsidRPr="00CE02DF" w:rsidRDefault="008A089E" w:rsidP="00587EDB">
      <w:pPr>
        <w:ind w:firstLine="708"/>
        <w:rPr>
          <w:sz w:val="24"/>
          <w:szCs w:val="24"/>
        </w:rPr>
      </w:pPr>
    </w:p>
    <w:p w14:paraId="298A4C53" w14:textId="77777777" w:rsidR="008A089E" w:rsidRPr="00CE02DF" w:rsidRDefault="008A089E" w:rsidP="00587EDB">
      <w:pPr>
        <w:ind w:firstLine="708"/>
        <w:jc w:val="center"/>
        <w:rPr>
          <w:b/>
          <w:sz w:val="24"/>
          <w:szCs w:val="24"/>
        </w:rPr>
      </w:pPr>
      <w:r w:rsidRPr="00CE02DF">
        <w:rPr>
          <w:b/>
          <w:sz w:val="24"/>
          <w:szCs w:val="24"/>
        </w:rPr>
        <w:t>ПРОШУ УВАЖАЕМЫЙ СУД:</w:t>
      </w:r>
    </w:p>
    <w:p w14:paraId="399EC22D" w14:textId="77777777" w:rsidR="008A089E" w:rsidRPr="00CE02DF" w:rsidRDefault="008A089E" w:rsidP="00E6356B">
      <w:pPr>
        <w:ind w:firstLine="708"/>
        <w:jc w:val="both"/>
        <w:rPr>
          <w:sz w:val="24"/>
          <w:szCs w:val="24"/>
        </w:rPr>
      </w:pPr>
    </w:p>
    <w:p w14:paraId="1A8C10C4" w14:textId="77777777" w:rsidR="008A089E" w:rsidRPr="00CE02DF" w:rsidRDefault="008A089E" w:rsidP="00CE02DF">
      <w:pPr>
        <w:numPr>
          <w:ilvl w:val="0"/>
          <w:numId w:val="1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CE02DF">
        <w:rPr>
          <w:sz w:val="24"/>
          <w:szCs w:val="24"/>
        </w:rPr>
        <w:t xml:space="preserve">Взыскать с </w:t>
      </w:r>
      <w:r w:rsidR="00E6356B" w:rsidRPr="00CE02DF">
        <w:rPr>
          <w:sz w:val="24"/>
          <w:szCs w:val="24"/>
        </w:rPr>
        <w:t>ФГУ «О</w:t>
      </w:r>
      <w:r w:rsidR="00CE02DF" w:rsidRPr="00CE02DF">
        <w:rPr>
          <w:sz w:val="24"/>
          <w:szCs w:val="24"/>
        </w:rPr>
        <w:t>.</w:t>
      </w:r>
      <w:r w:rsidR="00E6356B" w:rsidRPr="00CE02DF">
        <w:rPr>
          <w:sz w:val="24"/>
          <w:szCs w:val="24"/>
        </w:rPr>
        <w:t>»</w:t>
      </w:r>
      <w:r w:rsidRPr="00CE02DF">
        <w:rPr>
          <w:sz w:val="24"/>
          <w:szCs w:val="24"/>
        </w:rPr>
        <w:t xml:space="preserve"> в пользу </w:t>
      </w:r>
      <w:r w:rsidR="00E6356B" w:rsidRPr="00CE02DF">
        <w:rPr>
          <w:sz w:val="24"/>
          <w:szCs w:val="24"/>
        </w:rPr>
        <w:t>ЗАО «В</w:t>
      </w:r>
      <w:r w:rsidR="00CE02DF" w:rsidRPr="00CE02DF">
        <w:rPr>
          <w:sz w:val="24"/>
          <w:szCs w:val="24"/>
        </w:rPr>
        <w:t>.</w:t>
      </w:r>
      <w:r w:rsidR="00E6356B" w:rsidRPr="00CE02DF">
        <w:rPr>
          <w:sz w:val="24"/>
          <w:szCs w:val="24"/>
        </w:rPr>
        <w:t xml:space="preserve">» </w:t>
      </w:r>
      <w:r w:rsidRPr="00CE02DF">
        <w:rPr>
          <w:sz w:val="24"/>
          <w:szCs w:val="24"/>
        </w:rPr>
        <w:t xml:space="preserve">сумму </w:t>
      </w:r>
      <w:r w:rsidR="00E6356B" w:rsidRPr="00CE02DF">
        <w:rPr>
          <w:sz w:val="24"/>
          <w:szCs w:val="24"/>
        </w:rPr>
        <w:t>задолж</w:t>
      </w:r>
      <w:r w:rsidR="00CE02DF" w:rsidRPr="00CE02DF">
        <w:rPr>
          <w:sz w:val="24"/>
          <w:szCs w:val="24"/>
        </w:rPr>
        <w:t xml:space="preserve">енности в размере 5520000 </w:t>
      </w:r>
      <w:r w:rsidR="00E6356B" w:rsidRPr="00CE02DF">
        <w:rPr>
          <w:sz w:val="24"/>
          <w:szCs w:val="24"/>
        </w:rPr>
        <w:t>руб.</w:t>
      </w:r>
    </w:p>
    <w:p w14:paraId="0A6BEF92" w14:textId="77777777" w:rsidR="008A089E" w:rsidRPr="00CE02DF" w:rsidRDefault="00E6356B" w:rsidP="00CE02DF">
      <w:pPr>
        <w:numPr>
          <w:ilvl w:val="0"/>
          <w:numId w:val="1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Взыскать с ФГУ «О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>» в пользу ЗАО «В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 xml:space="preserve">» проценты за пользование чужими денежными средствами согласно ст. 395 ГК РФ </w:t>
      </w:r>
      <w:r w:rsidR="008A089E" w:rsidRPr="00CE02DF">
        <w:rPr>
          <w:sz w:val="24"/>
          <w:szCs w:val="24"/>
        </w:rPr>
        <w:t xml:space="preserve">в размере: </w:t>
      </w:r>
      <w:r w:rsidRPr="00CE02DF">
        <w:rPr>
          <w:sz w:val="24"/>
          <w:szCs w:val="24"/>
        </w:rPr>
        <w:t>1129897,89 руб.</w:t>
      </w:r>
    </w:p>
    <w:p w14:paraId="69D268A3" w14:textId="77777777" w:rsidR="008A089E" w:rsidRPr="00CE02DF" w:rsidRDefault="00E6356B" w:rsidP="00CE02DF">
      <w:pPr>
        <w:numPr>
          <w:ilvl w:val="0"/>
          <w:numId w:val="1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Взыскать с ФГУ «О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>» в пользу ЗАО «В</w:t>
      </w:r>
      <w:r w:rsidR="00CE02DF" w:rsidRPr="00CE02DF">
        <w:rPr>
          <w:sz w:val="24"/>
          <w:szCs w:val="24"/>
        </w:rPr>
        <w:t>.</w:t>
      </w:r>
      <w:r w:rsidRPr="00CE02DF">
        <w:rPr>
          <w:sz w:val="24"/>
          <w:szCs w:val="24"/>
        </w:rPr>
        <w:t xml:space="preserve">» </w:t>
      </w:r>
      <w:r w:rsidR="008A089E" w:rsidRPr="00CE02DF">
        <w:rPr>
          <w:sz w:val="24"/>
          <w:szCs w:val="24"/>
        </w:rPr>
        <w:t xml:space="preserve">сумму госпошлины за подачу искового заявления в Арбитражный суд г. Москвы в размере: </w:t>
      </w:r>
      <w:r w:rsidRPr="00CE02DF">
        <w:rPr>
          <w:sz w:val="24"/>
          <w:szCs w:val="24"/>
        </w:rPr>
        <w:t>56249,49 руб.</w:t>
      </w:r>
    </w:p>
    <w:p w14:paraId="480522AF" w14:textId="77777777" w:rsidR="00CE02DF" w:rsidRPr="00CE02DF" w:rsidRDefault="00CE02DF" w:rsidP="00CE02DF">
      <w:pPr>
        <w:numPr>
          <w:ilvl w:val="0"/>
          <w:numId w:val="1"/>
        </w:numPr>
        <w:tabs>
          <w:tab w:val="left" w:pos="720"/>
        </w:tabs>
        <w:ind w:left="720" w:hanging="540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E02DF">
        <w:rPr>
          <w:sz w:val="24"/>
          <w:szCs w:val="24"/>
          <w:lang w:val="en-US"/>
        </w:rPr>
        <w:t>Moscow</w:t>
      </w:r>
      <w:r w:rsidRPr="00CE02DF">
        <w:rPr>
          <w:sz w:val="24"/>
          <w:szCs w:val="24"/>
        </w:rPr>
        <w:t xml:space="preserve"> </w:t>
      </w:r>
      <w:r w:rsidRPr="00CE02DF">
        <w:rPr>
          <w:sz w:val="24"/>
          <w:szCs w:val="24"/>
          <w:lang w:val="en-US"/>
        </w:rPr>
        <w:t>legal</w:t>
      </w:r>
      <w:r w:rsidRPr="00CE02DF">
        <w:rPr>
          <w:sz w:val="24"/>
          <w:szCs w:val="24"/>
        </w:rPr>
        <w:t xml:space="preserve">», г. Москва, ул. Маросейка, д. 2/15, </w:t>
      </w:r>
      <w:hyperlink r:id="rId8" w:history="1">
        <w:r w:rsidRPr="00CE02DF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Pr="00CE02DF">
          <w:rPr>
            <w:rStyle w:val="a9"/>
            <w:color w:val="auto"/>
            <w:sz w:val="24"/>
            <w:szCs w:val="24"/>
            <w:u w:val="none"/>
          </w:rPr>
          <w:t>://</w:t>
        </w:r>
        <w:r w:rsidRPr="00CE02DF">
          <w:rPr>
            <w:rStyle w:val="a9"/>
            <w:color w:val="auto"/>
            <w:sz w:val="24"/>
            <w:szCs w:val="24"/>
            <w:u w:val="none"/>
            <w:lang w:val="en-US"/>
          </w:rPr>
          <w:t>msk</w:t>
        </w:r>
        <w:r w:rsidRPr="00CE02DF">
          <w:rPr>
            <w:rStyle w:val="a9"/>
            <w:color w:val="auto"/>
            <w:sz w:val="24"/>
            <w:szCs w:val="24"/>
            <w:u w:val="none"/>
          </w:rPr>
          <w:t>-</w:t>
        </w:r>
        <w:r w:rsidRPr="00CE02DF">
          <w:rPr>
            <w:rStyle w:val="a9"/>
            <w:color w:val="auto"/>
            <w:sz w:val="24"/>
            <w:szCs w:val="24"/>
            <w:u w:val="none"/>
            <w:lang w:val="en-US"/>
          </w:rPr>
          <w:t>legal</w:t>
        </w:r>
        <w:r w:rsidRPr="00CE02DF">
          <w:rPr>
            <w:rStyle w:val="a9"/>
            <w:color w:val="auto"/>
            <w:sz w:val="24"/>
            <w:szCs w:val="24"/>
            <w:u w:val="none"/>
          </w:rPr>
          <w:t>.</w:t>
        </w:r>
        <w:r w:rsidRPr="00CE02DF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08107BE1" w14:textId="77777777" w:rsidR="008A089E" w:rsidRPr="00CE02DF" w:rsidRDefault="008A089E" w:rsidP="00CE02DF">
      <w:pPr>
        <w:tabs>
          <w:tab w:val="left" w:pos="720"/>
        </w:tabs>
        <w:ind w:left="708" w:hanging="540"/>
        <w:rPr>
          <w:i/>
          <w:sz w:val="24"/>
          <w:szCs w:val="24"/>
        </w:rPr>
      </w:pPr>
    </w:p>
    <w:p w14:paraId="7B6D1437" w14:textId="77777777" w:rsidR="008A089E" w:rsidRPr="00CE02DF" w:rsidRDefault="008A089E" w:rsidP="00E6356B">
      <w:pPr>
        <w:ind w:left="708"/>
        <w:rPr>
          <w:sz w:val="24"/>
          <w:szCs w:val="24"/>
        </w:rPr>
      </w:pPr>
      <w:r w:rsidRPr="00CE02DF">
        <w:rPr>
          <w:sz w:val="24"/>
          <w:szCs w:val="24"/>
        </w:rPr>
        <w:t>Приложение:</w:t>
      </w:r>
    </w:p>
    <w:p w14:paraId="22AD8C00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 xml:space="preserve">Копия договора от 21.02.06г. – 1экз. </w:t>
      </w:r>
    </w:p>
    <w:p w14:paraId="76E0A5F4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Копия претензии от 22.12.2010г. – 1экз.</w:t>
      </w:r>
    </w:p>
    <w:p w14:paraId="234B6632" w14:textId="77777777" w:rsidR="00A94513" w:rsidRPr="00CE02DF" w:rsidRDefault="00051641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Копия претензии и</w:t>
      </w:r>
      <w:r w:rsidR="00A94513" w:rsidRPr="00CE02DF">
        <w:rPr>
          <w:sz w:val="24"/>
          <w:szCs w:val="24"/>
        </w:rPr>
        <w:t>сх</w:t>
      </w:r>
      <w:r w:rsidRPr="00CE02DF">
        <w:rPr>
          <w:sz w:val="24"/>
          <w:szCs w:val="24"/>
        </w:rPr>
        <w:t>.</w:t>
      </w:r>
      <w:r w:rsidR="00A94513" w:rsidRPr="00CE02DF">
        <w:rPr>
          <w:sz w:val="24"/>
          <w:szCs w:val="24"/>
        </w:rPr>
        <w:t>.2011г. – 1экз.</w:t>
      </w:r>
    </w:p>
    <w:p w14:paraId="1E9C5D04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Отзыв на претензию от 28.10.2011г.– 1 экз.</w:t>
      </w:r>
    </w:p>
    <w:p w14:paraId="6FA9158D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Письмо от 21.02.2008г. – 1 экз.</w:t>
      </w:r>
    </w:p>
    <w:p w14:paraId="44ACBDC8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Акт сверки по состоянию на 21.02.2008г. – 1 экз.</w:t>
      </w:r>
    </w:p>
    <w:p w14:paraId="31F9695D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Копия платежного поручения на оплату госпошлины - 2 экз.</w:t>
      </w:r>
    </w:p>
    <w:p w14:paraId="484BE81B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Копия доверенности</w:t>
      </w:r>
      <w:r w:rsidR="00051641" w:rsidRPr="00CE02DF">
        <w:rPr>
          <w:sz w:val="24"/>
          <w:szCs w:val="24"/>
        </w:rPr>
        <w:t xml:space="preserve"> </w:t>
      </w:r>
      <w:r w:rsidRPr="00CE02DF">
        <w:rPr>
          <w:sz w:val="24"/>
          <w:szCs w:val="24"/>
        </w:rPr>
        <w:t>– 1 экз.</w:t>
      </w:r>
    </w:p>
    <w:p w14:paraId="23142D0D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rFonts w:eastAsia="TimesNewRomanPSMT"/>
          <w:sz w:val="24"/>
          <w:szCs w:val="24"/>
        </w:rPr>
        <w:t>Документы, подтверждающие направление ответчику копии искового заявления  – 2 экз.</w:t>
      </w:r>
    </w:p>
    <w:p w14:paraId="58110C03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rFonts w:eastAsia="TimesNewRomanPSMT"/>
          <w:sz w:val="24"/>
          <w:szCs w:val="24"/>
        </w:rPr>
        <w:t>Копия Устава – 1 экз.</w:t>
      </w:r>
    </w:p>
    <w:p w14:paraId="2106A316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rFonts w:eastAsia="TimesNewRomanPSMT"/>
          <w:sz w:val="24"/>
          <w:szCs w:val="24"/>
        </w:rPr>
        <w:t>Копия выписки из ЕГРЮЛ – 1 экз.</w:t>
      </w:r>
    </w:p>
    <w:p w14:paraId="16AB4E39" w14:textId="77777777" w:rsidR="00A94513" w:rsidRPr="00CE02DF" w:rsidRDefault="00A94513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rFonts w:eastAsia="TimesNewRomanPSMT"/>
          <w:sz w:val="24"/>
          <w:szCs w:val="24"/>
        </w:rPr>
        <w:t xml:space="preserve">Копия </w:t>
      </w:r>
      <w:r w:rsidR="00051641" w:rsidRPr="00CE02DF">
        <w:rPr>
          <w:rFonts w:eastAsia="TimesNewRomanPSMT"/>
          <w:sz w:val="24"/>
          <w:szCs w:val="24"/>
        </w:rPr>
        <w:t xml:space="preserve">протокола </w:t>
      </w:r>
      <w:r w:rsidRPr="00CE02DF">
        <w:rPr>
          <w:rFonts w:eastAsia="TimesNewRomanPSMT"/>
          <w:sz w:val="24"/>
          <w:szCs w:val="24"/>
        </w:rPr>
        <w:t>общего собрания учредителей  – 1 экз.</w:t>
      </w:r>
    </w:p>
    <w:p w14:paraId="44E4A245" w14:textId="77777777" w:rsidR="00CE02DF" w:rsidRPr="00CE02DF" w:rsidRDefault="00CE02DF" w:rsidP="00A94513">
      <w:pPr>
        <w:numPr>
          <w:ilvl w:val="0"/>
          <w:numId w:val="2"/>
        </w:numPr>
        <w:jc w:val="both"/>
        <w:rPr>
          <w:sz w:val="24"/>
          <w:szCs w:val="24"/>
        </w:rPr>
      </w:pPr>
      <w:r w:rsidRPr="00CE02DF">
        <w:rPr>
          <w:sz w:val="24"/>
          <w:szCs w:val="24"/>
        </w:rPr>
        <w:t>Выписка из ЕГРЮЛ (7 стр.)  (</w:t>
      </w:r>
      <w:r w:rsidRPr="00CE02DF">
        <w:rPr>
          <w:sz w:val="24"/>
          <w:szCs w:val="24"/>
          <w:lang w:val="en-US"/>
        </w:rPr>
        <w:t>http</w:t>
      </w:r>
      <w:r w:rsidRPr="00CE02DF">
        <w:rPr>
          <w:sz w:val="24"/>
          <w:szCs w:val="24"/>
        </w:rPr>
        <w:t>://</w:t>
      </w:r>
      <w:r w:rsidRPr="00CE02DF">
        <w:rPr>
          <w:sz w:val="24"/>
          <w:szCs w:val="24"/>
          <w:lang w:val="en-US"/>
        </w:rPr>
        <w:t>msk</w:t>
      </w:r>
      <w:r w:rsidRPr="00CE02DF">
        <w:rPr>
          <w:sz w:val="24"/>
          <w:szCs w:val="24"/>
        </w:rPr>
        <w:t>-</w:t>
      </w:r>
      <w:r w:rsidRPr="00CE02DF">
        <w:rPr>
          <w:sz w:val="24"/>
          <w:szCs w:val="24"/>
          <w:lang w:val="en-US"/>
        </w:rPr>
        <w:t>legal</w:t>
      </w:r>
      <w:r w:rsidRPr="00CE02DF">
        <w:rPr>
          <w:sz w:val="24"/>
          <w:szCs w:val="24"/>
        </w:rPr>
        <w:t>.</w:t>
      </w:r>
      <w:r w:rsidRPr="00CE02DF">
        <w:rPr>
          <w:sz w:val="24"/>
          <w:szCs w:val="24"/>
          <w:lang w:val="en-US"/>
        </w:rPr>
        <w:t>ru</w:t>
      </w:r>
      <w:r w:rsidRPr="00CE02DF">
        <w:rPr>
          <w:sz w:val="24"/>
          <w:szCs w:val="24"/>
        </w:rPr>
        <w:t>)</w:t>
      </w:r>
    </w:p>
    <w:p w14:paraId="12320870" w14:textId="77777777" w:rsidR="00A94513" w:rsidRPr="00CE02DF" w:rsidRDefault="00A94513" w:rsidP="00E6356B">
      <w:pPr>
        <w:ind w:left="708"/>
        <w:rPr>
          <w:sz w:val="24"/>
          <w:szCs w:val="24"/>
        </w:rPr>
      </w:pPr>
    </w:p>
    <w:p w14:paraId="247A5C39" w14:textId="77777777" w:rsidR="006B212F" w:rsidRPr="00CE02DF" w:rsidRDefault="00A94513" w:rsidP="00E6356B">
      <w:pPr>
        <w:ind w:left="708"/>
        <w:rPr>
          <w:sz w:val="24"/>
          <w:szCs w:val="24"/>
        </w:rPr>
      </w:pPr>
      <w:r w:rsidRPr="00CE02DF">
        <w:rPr>
          <w:sz w:val="24"/>
          <w:szCs w:val="24"/>
        </w:rPr>
        <w:t xml:space="preserve"> </w:t>
      </w:r>
    </w:p>
    <w:p w14:paraId="0530BEA4" w14:textId="77777777" w:rsidR="00A94513" w:rsidRPr="00CE02DF" w:rsidRDefault="00A94513" w:rsidP="00E6356B">
      <w:pPr>
        <w:ind w:left="708"/>
        <w:rPr>
          <w:sz w:val="24"/>
          <w:szCs w:val="24"/>
        </w:rPr>
      </w:pPr>
    </w:p>
    <w:p w14:paraId="3A0E5B71" w14:textId="77777777" w:rsidR="00A94513" w:rsidRPr="00CE02DF" w:rsidRDefault="00A94513" w:rsidP="00E6356B">
      <w:pPr>
        <w:ind w:left="708"/>
        <w:rPr>
          <w:sz w:val="24"/>
          <w:szCs w:val="24"/>
        </w:rPr>
      </w:pPr>
    </w:p>
    <w:p w14:paraId="53D6CAED" w14:textId="77777777" w:rsidR="00E6356B" w:rsidRPr="00CE02DF" w:rsidRDefault="008A089E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2DF">
        <w:rPr>
          <w:sz w:val="24"/>
          <w:szCs w:val="24"/>
        </w:rPr>
        <w:t xml:space="preserve">Представитель истца </w:t>
      </w:r>
    </w:p>
    <w:p w14:paraId="7233CDDF" w14:textId="77777777" w:rsidR="008A089E" w:rsidRPr="00CE02DF" w:rsidRDefault="008A089E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2DF">
        <w:rPr>
          <w:sz w:val="24"/>
          <w:szCs w:val="24"/>
        </w:rPr>
        <w:t>по доверенности</w:t>
      </w:r>
      <w:r w:rsidR="00E6356B" w:rsidRPr="00CE02DF">
        <w:rPr>
          <w:sz w:val="24"/>
          <w:szCs w:val="24"/>
        </w:rPr>
        <w:t xml:space="preserve">                                                                     А.А. Курьянов</w:t>
      </w:r>
    </w:p>
    <w:p w14:paraId="486DD3CE" w14:textId="77777777" w:rsidR="00A94513" w:rsidRPr="00CE02DF" w:rsidRDefault="00A94513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8635FFA" w14:textId="77777777" w:rsidR="00A94513" w:rsidRPr="00CE02DF" w:rsidRDefault="00A94513" w:rsidP="00730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02DF">
        <w:rPr>
          <w:sz w:val="24"/>
          <w:szCs w:val="24"/>
        </w:rPr>
        <w:t xml:space="preserve">«23» января </w:t>
      </w:r>
      <w:smartTag w:uri="urn:schemas-microsoft-com:office:smarttags" w:element="metricconverter">
        <w:smartTagPr>
          <w:attr w:name="ProductID" w:val="2012 г"/>
        </w:smartTagPr>
        <w:r w:rsidRPr="00CE02DF">
          <w:rPr>
            <w:sz w:val="24"/>
            <w:szCs w:val="24"/>
          </w:rPr>
          <w:t>2012 г</w:t>
        </w:r>
      </w:smartTag>
      <w:r w:rsidRPr="00CE02DF">
        <w:rPr>
          <w:sz w:val="24"/>
          <w:szCs w:val="24"/>
        </w:rPr>
        <w:t>.</w:t>
      </w:r>
    </w:p>
    <w:sectPr w:rsidR="00A94513" w:rsidRPr="00CE02DF" w:rsidSect="006B2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D9FCB" w14:textId="77777777" w:rsidR="00645D78" w:rsidRDefault="00645D78" w:rsidP="009B10E7">
      <w:r>
        <w:separator/>
      </w:r>
    </w:p>
  </w:endnote>
  <w:endnote w:type="continuationSeparator" w:id="0">
    <w:p w14:paraId="5C5C1D4A" w14:textId="77777777" w:rsidR="00645D78" w:rsidRDefault="00645D78" w:rsidP="009B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65E2B" w14:textId="77777777" w:rsidR="00E11856" w:rsidRDefault="00E1185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DA23E" w14:textId="77777777" w:rsidR="00E11856" w:rsidRDefault="00E1185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9B53D" w14:textId="77777777" w:rsidR="00E11856" w:rsidRDefault="00E1185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C100" w14:textId="77777777" w:rsidR="00645D78" w:rsidRDefault="00645D78" w:rsidP="009B10E7">
      <w:r>
        <w:separator/>
      </w:r>
    </w:p>
  </w:footnote>
  <w:footnote w:type="continuationSeparator" w:id="0">
    <w:p w14:paraId="17A582CB" w14:textId="77777777" w:rsidR="00645D78" w:rsidRDefault="00645D78" w:rsidP="009B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F60D" w14:textId="77777777" w:rsidR="00E11856" w:rsidRDefault="00E118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6F3A0" w14:textId="77777777" w:rsidR="00E11856" w:rsidRDefault="00E118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5E6D" w14:textId="77777777" w:rsidR="00E11856" w:rsidRDefault="00E118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B760E"/>
    <w:multiLevelType w:val="hybridMultilevel"/>
    <w:tmpl w:val="57527822"/>
    <w:lvl w:ilvl="0" w:tplc="5CBAA61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36C6230"/>
    <w:multiLevelType w:val="hybridMultilevel"/>
    <w:tmpl w:val="00F4ED68"/>
    <w:lvl w:ilvl="0" w:tplc="664877D2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EDB"/>
    <w:rsid w:val="00033C39"/>
    <w:rsid w:val="0004299C"/>
    <w:rsid w:val="00051641"/>
    <w:rsid w:val="000B642E"/>
    <w:rsid w:val="000B6954"/>
    <w:rsid w:val="000F6A0D"/>
    <w:rsid w:val="00112293"/>
    <w:rsid w:val="00151BD5"/>
    <w:rsid w:val="00175C56"/>
    <w:rsid w:val="00186877"/>
    <w:rsid w:val="001D2C64"/>
    <w:rsid w:val="001E15B2"/>
    <w:rsid w:val="002217D8"/>
    <w:rsid w:val="002463F3"/>
    <w:rsid w:val="002565D3"/>
    <w:rsid w:val="00266C50"/>
    <w:rsid w:val="00282E49"/>
    <w:rsid w:val="00287DB2"/>
    <w:rsid w:val="002D162B"/>
    <w:rsid w:val="00320229"/>
    <w:rsid w:val="00345732"/>
    <w:rsid w:val="00366DEC"/>
    <w:rsid w:val="00405245"/>
    <w:rsid w:val="00414C0B"/>
    <w:rsid w:val="00430936"/>
    <w:rsid w:val="00450370"/>
    <w:rsid w:val="00463648"/>
    <w:rsid w:val="0047182D"/>
    <w:rsid w:val="004959F2"/>
    <w:rsid w:val="004A4948"/>
    <w:rsid w:val="00511640"/>
    <w:rsid w:val="00566855"/>
    <w:rsid w:val="00587EDB"/>
    <w:rsid w:val="005B5854"/>
    <w:rsid w:val="006179E8"/>
    <w:rsid w:val="00617E25"/>
    <w:rsid w:val="00645D78"/>
    <w:rsid w:val="006B212F"/>
    <w:rsid w:val="00730E34"/>
    <w:rsid w:val="00747280"/>
    <w:rsid w:val="00765881"/>
    <w:rsid w:val="007A3ED2"/>
    <w:rsid w:val="007F07F3"/>
    <w:rsid w:val="007F493D"/>
    <w:rsid w:val="007F7B3C"/>
    <w:rsid w:val="00843356"/>
    <w:rsid w:val="00890EC9"/>
    <w:rsid w:val="008A089E"/>
    <w:rsid w:val="008D7FD8"/>
    <w:rsid w:val="00910B74"/>
    <w:rsid w:val="0097622A"/>
    <w:rsid w:val="009B10E7"/>
    <w:rsid w:val="009D2E22"/>
    <w:rsid w:val="009D2EA1"/>
    <w:rsid w:val="00A24A4B"/>
    <w:rsid w:val="00A94513"/>
    <w:rsid w:val="00B414F2"/>
    <w:rsid w:val="00B728B7"/>
    <w:rsid w:val="00BA1CA4"/>
    <w:rsid w:val="00BA5C4C"/>
    <w:rsid w:val="00BB4C49"/>
    <w:rsid w:val="00BD0882"/>
    <w:rsid w:val="00BD4A9E"/>
    <w:rsid w:val="00BD769D"/>
    <w:rsid w:val="00BD7DE3"/>
    <w:rsid w:val="00BE7C00"/>
    <w:rsid w:val="00C0528B"/>
    <w:rsid w:val="00C32760"/>
    <w:rsid w:val="00CD51C5"/>
    <w:rsid w:val="00CE02DF"/>
    <w:rsid w:val="00CE5508"/>
    <w:rsid w:val="00CF33DA"/>
    <w:rsid w:val="00CF4911"/>
    <w:rsid w:val="00D01250"/>
    <w:rsid w:val="00DA3168"/>
    <w:rsid w:val="00DD639E"/>
    <w:rsid w:val="00E11856"/>
    <w:rsid w:val="00E26346"/>
    <w:rsid w:val="00E404D8"/>
    <w:rsid w:val="00E5564D"/>
    <w:rsid w:val="00E6356B"/>
    <w:rsid w:val="00EB582A"/>
    <w:rsid w:val="00EB79E5"/>
    <w:rsid w:val="00EC51D8"/>
    <w:rsid w:val="00ED4BA5"/>
    <w:rsid w:val="00F13F95"/>
    <w:rsid w:val="00F323D9"/>
    <w:rsid w:val="00F40D29"/>
    <w:rsid w:val="00F820F8"/>
    <w:rsid w:val="00FA6A22"/>
    <w:rsid w:val="00FC03AD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18CBF5CA"/>
  <w15:chartTrackingRefBased/>
  <w15:docId w15:val="{869FD42C-417B-4557-BD47-8EEFD843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EDB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7ED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Нижний колонтитул Знак"/>
    <w:link w:val="a3"/>
    <w:uiPriority w:val="99"/>
    <w:locked/>
    <w:rsid w:val="00587ED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A31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21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6B212F"/>
    <w:rPr>
      <w:rFonts w:ascii="Times New Roman" w:eastAsia="Times New Roman" w:hAnsi="Times New Roman"/>
      <w:sz w:val="20"/>
      <w:szCs w:val="20"/>
    </w:rPr>
  </w:style>
  <w:style w:type="paragraph" w:styleId="a8">
    <w:name w:val="Balloon Text"/>
    <w:basedOn w:val="a"/>
    <w:semiHidden/>
    <w:rsid w:val="00051641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CE0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города Москвы</vt:lpstr>
    </vt:vector>
  </TitlesOfParts>
  <Company>AGAA</Company>
  <LinksUpToDate>false</LinksUpToDate>
  <CharactersWithSpaces>5099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Арбитражный суд города Москвы</dc:title>
  <dc:subject/>
  <dc:creator>velikiy</dc:creator>
  <cp:keywords/>
  <cp:lastModifiedBy>Windows User</cp:lastModifiedBy>
  <cp:revision>2</cp:revision>
  <cp:lastPrinted>2012-01-29T12:39:00Z</cp:lastPrinted>
  <dcterms:created xsi:type="dcterms:W3CDTF">2021-07-03T07:28:00Z</dcterms:created>
  <dcterms:modified xsi:type="dcterms:W3CDTF">2021-07-03T07:28:00Z</dcterms:modified>
</cp:coreProperties>
</file>