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4F3" w:rsidRPr="008704A2" w:rsidRDefault="008704A2" w:rsidP="008704A2">
      <w:pPr>
        <w:ind w:left="4111"/>
        <w:jc w:val="right"/>
        <w:rPr>
          <w:b/>
        </w:rPr>
      </w:pPr>
      <w:r>
        <w:rPr>
          <w:b/>
        </w:rPr>
        <w:t>В Таганский районный суд г.Москвы</w:t>
      </w:r>
    </w:p>
    <w:p w:rsidR="005C04F3" w:rsidRPr="001D2A47" w:rsidRDefault="005C04F3" w:rsidP="001D2A47">
      <w:pPr>
        <w:jc w:val="right"/>
        <w:rPr>
          <w:b/>
        </w:rPr>
      </w:pPr>
    </w:p>
    <w:p w:rsidR="005C04F3" w:rsidRPr="001D2A47" w:rsidRDefault="005C04F3" w:rsidP="001D2A47">
      <w:pPr>
        <w:ind w:left="4248"/>
        <w:jc w:val="right"/>
        <w:rPr>
          <w:u w:val="single"/>
        </w:rPr>
      </w:pPr>
      <w:r w:rsidRPr="001D2A47">
        <w:rPr>
          <w:b/>
        </w:rPr>
        <w:t>Истец:</w:t>
      </w:r>
      <w:r w:rsidR="001D2A47" w:rsidRPr="001D2A47">
        <w:t xml:space="preserve"> Х.Д.В.</w:t>
      </w:r>
    </w:p>
    <w:p w:rsidR="005C04F3" w:rsidRPr="001D2A47" w:rsidRDefault="005C04F3" w:rsidP="001D2A47">
      <w:pPr>
        <w:ind w:left="4245"/>
        <w:jc w:val="right"/>
      </w:pPr>
      <w:r w:rsidRPr="001D2A47">
        <w:t>Место регистрации: г.Москва, Мичуринский пр-т, д.9, корп.3,кв.61</w:t>
      </w:r>
    </w:p>
    <w:p w:rsidR="005C04F3" w:rsidRPr="001D2A47" w:rsidRDefault="005C04F3" w:rsidP="001D2A47">
      <w:pPr>
        <w:ind w:left="4245"/>
        <w:jc w:val="right"/>
      </w:pPr>
      <w:r w:rsidRPr="001D2A47">
        <w:t>Фактич. м/ж: Новая Зеландия</w:t>
      </w:r>
    </w:p>
    <w:p w:rsidR="001D2A47" w:rsidRPr="001D2A47" w:rsidRDefault="001D2A47" w:rsidP="001D2A47">
      <w:pPr>
        <w:ind w:left="4245"/>
        <w:jc w:val="right"/>
      </w:pPr>
    </w:p>
    <w:p w:rsidR="005C04F3" w:rsidRPr="001D2A47" w:rsidRDefault="005C04F3" w:rsidP="001D2A47">
      <w:pPr>
        <w:ind w:left="4245"/>
        <w:jc w:val="right"/>
        <w:rPr>
          <w:b/>
        </w:rPr>
      </w:pPr>
      <w:r w:rsidRPr="001D2A47">
        <w:rPr>
          <w:b/>
        </w:rPr>
        <w:t>Представитель Истца:</w:t>
      </w:r>
    </w:p>
    <w:p w:rsidR="005C04F3" w:rsidRPr="001D2A47" w:rsidRDefault="005C04F3" w:rsidP="001D2A47">
      <w:pPr>
        <w:widowControl w:val="0"/>
        <w:ind w:left="3537" w:firstLine="708"/>
        <w:jc w:val="right"/>
      </w:pPr>
      <w:r w:rsidRPr="001D2A47">
        <w:t xml:space="preserve">адвокат Хоруженко </w:t>
      </w:r>
      <w:r w:rsidR="001D2A47" w:rsidRPr="001D2A47">
        <w:t>А.С.</w:t>
      </w:r>
    </w:p>
    <w:p w:rsidR="001D2A47" w:rsidRPr="001D2A47" w:rsidRDefault="001D2A47" w:rsidP="001D2A47">
      <w:pPr>
        <w:keepLines/>
        <w:jc w:val="right"/>
      </w:pPr>
      <w:r w:rsidRPr="001D2A47">
        <w:t>Юридическое бюро «</w:t>
      </w:r>
      <w:r w:rsidRPr="001D2A47">
        <w:rPr>
          <w:lang w:val="en-GB"/>
        </w:rPr>
        <w:t>Moscow</w:t>
      </w:r>
      <w:r w:rsidRPr="001D2A47">
        <w:t xml:space="preserve"> </w:t>
      </w:r>
      <w:r w:rsidRPr="001D2A47">
        <w:rPr>
          <w:lang w:val="en-GB"/>
        </w:rPr>
        <w:t>legal</w:t>
      </w:r>
      <w:r w:rsidRPr="001D2A47">
        <w:t>»</w:t>
      </w:r>
    </w:p>
    <w:p w:rsidR="001D2A47" w:rsidRPr="001D2A47" w:rsidRDefault="001D2A47" w:rsidP="001D2A47">
      <w:pPr>
        <w:keepLines/>
        <w:ind w:left="4242" w:firstLine="708"/>
        <w:jc w:val="right"/>
      </w:pPr>
      <w:r w:rsidRPr="001D2A47">
        <w:t>г. Москва, ул. Маросейка, д. 2/15</w:t>
      </w:r>
    </w:p>
    <w:p w:rsidR="001D2A47" w:rsidRPr="001D2A47" w:rsidRDefault="001D2A47" w:rsidP="001D2A47">
      <w:pPr>
        <w:keepLines/>
        <w:ind w:left="4242" w:firstLine="708"/>
        <w:jc w:val="right"/>
      </w:pPr>
      <w:hyperlink r:id="rId7" w:history="1">
        <w:r w:rsidRPr="001D2A47">
          <w:rPr>
            <w:rStyle w:val="a4"/>
            <w:color w:val="auto"/>
            <w:u w:val="none"/>
            <w:lang w:val="en-US"/>
          </w:rPr>
          <w:t>http</w:t>
        </w:r>
        <w:r w:rsidRPr="001D2A47">
          <w:rPr>
            <w:rStyle w:val="a4"/>
            <w:color w:val="auto"/>
            <w:u w:val="none"/>
          </w:rPr>
          <w:t>://</w:t>
        </w:r>
        <w:r w:rsidRPr="001D2A47">
          <w:rPr>
            <w:rStyle w:val="a4"/>
            <w:color w:val="auto"/>
            <w:u w:val="none"/>
            <w:lang w:val="en-US"/>
          </w:rPr>
          <w:t>msk</w:t>
        </w:r>
        <w:r w:rsidRPr="001D2A47">
          <w:rPr>
            <w:rStyle w:val="a4"/>
            <w:color w:val="auto"/>
            <w:u w:val="none"/>
          </w:rPr>
          <w:t>-</w:t>
        </w:r>
        <w:r w:rsidRPr="001D2A47">
          <w:rPr>
            <w:rStyle w:val="a4"/>
            <w:color w:val="auto"/>
            <w:u w:val="none"/>
            <w:lang w:val="en-US"/>
          </w:rPr>
          <w:t>legal</w:t>
        </w:r>
        <w:r w:rsidRPr="001D2A47">
          <w:rPr>
            <w:rStyle w:val="a4"/>
            <w:color w:val="auto"/>
            <w:u w:val="none"/>
          </w:rPr>
          <w:t>.</w:t>
        </w:r>
        <w:r w:rsidRPr="001D2A47">
          <w:rPr>
            <w:rStyle w:val="a4"/>
            <w:color w:val="auto"/>
            <w:u w:val="none"/>
            <w:lang w:val="en-US"/>
          </w:rPr>
          <w:t>ru</w:t>
        </w:r>
      </w:hyperlink>
    </w:p>
    <w:p w:rsidR="001D2A47" w:rsidRPr="001D2A47" w:rsidRDefault="001D2A47" w:rsidP="001D2A47">
      <w:pPr>
        <w:keepLines/>
        <w:ind w:left="4242" w:firstLine="708"/>
        <w:jc w:val="right"/>
      </w:pPr>
      <w:r w:rsidRPr="001D2A47">
        <w:t xml:space="preserve">тел: </w:t>
      </w:r>
      <w:r w:rsidR="0094762A">
        <w:t>8(495)664-55-96</w:t>
      </w:r>
    </w:p>
    <w:p w:rsidR="005C04F3" w:rsidRPr="001D2A47" w:rsidRDefault="005C04F3" w:rsidP="001D2A47">
      <w:pPr>
        <w:jc w:val="right"/>
      </w:pPr>
    </w:p>
    <w:p w:rsidR="005C04F3" w:rsidRPr="001D2A47" w:rsidRDefault="005C04F3" w:rsidP="001D2A47">
      <w:pPr>
        <w:ind w:left="3540" w:firstLine="708"/>
        <w:jc w:val="right"/>
        <w:rPr>
          <w:u w:val="single"/>
        </w:rPr>
      </w:pPr>
      <w:r w:rsidRPr="001D2A47">
        <w:rPr>
          <w:b/>
        </w:rPr>
        <w:t>Ответчик:</w:t>
      </w:r>
      <w:r w:rsidR="001D2A47" w:rsidRPr="001D2A47">
        <w:t xml:space="preserve"> ООО «Л.»</w:t>
      </w:r>
    </w:p>
    <w:p w:rsidR="005C04F3" w:rsidRPr="001D2A47" w:rsidRDefault="005C04F3" w:rsidP="001D2A47">
      <w:pPr>
        <w:ind w:left="4248"/>
        <w:jc w:val="right"/>
      </w:pPr>
      <w:r w:rsidRPr="001D2A47">
        <w:t xml:space="preserve">Юрид.адрес: </w:t>
      </w:r>
      <w:smartTag w:uri="urn:schemas-microsoft-com:office:smarttags" w:element="metricconverter">
        <w:smartTagPr>
          <w:attr w:name="ProductID" w:val="103074, г"/>
        </w:smartTagPr>
        <w:r w:rsidRPr="001D2A47">
          <w:t>103074, г</w:t>
        </w:r>
      </w:smartTag>
      <w:r w:rsidRPr="001D2A47">
        <w:t>.Москва, Славянская пл., д.2/5/4</w:t>
      </w:r>
      <w:r w:rsidR="001D2A47" w:rsidRPr="001D2A47">
        <w:t>.</w:t>
      </w:r>
    </w:p>
    <w:p w:rsidR="005C04F3" w:rsidRPr="001D2A47" w:rsidRDefault="005C04F3" w:rsidP="001D2A47">
      <w:pPr>
        <w:ind w:left="3540" w:firstLine="708"/>
        <w:jc w:val="right"/>
      </w:pPr>
      <w:r w:rsidRPr="001D2A47">
        <w:t xml:space="preserve">Филиал:Калужская область, Боровский район, г.Боровск, ул Некрасова, дом.№1, офис №13; </w:t>
      </w:r>
    </w:p>
    <w:p w:rsidR="005C04F3" w:rsidRPr="001D2A47" w:rsidRDefault="005C04F3" w:rsidP="001D2A47">
      <w:pPr>
        <w:jc w:val="right"/>
      </w:pPr>
    </w:p>
    <w:p w:rsidR="005C04F3" w:rsidRPr="001D2A47" w:rsidRDefault="005C04F3">
      <w:pPr>
        <w:jc w:val="center"/>
        <w:rPr>
          <w:i/>
        </w:rPr>
      </w:pPr>
    </w:p>
    <w:p w:rsidR="005C04F3" w:rsidRPr="001D2A47" w:rsidRDefault="005C04F3">
      <w:pPr>
        <w:jc w:val="center"/>
        <w:rPr>
          <w:i/>
        </w:rPr>
      </w:pPr>
    </w:p>
    <w:p w:rsidR="001D2A47" w:rsidRPr="001D2A47" w:rsidRDefault="001D2A47" w:rsidP="001D2A47">
      <w:pPr>
        <w:jc w:val="center"/>
        <w:rPr>
          <w:b/>
          <w:smallCaps/>
          <w:lang w:bidi="ru-RU"/>
        </w:rPr>
      </w:pPr>
      <w:r w:rsidRPr="001D2A47">
        <w:rPr>
          <w:b/>
          <w:smallCaps/>
          <w:lang w:bidi="ru-RU"/>
        </w:rPr>
        <w:t>ИСКОВОЕ ЗАЯВЛЕНИЕ</w:t>
      </w:r>
    </w:p>
    <w:p w:rsidR="005C04F3" w:rsidRPr="00D30F70" w:rsidRDefault="005C04F3" w:rsidP="001D2A47">
      <w:pPr>
        <w:jc w:val="center"/>
        <w:rPr>
          <w:lang w:bidi="ru-RU"/>
        </w:rPr>
      </w:pPr>
      <w:r w:rsidRPr="00D30F70">
        <w:rPr>
          <w:lang w:bidi="ru-RU"/>
        </w:rPr>
        <w:t>о взыскании уплаченных</w:t>
      </w:r>
    </w:p>
    <w:p w:rsidR="005C04F3" w:rsidRPr="00D30F70" w:rsidRDefault="005C04F3" w:rsidP="001D2A47">
      <w:pPr>
        <w:jc w:val="center"/>
        <w:rPr>
          <w:lang w:bidi="ru-RU"/>
        </w:rPr>
      </w:pPr>
      <w:r w:rsidRPr="00D30F70">
        <w:rPr>
          <w:lang w:bidi="ru-RU"/>
        </w:rPr>
        <w:t>по договору денежных средств</w:t>
      </w:r>
    </w:p>
    <w:p w:rsidR="005C04F3" w:rsidRPr="001D2A47" w:rsidRDefault="005C04F3">
      <w:pPr>
        <w:jc w:val="center"/>
        <w:rPr>
          <w:b/>
        </w:rPr>
      </w:pPr>
    </w:p>
    <w:p w:rsidR="005C04F3" w:rsidRPr="001D2A47" w:rsidRDefault="005C04F3">
      <w:pPr>
        <w:jc w:val="both"/>
      </w:pPr>
      <w:r w:rsidRPr="001D2A47">
        <w:rPr>
          <w:b/>
        </w:rPr>
        <w:tab/>
      </w:r>
      <w:r w:rsidRPr="001D2A47">
        <w:t xml:space="preserve">14 мая </w:t>
      </w:r>
      <w:smartTag w:uri="urn:schemas-microsoft-com:office:smarttags" w:element="metricconverter">
        <w:smartTagPr>
          <w:attr w:name="ProductID" w:val="2008 г"/>
        </w:smartTagPr>
        <w:r w:rsidRPr="001D2A47">
          <w:t>2008 г</w:t>
        </w:r>
      </w:smartTag>
      <w:r w:rsidRPr="001D2A47">
        <w:t xml:space="preserve">. между Истцом и Ответчиком был заключен Агентский договор. Согласно условиям Договора Принципал (Истец) поручает, а Агент(Ответчик) принимает на себя обязательство осуществить от имени и за счет Принципала фактические действия по заключению договоров на приобретение Принципалом Арендных прав на лесной участок, площадью </w:t>
      </w:r>
      <w:smartTag w:uri="urn:schemas-microsoft-com:office:smarttags" w:element="metricconverter">
        <w:smartTagPr>
          <w:attr w:name="ProductID" w:val="0.2 га"/>
        </w:smartTagPr>
        <w:r w:rsidRPr="001D2A47">
          <w:t>0.2 га</w:t>
        </w:r>
      </w:smartTag>
      <w:r w:rsidRPr="001D2A47">
        <w:t>, по адресу Калужская область, Боровский район, дер.Акулово, прилегающего к участку. Агент обязуется заключить договор аренды лесного участка на рекреационные цели, с правом создания тропиночной сети и мест отдыха (от имени Принципала) сроком на 49 лет, а Принципал выплачивает Агенту обусловленное вознаграждение (п.п. 1.1, 1.2, 1.3 Договора).</w:t>
      </w:r>
    </w:p>
    <w:p w:rsidR="005C04F3" w:rsidRPr="001D2A47" w:rsidRDefault="005C04F3">
      <w:pPr>
        <w:jc w:val="both"/>
      </w:pPr>
      <w:r w:rsidRPr="001D2A47">
        <w:tab/>
        <w:t>В соответствии с п.2.1 Агент обязуется проводить переговоры с компаниями и государственными учреждениями, с которыми он должен заключить договоры, согласовывать условия договоров с Принципалом, заключать за счет Принципала договоры во исполнение обязательства, по истечении отчетного периода (3 месяца) предоставлять Принципалу отчеты о выполнении поручения. Принципал же в свою очередь обязуется предоставить Агенту всю необходимую документацию по принадлежащему ему земельному участку (свидетельство о праве собственности,</w:t>
      </w:r>
      <w:r w:rsidR="001D2A47">
        <w:t xml:space="preserve"> планы дачного или кот</w:t>
      </w:r>
      <w:r w:rsidRPr="001D2A47">
        <w:t>теджного поселка), выдать Агенту нотариально заверенную доверенность, выплатить вознаграждение Агенту в размере и в сроки, указанные в п.3.1 и 3.2 Договора.</w:t>
      </w:r>
    </w:p>
    <w:p w:rsidR="005C04F3" w:rsidRPr="001D2A47" w:rsidRDefault="005C04F3">
      <w:pPr>
        <w:jc w:val="both"/>
      </w:pPr>
      <w:r w:rsidRPr="001D2A47">
        <w:tab/>
        <w:t>Согласно п.7.1 Договор вступает в силу с момента подписания и действует в течение одного года со дня получения Агентом предоплаты от Принципала.</w:t>
      </w:r>
    </w:p>
    <w:p w:rsidR="005C04F3" w:rsidRPr="001D2A47" w:rsidRDefault="005C04F3">
      <w:pPr>
        <w:jc w:val="both"/>
      </w:pPr>
      <w:r w:rsidRPr="001D2A47">
        <w:tab/>
        <w:t>Во исполнение условий Договора Истцом были внесены денежные средства в размере 10000 дол. США рублями по курсу на день подписания Договора – 238391 руб</w:t>
      </w:r>
      <w:r w:rsidR="001D2A47">
        <w:t>.</w:t>
      </w:r>
      <w:r w:rsidRPr="001D2A47">
        <w:t xml:space="preserve">, а также предоставлен весь необходимый пакет документов, в том числе доверенность. В процессе переговоров Ответчик ссылался на невозможность исполнения поручения в срок до 14.05.2009 г., Ответчик уведомил Истца о невозможности исполнения поручения (14.05.2009 г., исх.№90) и просил продлить Агентский договор, подписав дополнительное соглашение к нему. 14 мая </w:t>
      </w:r>
      <w:smartTag w:uri="urn:schemas-microsoft-com:office:smarttags" w:element="metricconverter">
        <w:smartTagPr>
          <w:attr w:name="ProductID" w:val="2009 г"/>
        </w:smartTagPr>
        <w:r w:rsidRPr="001D2A47">
          <w:t>2009 г</w:t>
        </w:r>
      </w:smartTag>
      <w:r w:rsidRPr="001D2A47">
        <w:t>. Сторонами было подпис</w:t>
      </w:r>
      <w:r w:rsidR="001D2A47">
        <w:t xml:space="preserve">ано Дополнительное </w:t>
      </w:r>
      <w:r w:rsidR="001D2A47">
        <w:lastRenderedPageBreak/>
        <w:t xml:space="preserve">соглашение </w:t>
      </w:r>
      <w:r w:rsidRPr="001D2A47">
        <w:t>, согласно которому п.7.1 Агентского договора был изменен на: Настоящий договор вступает в действие с момента подписания и действует до полного выполнения обязательств Сторонами и подписания Акта выполненных работ.</w:t>
      </w:r>
    </w:p>
    <w:p w:rsidR="005C04F3" w:rsidRPr="001D2A47" w:rsidRDefault="005C04F3" w:rsidP="001D2A47">
      <w:pPr>
        <w:ind w:firstLine="708"/>
        <w:jc w:val="both"/>
      </w:pPr>
      <w:r w:rsidRPr="001D2A47">
        <w:t>До настоящего времени поручение Агентом не выполнено. За время действия вышеуказанного Договора до настоящего времени не предоставлен ни один отчет о проделанной работе. В исх. Письме №90 от 14.05.2009 Ответчик ссылался на некие действия, которые по его мнению должны были привезти к выполнению поручения. Указывает на составление чертежа испрашиваемого участка и таксационную характеристи</w:t>
      </w:r>
      <w:r w:rsidR="001D2A47">
        <w:t>ку, подачу заявлений в ГУ «Б.</w:t>
      </w:r>
      <w:r w:rsidRPr="001D2A47">
        <w:t xml:space="preserve">», Заявления в Министерство природных ресурсов Калужской области. При этом из анализа вышеуказанных документов, а также доводов Ответчика о невозможности на протяжении года начать процедуру оформления прав аренды, следует, что Ответчик не владеет информацией о процедуре оформления аренды лесных участков, не предпринимает для этого должных усилий. Зачастую производит платежи не в те организации. 22 декабря </w:t>
      </w:r>
      <w:smartTag w:uri="urn:schemas-microsoft-com:office:smarttags" w:element="metricconverter">
        <w:smartTagPr>
          <w:attr w:name="ProductID" w:val="2009 г"/>
        </w:smartTagPr>
        <w:r w:rsidRPr="001D2A47">
          <w:t>2009 г</w:t>
        </w:r>
      </w:smartTag>
      <w:r w:rsidRPr="001D2A47">
        <w:t>. состоялся очередной аукцион по аренде участков, однако требуемый участок опять не был выставлен на аукцион. В связи с этим Истец считает, что Ответчик ненадлежащим образом выполняет возложенное на него поручение, а уплаченные по договору денежные средства расходуются неизвестно каким образом.</w:t>
      </w:r>
    </w:p>
    <w:p w:rsidR="005C04F3" w:rsidRPr="001D2A47" w:rsidRDefault="005C04F3" w:rsidP="001D2A47">
      <w:pPr>
        <w:ind w:firstLine="708"/>
        <w:jc w:val="both"/>
      </w:pPr>
      <w:r w:rsidRPr="001D2A47">
        <w:t xml:space="preserve">19 октября </w:t>
      </w:r>
      <w:smartTag w:uri="urn:schemas-microsoft-com:office:smarttags" w:element="metricconverter">
        <w:smartTagPr>
          <w:attr w:name="ProductID" w:val="2009 г"/>
        </w:smartTagPr>
        <w:r w:rsidRPr="001D2A47">
          <w:t>2009 г</w:t>
        </w:r>
      </w:smartTag>
      <w:r w:rsidRPr="001D2A47">
        <w:t>. Истец обратился к Ответчику с письменным требованием о расторжении договора и возврате уплаченной по договору денежной сумме. Отказ последнего послужил основанием для обращения в суд.</w:t>
      </w:r>
    </w:p>
    <w:p w:rsidR="005C04F3" w:rsidRPr="001D2A47" w:rsidRDefault="005C04F3" w:rsidP="001D2A47">
      <w:pPr>
        <w:ind w:firstLine="708"/>
        <w:jc w:val="both"/>
      </w:pPr>
      <w:r w:rsidRPr="001D2A47">
        <w:t>Согласно ст.1010 ГК РФ агентский договор прекращается вследствие отказа одной из сторон от его исполнения, если договор определен без определения срока окончания его действия. Согласно ст.190 ГК РФ срок может определяться указанием на событие, которое неизбежно должно наступить. Указание в дополнительном соглашении – до полного исполнения сторонами обязательств – не соответствует указанным способам определения сроков, вследствие чего договор считается заключенным без определения срока окончания его действия. Заявление от 19.10.2009 влечет согласно ст.1010 ГК прекращение действия агентского договора.</w:t>
      </w:r>
    </w:p>
    <w:p w:rsidR="005C04F3" w:rsidRPr="001D2A47" w:rsidRDefault="005C04F3">
      <w:pPr>
        <w:ind w:firstLine="708"/>
        <w:jc w:val="both"/>
      </w:pPr>
      <w:r w:rsidRPr="001D2A47">
        <w:t xml:space="preserve">Истец также считает вправе применить нормы, согласно ст. 395 ГК РФ о пользовании чужими денежными средствами, т.к. уплаченные по договору денежные средства не были израсходованы на выполнение оговоренного поручения, а находились в незаконном пользовании Ответчика. </w:t>
      </w:r>
    </w:p>
    <w:p w:rsidR="005C04F3" w:rsidRPr="001D2A47" w:rsidRDefault="005C04F3">
      <w:pPr>
        <w:ind w:firstLine="708"/>
        <w:jc w:val="both"/>
      </w:pPr>
      <w:r w:rsidRPr="001D2A47">
        <w:t xml:space="preserve">Ставка рефинансирования Банка России на день предъявления иска составляет 7,75 % (Указание Банка России от 31.05.2010 У «О размере ставки рефинансирования Банка России»). </w:t>
      </w:r>
    </w:p>
    <w:p w:rsidR="005C04F3" w:rsidRPr="001D2A47" w:rsidRDefault="005C04F3">
      <w:pPr>
        <w:jc w:val="both"/>
      </w:pPr>
      <w:r w:rsidRPr="001D2A47">
        <w:t xml:space="preserve">Проценты составляют: </w:t>
      </w:r>
      <w:r w:rsidRPr="001D2A47">
        <w:rPr>
          <w:i/>
        </w:rPr>
        <w:t>(</w:t>
      </w:r>
      <w:r w:rsidRPr="001D2A47">
        <w:t>7.75%  х 238391 руб.  х 992 (дни с 14.05.2008 по 31.01.2011)  / 36 000 = 50909 руб. 72 коп..</w:t>
      </w:r>
    </w:p>
    <w:p w:rsidR="005C04F3" w:rsidRPr="001D2A47" w:rsidRDefault="005C04F3">
      <w:pPr>
        <w:jc w:val="both"/>
      </w:pPr>
      <w:r w:rsidRPr="001D2A47">
        <w:rPr>
          <w:i/>
        </w:rPr>
        <w:tab/>
      </w:r>
      <w:r w:rsidRPr="001D2A47">
        <w:t>Из-за действий Ответчика Истец понес сильные нравственные страдания, выразившиеся в невозможности длительное время получить информацию о ходе выполнения поручения Ответчиком, связанные с этим переживания, необходимости в связи с этим постоянного конфликтного общения с Ответчиком, вследствие чего просит взыскать моральный ущерб в размере 15000 руб.</w:t>
      </w:r>
    </w:p>
    <w:p w:rsidR="005C04F3" w:rsidRPr="001D2A47" w:rsidRDefault="005C04F3">
      <w:pPr>
        <w:jc w:val="both"/>
      </w:pPr>
      <w:r w:rsidRPr="001D2A47">
        <w:tab/>
        <w:t xml:space="preserve">Истцом были также понесены расходы на оплату услуг представителя в размере 30000 руб., а также на оплату госпошлины в размере 6093 руб. 01 коп. </w:t>
      </w:r>
    </w:p>
    <w:p w:rsidR="005C04F3" w:rsidRPr="001D2A47" w:rsidRDefault="005C04F3">
      <w:pPr>
        <w:jc w:val="both"/>
      </w:pPr>
    </w:p>
    <w:p w:rsidR="005C04F3" w:rsidRPr="001D2A47" w:rsidRDefault="005C04F3">
      <w:pPr>
        <w:jc w:val="both"/>
      </w:pPr>
      <w:r w:rsidRPr="001D2A47">
        <w:tab/>
        <w:t>На основании вышеизложенного, руководствуясь ст.ст. 131,132, 88, 98, ГПК РФ, ст.ст. 1010, 395 ГК ПФ,</w:t>
      </w:r>
    </w:p>
    <w:p w:rsidR="005C04F3" w:rsidRPr="001D2A47" w:rsidRDefault="005C04F3">
      <w:pPr>
        <w:jc w:val="both"/>
      </w:pPr>
    </w:p>
    <w:p w:rsidR="005C04F3" w:rsidRPr="001D2A47" w:rsidRDefault="005C04F3" w:rsidP="001D2A47">
      <w:pPr>
        <w:jc w:val="center"/>
        <w:rPr>
          <w:b/>
        </w:rPr>
      </w:pPr>
      <w:r w:rsidRPr="001D2A47">
        <w:rPr>
          <w:b/>
        </w:rPr>
        <w:t>ПРОШУ:</w:t>
      </w:r>
    </w:p>
    <w:p w:rsidR="005C04F3" w:rsidRPr="001D2A47" w:rsidRDefault="001D2A47" w:rsidP="001D2A47">
      <w:pPr>
        <w:numPr>
          <w:ilvl w:val="0"/>
          <w:numId w:val="5"/>
        </w:numPr>
        <w:jc w:val="both"/>
      </w:pPr>
      <w:r w:rsidRPr="001D2A47">
        <w:t>Взыскать с ООО «Л.</w:t>
      </w:r>
      <w:r w:rsidR="005C04F3" w:rsidRPr="001D2A47">
        <w:t>» денежные средства в размере 238391 руб., уплаченные в качестве вознаграждения по Агентскому договору, и проценты за пользование чужими денежными средствами в размере в размере 50909 руб. 72 коп.</w:t>
      </w:r>
    </w:p>
    <w:p w:rsidR="005C04F3" w:rsidRPr="001D2A47" w:rsidRDefault="005C04F3" w:rsidP="001D2A47">
      <w:pPr>
        <w:numPr>
          <w:ilvl w:val="0"/>
          <w:numId w:val="5"/>
        </w:numPr>
        <w:jc w:val="both"/>
      </w:pPr>
      <w:r w:rsidRPr="001D2A47">
        <w:lastRenderedPageBreak/>
        <w:t>Взыскать с ООО «Л</w:t>
      </w:r>
      <w:r w:rsidR="001D2A47" w:rsidRPr="001D2A47">
        <w:t>.</w:t>
      </w:r>
      <w:r w:rsidRPr="001D2A47">
        <w:t xml:space="preserve">» сумму, уплаченную в качестве госпошлины в размере 6093 руб. 01 коп. </w:t>
      </w:r>
    </w:p>
    <w:p w:rsidR="005C04F3" w:rsidRPr="001D2A47" w:rsidRDefault="005C04F3" w:rsidP="001D2A47">
      <w:pPr>
        <w:numPr>
          <w:ilvl w:val="0"/>
          <w:numId w:val="5"/>
        </w:numPr>
        <w:jc w:val="both"/>
      </w:pPr>
      <w:r w:rsidRPr="001D2A47">
        <w:t>3.Взыскать с ООО «Л</w:t>
      </w:r>
      <w:r w:rsidR="001D2A47" w:rsidRPr="001D2A47">
        <w:t>.</w:t>
      </w:r>
      <w:r w:rsidRPr="001D2A47">
        <w:t>» моральный ущерб в размере 15000 руб.</w:t>
      </w:r>
    </w:p>
    <w:p w:rsidR="005C04F3" w:rsidRPr="001D2A47" w:rsidRDefault="005C04F3" w:rsidP="001D2A47">
      <w:pPr>
        <w:numPr>
          <w:ilvl w:val="0"/>
          <w:numId w:val="5"/>
        </w:numPr>
        <w:jc w:val="both"/>
      </w:pPr>
      <w:r w:rsidRPr="001D2A47">
        <w:t>Взыскать с ООО «Л</w:t>
      </w:r>
      <w:r w:rsidR="001D2A47" w:rsidRPr="001D2A47">
        <w:t>.</w:t>
      </w:r>
      <w:r w:rsidRPr="001D2A47">
        <w:t>» расходы на оплату услуг представителя в размере 30000 руб.</w:t>
      </w:r>
    </w:p>
    <w:p w:rsidR="001D2A47" w:rsidRPr="001D2A47" w:rsidRDefault="001D2A47" w:rsidP="001D2A47">
      <w:pPr>
        <w:numPr>
          <w:ilvl w:val="0"/>
          <w:numId w:val="5"/>
        </w:numPr>
        <w:tabs>
          <w:tab w:val="left" w:pos="1260"/>
        </w:tabs>
        <w:jc w:val="both"/>
      </w:pPr>
      <w:r w:rsidRPr="001D2A47">
        <w:t>О дате и времени судебного заседания прошу уведомлять в адрес юридического бюро «</w:t>
      </w:r>
      <w:r w:rsidRPr="001D2A47">
        <w:rPr>
          <w:lang w:val="en-US"/>
        </w:rPr>
        <w:t>Moscow</w:t>
      </w:r>
      <w:r w:rsidRPr="001D2A47">
        <w:t xml:space="preserve"> </w:t>
      </w:r>
      <w:r w:rsidRPr="001D2A47">
        <w:rPr>
          <w:lang w:val="en-US"/>
        </w:rPr>
        <w:t>legal</w:t>
      </w:r>
      <w:r w:rsidRPr="001D2A47">
        <w:t xml:space="preserve">», г. Москва, ул. Маросейка, д. 2/15, </w:t>
      </w:r>
      <w:hyperlink r:id="rId8" w:history="1">
        <w:r w:rsidRPr="001D2A47">
          <w:rPr>
            <w:rStyle w:val="a4"/>
            <w:color w:val="auto"/>
            <w:u w:val="none"/>
            <w:lang w:val="en-US"/>
          </w:rPr>
          <w:t>http</w:t>
        </w:r>
        <w:r w:rsidRPr="001D2A47">
          <w:rPr>
            <w:rStyle w:val="a4"/>
            <w:color w:val="auto"/>
            <w:u w:val="none"/>
          </w:rPr>
          <w:t>://</w:t>
        </w:r>
        <w:r w:rsidRPr="001D2A47">
          <w:rPr>
            <w:rStyle w:val="a4"/>
            <w:color w:val="auto"/>
            <w:u w:val="none"/>
            <w:lang w:val="en-US"/>
          </w:rPr>
          <w:t>msk</w:t>
        </w:r>
        <w:r w:rsidRPr="001D2A47">
          <w:rPr>
            <w:rStyle w:val="a4"/>
            <w:color w:val="auto"/>
            <w:u w:val="none"/>
          </w:rPr>
          <w:t>-</w:t>
        </w:r>
        <w:r w:rsidRPr="001D2A47">
          <w:rPr>
            <w:rStyle w:val="a4"/>
            <w:color w:val="auto"/>
            <w:u w:val="none"/>
            <w:lang w:val="en-US"/>
          </w:rPr>
          <w:t>legal</w:t>
        </w:r>
        <w:r w:rsidRPr="001D2A47">
          <w:rPr>
            <w:rStyle w:val="a4"/>
            <w:color w:val="auto"/>
            <w:u w:val="none"/>
          </w:rPr>
          <w:t>.</w:t>
        </w:r>
        <w:r w:rsidRPr="001D2A47">
          <w:rPr>
            <w:rStyle w:val="a4"/>
            <w:color w:val="auto"/>
            <w:u w:val="none"/>
            <w:lang w:val="en-US"/>
          </w:rPr>
          <w:t>ru</w:t>
        </w:r>
      </w:hyperlink>
    </w:p>
    <w:p w:rsidR="005C04F3" w:rsidRPr="001D2A47" w:rsidRDefault="005C04F3">
      <w:pPr>
        <w:jc w:val="both"/>
      </w:pPr>
    </w:p>
    <w:p w:rsidR="005C04F3" w:rsidRPr="001D2A47" w:rsidRDefault="005C04F3">
      <w:pPr>
        <w:ind w:firstLine="360"/>
        <w:jc w:val="both"/>
      </w:pPr>
      <w:r w:rsidRPr="001D2A47">
        <w:t>Приложение:</w:t>
      </w:r>
    </w:p>
    <w:p w:rsidR="005C04F3" w:rsidRPr="001D2A47" w:rsidRDefault="005C04F3">
      <w:pPr>
        <w:numPr>
          <w:ilvl w:val="0"/>
          <w:numId w:val="1"/>
        </w:numPr>
        <w:jc w:val="both"/>
      </w:pPr>
      <w:r w:rsidRPr="001D2A47">
        <w:t>копия искового заявления (1 экз. для Ответчика);</w:t>
      </w:r>
    </w:p>
    <w:p w:rsidR="005C04F3" w:rsidRPr="001D2A47" w:rsidRDefault="005C04F3">
      <w:pPr>
        <w:numPr>
          <w:ilvl w:val="0"/>
          <w:numId w:val="1"/>
        </w:numPr>
        <w:jc w:val="both"/>
      </w:pPr>
      <w:r w:rsidRPr="001D2A47">
        <w:t>копия Агентского договора (2 экз.);</w:t>
      </w:r>
    </w:p>
    <w:p w:rsidR="005C04F3" w:rsidRPr="001D2A47" w:rsidRDefault="005C04F3">
      <w:pPr>
        <w:numPr>
          <w:ilvl w:val="0"/>
          <w:numId w:val="1"/>
        </w:numPr>
        <w:jc w:val="both"/>
      </w:pPr>
      <w:r w:rsidRPr="001D2A47">
        <w:t>копия документа об оплате договора (2 экз.);</w:t>
      </w:r>
    </w:p>
    <w:p w:rsidR="005C04F3" w:rsidRPr="001D2A47" w:rsidRDefault="001D2A47">
      <w:pPr>
        <w:numPr>
          <w:ilvl w:val="0"/>
          <w:numId w:val="1"/>
        </w:numPr>
        <w:jc w:val="both"/>
      </w:pPr>
      <w:r w:rsidRPr="001D2A47">
        <w:t>доверенность Х.</w:t>
      </w:r>
      <w:r w:rsidR="005C04F3" w:rsidRPr="001D2A47">
        <w:t xml:space="preserve">Д.В. на </w:t>
      </w:r>
      <w:r w:rsidRPr="001D2A47">
        <w:t>представителя ООО «Л.</w:t>
      </w:r>
      <w:r w:rsidR="005C04F3" w:rsidRPr="001D2A47">
        <w:t>» (2 экз.);</w:t>
      </w:r>
    </w:p>
    <w:p w:rsidR="005C04F3" w:rsidRPr="001D2A47" w:rsidRDefault="005C04F3">
      <w:pPr>
        <w:numPr>
          <w:ilvl w:val="0"/>
          <w:numId w:val="1"/>
        </w:numPr>
        <w:jc w:val="both"/>
      </w:pPr>
      <w:r w:rsidRPr="001D2A47">
        <w:t>письмо от 14.05.2009 г. (2 экз.);</w:t>
      </w:r>
    </w:p>
    <w:p w:rsidR="005C04F3" w:rsidRPr="001D2A47" w:rsidRDefault="00914C02">
      <w:pPr>
        <w:numPr>
          <w:ilvl w:val="0"/>
          <w:numId w:val="1"/>
        </w:numPr>
        <w:jc w:val="both"/>
      </w:pPr>
      <w:r>
        <w:t>д</w:t>
      </w:r>
      <w:r w:rsidR="005C04F3" w:rsidRPr="001D2A47">
        <w:t>ополнительное соглашение (2 экз.);</w:t>
      </w:r>
    </w:p>
    <w:p w:rsidR="005C04F3" w:rsidRPr="001D2A47" w:rsidRDefault="005C04F3">
      <w:pPr>
        <w:numPr>
          <w:ilvl w:val="0"/>
          <w:numId w:val="1"/>
        </w:numPr>
        <w:jc w:val="both"/>
      </w:pPr>
      <w:r w:rsidRPr="001D2A47">
        <w:t>пи</w:t>
      </w:r>
      <w:r w:rsidR="001D2A47" w:rsidRPr="001D2A47">
        <w:t>сьмо в ГУ «Б.</w:t>
      </w:r>
      <w:r w:rsidRPr="001D2A47">
        <w:t>» (2 экз.);</w:t>
      </w:r>
    </w:p>
    <w:p w:rsidR="005C04F3" w:rsidRPr="001D2A47" w:rsidRDefault="005C04F3">
      <w:pPr>
        <w:numPr>
          <w:ilvl w:val="0"/>
          <w:numId w:val="1"/>
        </w:numPr>
        <w:jc w:val="both"/>
      </w:pPr>
      <w:r w:rsidRPr="001D2A47">
        <w:t xml:space="preserve">ксерокопии документов (на </w:t>
      </w:r>
      <w:smartTag w:uri="urn:schemas-microsoft-com:office:smarttags" w:element="metricconverter">
        <w:smartTagPr>
          <w:attr w:name="ProductID" w:val="2 л"/>
        </w:smartTagPr>
        <w:r w:rsidRPr="001D2A47">
          <w:t>2 л</w:t>
        </w:r>
      </w:smartTag>
      <w:r w:rsidRPr="001D2A47">
        <w:t>. по 2 экз.);</w:t>
      </w:r>
    </w:p>
    <w:p w:rsidR="005C04F3" w:rsidRPr="001D2A47" w:rsidRDefault="005C04F3">
      <w:pPr>
        <w:numPr>
          <w:ilvl w:val="0"/>
          <w:numId w:val="1"/>
        </w:numPr>
        <w:jc w:val="both"/>
      </w:pPr>
      <w:r w:rsidRPr="001D2A47">
        <w:t>письмо от 22.10.2009 г. (2 экз.);</w:t>
      </w:r>
    </w:p>
    <w:p w:rsidR="005C04F3" w:rsidRPr="001D2A47" w:rsidRDefault="005C04F3">
      <w:pPr>
        <w:numPr>
          <w:ilvl w:val="0"/>
          <w:numId w:val="1"/>
        </w:numPr>
        <w:jc w:val="both"/>
      </w:pPr>
      <w:r w:rsidRPr="001D2A47">
        <w:t>письмо Министру природных ресурсов от Ответчика (2 экз.);</w:t>
      </w:r>
    </w:p>
    <w:p w:rsidR="005C04F3" w:rsidRPr="001D2A47" w:rsidRDefault="005C04F3">
      <w:pPr>
        <w:numPr>
          <w:ilvl w:val="0"/>
          <w:numId w:val="1"/>
        </w:numPr>
        <w:jc w:val="both"/>
      </w:pPr>
      <w:r w:rsidRPr="001D2A47">
        <w:t>заяв</w:t>
      </w:r>
      <w:r w:rsidR="001D2A47" w:rsidRPr="001D2A47">
        <w:t>ление в адрес ООО «Л.</w:t>
      </w:r>
      <w:r w:rsidRPr="001D2A47">
        <w:t>» от Истца (2 экз.);</w:t>
      </w:r>
    </w:p>
    <w:p w:rsidR="005C04F3" w:rsidRPr="001D2A47" w:rsidRDefault="005C04F3">
      <w:pPr>
        <w:numPr>
          <w:ilvl w:val="0"/>
          <w:numId w:val="1"/>
        </w:numPr>
        <w:jc w:val="both"/>
      </w:pPr>
      <w:r w:rsidRPr="001D2A47">
        <w:t>ходатайство в суд; (1 экз.)</w:t>
      </w:r>
    </w:p>
    <w:p w:rsidR="005C04F3" w:rsidRPr="001D2A47" w:rsidRDefault="005C04F3">
      <w:pPr>
        <w:numPr>
          <w:ilvl w:val="0"/>
          <w:numId w:val="1"/>
        </w:numPr>
        <w:jc w:val="both"/>
      </w:pPr>
      <w:r w:rsidRPr="001D2A47">
        <w:t>копия доверенности на представителя;</w:t>
      </w:r>
    </w:p>
    <w:p w:rsidR="005C04F3" w:rsidRPr="001D2A47" w:rsidRDefault="005C04F3">
      <w:pPr>
        <w:numPr>
          <w:ilvl w:val="0"/>
          <w:numId w:val="1"/>
        </w:numPr>
        <w:jc w:val="both"/>
      </w:pPr>
      <w:r w:rsidRPr="001D2A47">
        <w:t>квитанция об оплате госпошлины.</w:t>
      </w:r>
    </w:p>
    <w:p w:rsidR="001D2A47" w:rsidRPr="001D2A47" w:rsidRDefault="001D2A47" w:rsidP="001D2A47">
      <w:pPr>
        <w:numPr>
          <w:ilvl w:val="0"/>
          <w:numId w:val="1"/>
        </w:numPr>
      </w:pPr>
      <w:r w:rsidRPr="001D2A47">
        <w:t>выписка из ЕГРЮЛ (7 стр.)  (</w:t>
      </w:r>
      <w:r w:rsidRPr="001D2A47">
        <w:rPr>
          <w:lang w:val="en-US"/>
        </w:rPr>
        <w:t>http</w:t>
      </w:r>
      <w:r w:rsidRPr="001D2A47">
        <w:t>://</w:t>
      </w:r>
      <w:r w:rsidRPr="001D2A47">
        <w:rPr>
          <w:lang w:val="en-US"/>
        </w:rPr>
        <w:t>msk</w:t>
      </w:r>
      <w:r w:rsidRPr="001D2A47">
        <w:t>-</w:t>
      </w:r>
      <w:r w:rsidRPr="001D2A47">
        <w:rPr>
          <w:lang w:val="en-US"/>
        </w:rPr>
        <w:t>legal</w:t>
      </w:r>
      <w:r w:rsidRPr="001D2A47">
        <w:t>.</w:t>
      </w:r>
      <w:r w:rsidRPr="001D2A47">
        <w:rPr>
          <w:lang w:val="en-US"/>
        </w:rPr>
        <w:t>ru</w:t>
      </w:r>
      <w:r w:rsidRPr="001D2A47">
        <w:t>)</w:t>
      </w:r>
    </w:p>
    <w:p w:rsidR="005C04F3" w:rsidRPr="001D2A47" w:rsidRDefault="005C04F3">
      <w:pPr>
        <w:ind w:left="360"/>
        <w:jc w:val="both"/>
      </w:pPr>
    </w:p>
    <w:p w:rsidR="005C04F3" w:rsidRPr="001D2A47" w:rsidRDefault="005C04F3">
      <w:pPr>
        <w:ind w:left="2124" w:firstLine="708"/>
        <w:jc w:val="both"/>
      </w:pPr>
      <w:r w:rsidRPr="001D2A47">
        <w:t xml:space="preserve">Представитель Истца </w:t>
      </w:r>
    </w:p>
    <w:p w:rsidR="005C04F3" w:rsidRPr="001D2A47" w:rsidRDefault="005C04F3">
      <w:pPr>
        <w:ind w:left="2124" w:firstLine="708"/>
        <w:jc w:val="both"/>
      </w:pPr>
      <w:r w:rsidRPr="001D2A47">
        <w:t>по Доверенности______________________/Хоруженко А.С./</w:t>
      </w:r>
    </w:p>
    <w:p w:rsidR="005C04F3" w:rsidRPr="001D2A47" w:rsidRDefault="005C04F3">
      <w:pPr>
        <w:ind w:left="2124" w:firstLine="708"/>
        <w:jc w:val="both"/>
      </w:pPr>
      <w:r w:rsidRPr="001D2A47">
        <w:t>01.02.2011</w:t>
      </w:r>
    </w:p>
    <w:p w:rsidR="005C04F3" w:rsidRPr="001D2A47" w:rsidRDefault="005C04F3">
      <w:pPr>
        <w:ind w:left="2124" w:firstLine="708"/>
        <w:jc w:val="both"/>
      </w:pPr>
    </w:p>
    <w:p w:rsidR="005C04F3" w:rsidRPr="001D2A47" w:rsidRDefault="005C04F3">
      <w:pPr>
        <w:ind w:left="2124" w:firstLine="708"/>
        <w:jc w:val="both"/>
      </w:pPr>
    </w:p>
    <w:p w:rsidR="005C04F3" w:rsidRPr="001D2A47" w:rsidRDefault="005C04F3" w:rsidP="001D2A47">
      <w:pPr>
        <w:ind w:firstLine="709"/>
        <w:jc w:val="both"/>
        <w:rPr>
          <w:i/>
        </w:rPr>
      </w:pPr>
    </w:p>
    <w:p w:rsidR="005C04F3" w:rsidRPr="001D2A47" w:rsidRDefault="005C04F3" w:rsidP="001D2A47">
      <w:pPr>
        <w:ind w:firstLine="709"/>
        <w:jc w:val="both"/>
      </w:pPr>
      <w:r w:rsidRPr="001D2A47">
        <w:t>В связи с нахождением Истца за пределами Российской Федерации о дате и времени судебного заседания по делу уведомить заблаговременно телефонограммой по указанным выше телефонам.</w:t>
      </w:r>
    </w:p>
    <w:p w:rsidR="005C04F3" w:rsidRPr="001D2A47" w:rsidRDefault="005C04F3" w:rsidP="001D2A47">
      <w:pPr>
        <w:ind w:firstLine="709"/>
        <w:jc w:val="both"/>
        <w:rPr>
          <w:i/>
        </w:rPr>
      </w:pPr>
    </w:p>
    <w:p w:rsidR="005C04F3" w:rsidRPr="001D2A47" w:rsidRDefault="005C04F3" w:rsidP="008704A2">
      <w:pPr>
        <w:jc w:val="right"/>
      </w:pPr>
      <w:r w:rsidRPr="001D2A47">
        <w:t>С Уважением,</w:t>
      </w:r>
    </w:p>
    <w:p w:rsidR="005C04F3" w:rsidRPr="001D2A47" w:rsidRDefault="005C04F3" w:rsidP="008704A2">
      <w:pPr>
        <w:jc w:val="right"/>
      </w:pPr>
      <w:r w:rsidRPr="001D2A47">
        <w:t>_________________/Хоруженко А.С./</w:t>
      </w:r>
    </w:p>
    <w:p w:rsidR="005C04F3" w:rsidRPr="001D2A47" w:rsidRDefault="005C04F3" w:rsidP="008704A2">
      <w:pPr>
        <w:jc w:val="right"/>
      </w:pPr>
      <w:r w:rsidRPr="001D2A47">
        <w:t>01.02.2011 г.</w:t>
      </w:r>
    </w:p>
    <w:sectPr w:rsidR="005C04F3" w:rsidRPr="001D2A4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19" w:left="1701" w:header="72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D72" w:rsidRDefault="001B7D72">
      <w:r>
        <w:separator/>
      </w:r>
    </w:p>
  </w:endnote>
  <w:endnote w:type="continuationSeparator" w:id="0">
    <w:p w:rsidR="001B7D72" w:rsidRDefault="001B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62A" w:rsidRDefault="0094762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4F3" w:rsidRDefault="005C04F3">
    <w:pPr>
      <w:pStyle w:val="a3"/>
      <w:framePr w:wrap="auto" w:vAnchor="text" w:hAnchor="page" w:x="6288" w:y="1"/>
    </w:pPr>
    <w:r>
      <w:fldChar w:fldCharType="begin"/>
    </w:r>
    <w:r>
      <w:instrText xml:space="preserve"> PAGE \* Arabic </w:instrText>
    </w:r>
    <w:r>
      <w:fldChar w:fldCharType="separate"/>
    </w:r>
    <w:r w:rsidR="0094762A">
      <w:rPr>
        <w:noProof/>
      </w:rPr>
      <w:t>2</w:t>
    </w:r>
    <w:r>
      <w:fldChar w:fldCharType="end"/>
    </w:r>
  </w:p>
  <w:p w:rsidR="005C04F3" w:rsidRDefault="005C04F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62A" w:rsidRDefault="009476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D72" w:rsidRDefault="001B7D72">
      <w:r>
        <w:separator/>
      </w:r>
    </w:p>
  </w:footnote>
  <w:footnote w:type="continuationSeparator" w:id="0">
    <w:p w:rsidR="001B7D72" w:rsidRDefault="001B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62A" w:rsidRDefault="009476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62A" w:rsidRDefault="0094762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04F3" w:rsidRDefault="005C04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93448C"/>
    <w:multiLevelType w:val="hybridMultilevel"/>
    <w:tmpl w:val="050E3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A2054"/>
    <w:multiLevelType w:val="multilevel"/>
    <w:tmpl w:val="4D7A2054"/>
    <w:name w:val="Нумерованный список 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4" w15:restartNumberingAfterBreak="0">
    <w:nsid w:val="59E3327A"/>
    <w:multiLevelType w:val="hybridMultilevel"/>
    <w:tmpl w:val="6CFA4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A47"/>
    <w:rsid w:val="00031D53"/>
    <w:rsid w:val="000974A3"/>
    <w:rsid w:val="001B7D72"/>
    <w:rsid w:val="001D2A47"/>
    <w:rsid w:val="0052079F"/>
    <w:rsid w:val="005C04F3"/>
    <w:rsid w:val="00606AAE"/>
    <w:rsid w:val="008704A2"/>
    <w:rsid w:val="00914C02"/>
    <w:rsid w:val="0094762A"/>
    <w:rsid w:val="00D30F70"/>
    <w:rsid w:val="00D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9A52FCDF-66D4-4B67-B6D9-B892920D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sz w:val="24"/>
      <w:szCs w:val="24"/>
      <w:lang w:val="ru-RU" w:eastAsia="ru-RU"/>
    </w:rPr>
  </w:style>
  <w:style w:type="paragraph" w:styleId="1">
    <w:name w:val="heading 1"/>
    <w:basedOn w:val="a"/>
    <w:next w:val="a"/>
    <w:qFormat/>
    <w:pPr>
      <w:keepNext/>
      <w:keepLines/>
      <w:widowControl w:val="0"/>
      <w:spacing w:before="240" w:after="60"/>
      <w:outlineLvl w:val="0"/>
    </w:pPr>
    <w:rPr>
      <w:rFonts w:ascii="Arial" w:hAnsi="Arial" w:cs="Arial"/>
      <w:b/>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4"/>
      </w:tabs>
    </w:pPr>
  </w:style>
  <w:style w:type="character" w:styleId="a4">
    <w:name w:val="Hyperlink"/>
    <w:basedOn w:val="a0"/>
    <w:rPr>
      <w:color w:val="0000FF"/>
      <w:u w:val="single"/>
    </w:rPr>
  </w:style>
  <w:style w:type="character" w:styleId="a5">
    <w:name w:val="page number"/>
    <w:basedOn w:val="a0"/>
  </w:style>
  <w:style w:type="paragraph" w:styleId="a6">
    <w:name w:val="header"/>
    <w:basedOn w:val="a"/>
    <w:link w:val="a7"/>
    <w:rsid w:val="0094762A"/>
    <w:pPr>
      <w:tabs>
        <w:tab w:val="center" w:pos="4677"/>
        <w:tab w:val="right" w:pos="9355"/>
      </w:tabs>
    </w:pPr>
  </w:style>
  <w:style w:type="character" w:customStyle="1" w:styleId="a7">
    <w:name w:val="Верхний колонтитул Знак"/>
    <w:basedOn w:val="a0"/>
    <w:link w:val="a6"/>
    <w:rsid w:val="0094762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User</cp:lastModifiedBy>
  <cp:revision>2</cp:revision>
  <cp:lastPrinted>2011-01-31T15:33:00Z</cp:lastPrinted>
  <dcterms:created xsi:type="dcterms:W3CDTF">2021-07-03T07:28:00Z</dcterms:created>
  <dcterms:modified xsi:type="dcterms:W3CDTF">2021-07-03T07:28:00Z</dcterms:modified>
</cp:coreProperties>
</file>