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4A7D" w14:textId="77777777" w:rsidR="006629C7" w:rsidRPr="0097116E" w:rsidRDefault="007C1C6B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В Т</w:t>
      </w:r>
      <w:r w:rsidR="008753C9">
        <w:rPr>
          <w:rFonts w:ascii="Times New Roman" w:hAnsi="Times New Roman"/>
          <w:b/>
          <w:sz w:val="24"/>
          <w:szCs w:val="24"/>
        </w:rPr>
        <w:t>аганский районный суд г</w:t>
      </w:r>
      <w:r w:rsidRPr="0097116E">
        <w:rPr>
          <w:rFonts w:ascii="Times New Roman" w:hAnsi="Times New Roman"/>
          <w:b/>
          <w:sz w:val="24"/>
          <w:szCs w:val="24"/>
        </w:rPr>
        <w:t>.М</w:t>
      </w:r>
      <w:r w:rsidR="008753C9">
        <w:rPr>
          <w:rFonts w:ascii="Times New Roman" w:hAnsi="Times New Roman"/>
          <w:b/>
          <w:sz w:val="24"/>
          <w:szCs w:val="24"/>
        </w:rPr>
        <w:t>осквы</w:t>
      </w:r>
    </w:p>
    <w:p w14:paraId="588E553B" w14:textId="77777777" w:rsidR="00C86AB9" w:rsidRPr="0097116E" w:rsidRDefault="00C86AB9" w:rsidP="007C1C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689EA2" w14:textId="77777777" w:rsidR="00D8611E" w:rsidRPr="0097116E" w:rsidRDefault="00D8611E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 xml:space="preserve">Истец: </w:t>
      </w:r>
      <w:r w:rsidR="007C1C6B" w:rsidRPr="0097116E">
        <w:rPr>
          <w:rFonts w:ascii="Times New Roman" w:hAnsi="Times New Roman"/>
          <w:sz w:val="24"/>
          <w:szCs w:val="24"/>
        </w:rPr>
        <w:t>А.Е.Б.</w:t>
      </w:r>
    </w:p>
    <w:p w14:paraId="339AA3C4" w14:textId="77777777" w:rsidR="006E03B7" w:rsidRPr="0097116E" w:rsidRDefault="006E03B7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г.</w:t>
      </w:r>
      <w:r w:rsidR="00DC31AA" w:rsidRPr="0097116E">
        <w:rPr>
          <w:rFonts w:ascii="Times New Roman" w:hAnsi="Times New Roman"/>
          <w:sz w:val="24"/>
          <w:szCs w:val="24"/>
        </w:rPr>
        <w:t>Москва, Нижегородская ул., д.11, кв.72</w:t>
      </w:r>
    </w:p>
    <w:p w14:paraId="4E8953CB" w14:textId="77777777" w:rsidR="006E03B7" w:rsidRPr="0097116E" w:rsidRDefault="006E03B7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0560786D" w14:textId="77777777" w:rsidR="00DC31AA" w:rsidRPr="0097116E" w:rsidRDefault="00DC31AA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 xml:space="preserve">Истец: </w:t>
      </w:r>
      <w:r w:rsidR="007C1C6B" w:rsidRPr="0097116E">
        <w:rPr>
          <w:rFonts w:ascii="Times New Roman" w:hAnsi="Times New Roman"/>
          <w:sz w:val="24"/>
          <w:szCs w:val="24"/>
        </w:rPr>
        <w:t>Б.М.С.</w:t>
      </w:r>
    </w:p>
    <w:p w14:paraId="60F8B3BB" w14:textId="77777777" w:rsidR="00DC31AA" w:rsidRPr="0097116E" w:rsidRDefault="00DC31AA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г.Москва, Нижегородская ул., д.11, кв.72</w:t>
      </w:r>
    </w:p>
    <w:p w14:paraId="4013E75F" w14:textId="77777777" w:rsidR="00DC31AA" w:rsidRPr="0097116E" w:rsidRDefault="00DC31AA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56A00A91" w14:textId="77777777" w:rsidR="00526C69" w:rsidRPr="0097116E" w:rsidRDefault="00DC31AA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Представитель Истцов</w:t>
      </w:r>
      <w:r w:rsidR="00D8611E" w:rsidRPr="0097116E">
        <w:rPr>
          <w:rFonts w:ascii="Times New Roman" w:hAnsi="Times New Roman"/>
          <w:b/>
          <w:sz w:val="24"/>
          <w:szCs w:val="24"/>
        </w:rPr>
        <w:t>:</w:t>
      </w:r>
    </w:p>
    <w:p w14:paraId="54C23B76" w14:textId="77777777" w:rsidR="007C1C6B" w:rsidRPr="0097116E" w:rsidRDefault="007C1C6B" w:rsidP="007C1C6B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Хоруженко А.С.</w:t>
      </w:r>
    </w:p>
    <w:p w14:paraId="3A6FEF17" w14:textId="77777777" w:rsidR="007C1C6B" w:rsidRPr="0097116E" w:rsidRDefault="007C1C6B" w:rsidP="007C1C6B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Юридическое бюро «</w:t>
      </w:r>
      <w:r w:rsidRPr="0097116E">
        <w:rPr>
          <w:rFonts w:ascii="Times New Roman" w:hAnsi="Times New Roman"/>
          <w:sz w:val="24"/>
          <w:szCs w:val="24"/>
          <w:lang w:val="en-GB"/>
        </w:rPr>
        <w:t>Moscow</w:t>
      </w:r>
      <w:r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  <w:lang w:val="en-GB"/>
        </w:rPr>
        <w:t>legal</w:t>
      </w:r>
      <w:r w:rsidRPr="0097116E">
        <w:rPr>
          <w:rFonts w:ascii="Times New Roman" w:hAnsi="Times New Roman"/>
          <w:sz w:val="24"/>
          <w:szCs w:val="24"/>
        </w:rPr>
        <w:t>»</w:t>
      </w:r>
    </w:p>
    <w:p w14:paraId="73341B4C" w14:textId="77777777" w:rsidR="007C1C6B" w:rsidRPr="0097116E" w:rsidRDefault="007C1C6B" w:rsidP="007C1C6B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31081990" w14:textId="77777777" w:rsidR="007C1C6B" w:rsidRPr="0097116E" w:rsidRDefault="007C1C6B" w:rsidP="007C1C6B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116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EC972F8" w14:textId="77777777" w:rsidR="006E03B7" w:rsidRPr="0097116E" w:rsidRDefault="007C1C6B" w:rsidP="0097116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 xml:space="preserve">тел: </w:t>
      </w:r>
      <w:r w:rsidR="002C29CC">
        <w:rPr>
          <w:rFonts w:ascii="Times New Roman" w:hAnsi="Times New Roman"/>
          <w:sz w:val="24"/>
          <w:szCs w:val="24"/>
        </w:rPr>
        <w:t>8(495)664-55-96</w:t>
      </w:r>
    </w:p>
    <w:p w14:paraId="314C5CC7" w14:textId="77777777" w:rsidR="0097116E" w:rsidRPr="0097116E" w:rsidRDefault="0097116E" w:rsidP="0097116E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14:paraId="598FF91C" w14:textId="77777777" w:rsidR="006E03B7" w:rsidRPr="0097116E" w:rsidRDefault="00D8611E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Ответчик:</w:t>
      </w:r>
    </w:p>
    <w:p w14:paraId="03549791" w14:textId="77777777" w:rsidR="00DC31AA" w:rsidRPr="0097116E" w:rsidRDefault="007C1C6B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ДЖП и ЖФ</w:t>
      </w:r>
      <w:r w:rsidR="00DC31AA" w:rsidRPr="0097116E">
        <w:rPr>
          <w:rFonts w:ascii="Times New Roman" w:hAnsi="Times New Roman"/>
          <w:sz w:val="24"/>
          <w:szCs w:val="24"/>
        </w:rPr>
        <w:t xml:space="preserve"> г.Москвы</w:t>
      </w:r>
    </w:p>
    <w:p w14:paraId="5F475AD5" w14:textId="77777777" w:rsidR="00DC31AA" w:rsidRPr="0097116E" w:rsidRDefault="00DC31AA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009, г"/>
        </w:smartTagPr>
        <w:r w:rsidRPr="0097116E">
          <w:rPr>
            <w:rFonts w:ascii="Times New Roman" w:hAnsi="Times New Roman"/>
            <w:sz w:val="24"/>
            <w:szCs w:val="24"/>
          </w:rPr>
          <w:t>125009, г</w:t>
        </w:r>
      </w:smartTag>
      <w:r w:rsidRPr="0097116E">
        <w:rPr>
          <w:rFonts w:ascii="Times New Roman" w:hAnsi="Times New Roman"/>
          <w:sz w:val="24"/>
          <w:szCs w:val="24"/>
        </w:rPr>
        <w:t>.Москва, Газетный пер., д1/12</w:t>
      </w:r>
    </w:p>
    <w:p w14:paraId="4F749052" w14:textId="77777777" w:rsidR="00DC31AA" w:rsidRPr="0097116E" w:rsidRDefault="00DC31AA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45D17CB2" w14:textId="77777777" w:rsidR="00DC31AA" w:rsidRPr="0097116E" w:rsidRDefault="00787F53" w:rsidP="007C1C6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Третье лицо:</w:t>
      </w:r>
      <w:r w:rsidR="007C1C6B" w:rsidRPr="0097116E">
        <w:rPr>
          <w:rFonts w:ascii="Times New Roman" w:hAnsi="Times New Roman"/>
          <w:b/>
          <w:sz w:val="24"/>
          <w:szCs w:val="24"/>
        </w:rPr>
        <w:t xml:space="preserve"> </w:t>
      </w:r>
      <w:r w:rsidR="007C1C6B" w:rsidRPr="0097116E">
        <w:rPr>
          <w:rFonts w:ascii="Times New Roman" w:hAnsi="Times New Roman"/>
          <w:sz w:val="24"/>
          <w:szCs w:val="24"/>
        </w:rPr>
        <w:t>ГУП «У.»</w:t>
      </w:r>
    </w:p>
    <w:p w14:paraId="10A98984" w14:textId="77777777" w:rsidR="00DC31AA" w:rsidRPr="0097116E" w:rsidRDefault="00DC31AA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9544, г"/>
        </w:smartTagPr>
        <w:r w:rsidRPr="0097116E">
          <w:rPr>
            <w:rFonts w:ascii="Times New Roman" w:hAnsi="Times New Roman"/>
            <w:sz w:val="24"/>
            <w:szCs w:val="24"/>
          </w:rPr>
          <w:t>109544, г</w:t>
        </w:r>
      </w:smartTag>
      <w:r w:rsidRPr="0097116E">
        <w:rPr>
          <w:rFonts w:ascii="Times New Roman" w:hAnsi="Times New Roman"/>
          <w:sz w:val="24"/>
          <w:szCs w:val="24"/>
        </w:rPr>
        <w:t>.Москва, ул.Рабочая, д.35</w:t>
      </w:r>
    </w:p>
    <w:p w14:paraId="530D400E" w14:textId="77777777" w:rsidR="00DC31AA" w:rsidRPr="0097116E" w:rsidRDefault="00DC31AA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8(495)229-8669, факс.8(495)229-8678</w:t>
      </w:r>
    </w:p>
    <w:p w14:paraId="3E5F2E48" w14:textId="77777777" w:rsidR="00464DA1" w:rsidRPr="0097116E" w:rsidRDefault="00464DA1" w:rsidP="007C1C6B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14:paraId="647F47C9" w14:textId="77777777" w:rsidR="00464DA1" w:rsidRPr="0097116E" w:rsidRDefault="00464DA1" w:rsidP="007C1C6B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Третье лицо:</w:t>
      </w:r>
    </w:p>
    <w:p w14:paraId="01F1DCBD" w14:textId="77777777" w:rsidR="00464DA1" w:rsidRPr="0097116E" w:rsidRDefault="009817D1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г.Москве</w:t>
      </w:r>
    </w:p>
    <w:p w14:paraId="36ADF5A9" w14:textId="77777777" w:rsidR="009817D1" w:rsidRPr="0097116E" w:rsidRDefault="009817D1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г.Москва, ул.Большая Тульская, д.15</w:t>
      </w:r>
    </w:p>
    <w:p w14:paraId="4AB6144F" w14:textId="77777777" w:rsidR="000B00CD" w:rsidRPr="0097116E" w:rsidRDefault="000B00CD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14:paraId="46360938" w14:textId="77777777" w:rsidR="000B00CD" w:rsidRPr="0097116E" w:rsidRDefault="000B00CD" w:rsidP="007C1C6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госпошлина:</w:t>
      </w:r>
      <w:r w:rsidRPr="00971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31AA" w:rsidRPr="0097116E">
        <w:rPr>
          <w:rFonts w:ascii="Times New Roman" w:hAnsi="Times New Roman"/>
          <w:b/>
          <w:bCs/>
          <w:sz w:val="24"/>
          <w:szCs w:val="24"/>
        </w:rPr>
        <w:t>200</w:t>
      </w:r>
      <w:r w:rsidRPr="0097116E">
        <w:rPr>
          <w:rFonts w:ascii="Times New Roman" w:hAnsi="Times New Roman"/>
          <w:b/>
          <w:bCs/>
          <w:sz w:val="24"/>
          <w:szCs w:val="24"/>
        </w:rPr>
        <w:t xml:space="preserve"> руб.</w:t>
      </w:r>
    </w:p>
    <w:p w14:paraId="220C801D" w14:textId="77777777" w:rsidR="006E03B7" w:rsidRPr="0097116E" w:rsidRDefault="006E03B7" w:rsidP="006E03B7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  <w:shd w:val="clear" w:color="auto" w:fill="9E9E9E"/>
        </w:rPr>
      </w:pPr>
    </w:p>
    <w:p w14:paraId="549B990C" w14:textId="77777777" w:rsidR="00E83CB1" w:rsidRPr="0097116E" w:rsidRDefault="00E83CB1" w:rsidP="007C1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704B4A42" w14:textId="77777777" w:rsidR="00E83CB1" w:rsidRPr="0097116E" w:rsidRDefault="00E83CB1" w:rsidP="007C1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о признании права собственности</w:t>
      </w:r>
    </w:p>
    <w:p w14:paraId="136CAB35" w14:textId="77777777" w:rsidR="00526C69" w:rsidRPr="0097116E" w:rsidRDefault="00526C69" w:rsidP="00C8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0D304" w14:textId="77777777" w:rsidR="00CD5602" w:rsidRPr="0097116E" w:rsidRDefault="00DC31AA" w:rsidP="00E40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Между Истцами и Ответчиком – ДЖП и ЖФ г.Москвы 24.07.2013 г.</w:t>
      </w:r>
      <w:r w:rsidR="009817D1" w:rsidRPr="0097116E">
        <w:rPr>
          <w:rFonts w:ascii="Times New Roman" w:hAnsi="Times New Roman"/>
          <w:sz w:val="24"/>
          <w:szCs w:val="24"/>
        </w:rPr>
        <w:t>-</w:t>
      </w:r>
      <w:r w:rsidRPr="0097116E">
        <w:rPr>
          <w:rFonts w:ascii="Times New Roman" w:hAnsi="Times New Roman"/>
          <w:sz w:val="24"/>
          <w:szCs w:val="24"/>
        </w:rPr>
        <w:t xml:space="preserve"> был заключен договор мены, в соответствии с условиями которого</w:t>
      </w:r>
      <w:r w:rsidR="009817D1" w:rsidRPr="0097116E">
        <w:rPr>
          <w:rFonts w:ascii="Times New Roman" w:hAnsi="Times New Roman"/>
          <w:sz w:val="24"/>
          <w:szCs w:val="24"/>
        </w:rPr>
        <w:t>: принадлежащее Истцам жилое помещение по адресу: г.Москва,</w:t>
      </w:r>
      <w:r w:rsidR="00961872" w:rsidRPr="0097116E">
        <w:rPr>
          <w:rFonts w:ascii="Times New Roman" w:hAnsi="Times New Roman"/>
          <w:sz w:val="24"/>
          <w:szCs w:val="24"/>
        </w:rPr>
        <w:t xml:space="preserve"> Нижегородская ул. д</w:t>
      </w:r>
      <w:r w:rsidR="009817D1" w:rsidRPr="0097116E">
        <w:rPr>
          <w:rFonts w:ascii="Times New Roman" w:hAnsi="Times New Roman"/>
          <w:sz w:val="24"/>
          <w:szCs w:val="24"/>
        </w:rPr>
        <w:t>.11б, кв.66</w:t>
      </w:r>
      <w:r w:rsidR="00787F53" w:rsidRPr="0097116E">
        <w:rPr>
          <w:rFonts w:ascii="Times New Roman" w:hAnsi="Times New Roman"/>
          <w:sz w:val="24"/>
          <w:szCs w:val="24"/>
        </w:rPr>
        <w:t xml:space="preserve"> (П</w:t>
      </w:r>
      <w:r w:rsidR="00E40261" w:rsidRPr="0097116E">
        <w:rPr>
          <w:rFonts w:ascii="Times New Roman" w:hAnsi="Times New Roman"/>
          <w:sz w:val="24"/>
          <w:szCs w:val="24"/>
        </w:rPr>
        <w:t xml:space="preserve">омещение 1) переходит в собственность г.Москвы, а жилое помещение, расположенное по адресу: г.Москва, Нижегородская ул., д.11 кв. 72 (Помещение 2) переходит в общую долевую собственность (по ½ каждому Истцу) Истцов. </w:t>
      </w:r>
    </w:p>
    <w:p w14:paraId="13DC143A" w14:textId="77777777" w:rsidR="003E02C0" w:rsidRPr="0097116E" w:rsidRDefault="00E40261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Истцами</w:t>
      </w:r>
      <w:r w:rsidR="003A6947" w:rsidRPr="0097116E">
        <w:rPr>
          <w:rFonts w:ascii="Times New Roman" w:hAnsi="Times New Roman"/>
          <w:sz w:val="24"/>
          <w:szCs w:val="24"/>
        </w:rPr>
        <w:t xml:space="preserve"> все о</w:t>
      </w:r>
      <w:r w:rsidR="00520EE4" w:rsidRPr="0097116E">
        <w:rPr>
          <w:rFonts w:ascii="Times New Roman" w:hAnsi="Times New Roman"/>
          <w:sz w:val="24"/>
          <w:szCs w:val="24"/>
        </w:rPr>
        <w:t>бязательства по указанному договору</w:t>
      </w:r>
      <w:r w:rsidR="003A6947" w:rsidRPr="0097116E">
        <w:rPr>
          <w:rFonts w:ascii="Times New Roman" w:hAnsi="Times New Roman"/>
          <w:sz w:val="24"/>
          <w:szCs w:val="24"/>
        </w:rPr>
        <w:t xml:space="preserve"> были выполнены в полном объеме в указанные сроки. </w:t>
      </w:r>
      <w:r w:rsidRPr="0097116E">
        <w:rPr>
          <w:rFonts w:ascii="Times New Roman" w:hAnsi="Times New Roman"/>
          <w:sz w:val="24"/>
          <w:szCs w:val="24"/>
        </w:rPr>
        <w:t>Городу Москве и</w:t>
      </w:r>
      <w:r w:rsidR="003A6947" w:rsidRPr="0097116E">
        <w:rPr>
          <w:rFonts w:ascii="Times New Roman" w:hAnsi="Times New Roman"/>
          <w:sz w:val="24"/>
          <w:szCs w:val="24"/>
        </w:rPr>
        <w:t>м</w:t>
      </w:r>
      <w:r w:rsidRPr="0097116E">
        <w:rPr>
          <w:rFonts w:ascii="Times New Roman" w:hAnsi="Times New Roman"/>
          <w:sz w:val="24"/>
          <w:szCs w:val="24"/>
        </w:rPr>
        <w:t>и</w:t>
      </w:r>
      <w:r w:rsidR="003A6947" w:rsidRPr="0097116E">
        <w:rPr>
          <w:rFonts w:ascii="Times New Roman" w:hAnsi="Times New Roman"/>
          <w:sz w:val="24"/>
          <w:szCs w:val="24"/>
        </w:rPr>
        <w:t xml:space="preserve"> было</w:t>
      </w:r>
      <w:r w:rsidRPr="0097116E">
        <w:rPr>
          <w:rFonts w:ascii="Times New Roman" w:hAnsi="Times New Roman"/>
          <w:sz w:val="24"/>
          <w:szCs w:val="24"/>
        </w:rPr>
        <w:t xml:space="preserve"> передано Помещение 1, они в свою очередь вселились в Помещение 2, гд</w:t>
      </w:r>
      <w:r w:rsidR="00961872" w:rsidRPr="0097116E">
        <w:rPr>
          <w:rFonts w:ascii="Times New Roman" w:hAnsi="Times New Roman"/>
          <w:sz w:val="24"/>
          <w:szCs w:val="24"/>
        </w:rPr>
        <w:t>е и проживают в настоящее время, в том числе оплачивают коммунальные расходы.</w:t>
      </w:r>
    </w:p>
    <w:p w14:paraId="7D00AB64" w14:textId="77777777" w:rsidR="00E40261" w:rsidRPr="0097116E" w:rsidRDefault="00E40261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В со</w:t>
      </w:r>
      <w:r w:rsidR="00787F53" w:rsidRPr="0097116E">
        <w:rPr>
          <w:rFonts w:ascii="Times New Roman" w:hAnsi="Times New Roman"/>
          <w:sz w:val="24"/>
          <w:szCs w:val="24"/>
        </w:rPr>
        <w:t>ответствии с п.11.2 Договора и</w:t>
      </w:r>
      <w:r w:rsidRPr="0097116E">
        <w:rPr>
          <w:rFonts w:ascii="Times New Roman" w:hAnsi="Times New Roman"/>
          <w:sz w:val="24"/>
          <w:szCs w:val="24"/>
        </w:rPr>
        <w:t xml:space="preserve"> ст.556 ГК РФ, Ответчик, ДЖП и ЖФ г.Москвы, в течение 10 рабочих дней после подписания Договора обязался передать Помещение 2 по передаточному акту, являющемуся неотъемлемой частью Договора</w:t>
      </w:r>
      <w:r w:rsidR="00DF4082" w:rsidRPr="0097116E">
        <w:rPr>
          <w:rFonts w:ascii="Times New Roman" w:hAnsi="Times New Roman"/>
          <w:sz w:val="24"/>
          <w:szCs w:val="24"/>
        </w:rPr>
        <w:t>.</w:t>
      </w:r>
      <w:r w:rsidRPr="0097116E">
        <w:rPr>
          <w:rFonts w:ascii="Times New Roman" w:hAnsi="Times New Roman"/>
          <w:sz w:val="24"/>
          <w:szCs w:val="24"/>
        </w:rPr>
        <w:t xml:space="preserve"> </w:t>
      </w:r>
    </w:p>
    <w:p w14:paraId="1DBC0F9F" w14:textId="77777777" w:rsidR="00787F53" w:rsidRPr="0097116E" w:rsidRDefault="00961872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 xml:space="preserve">Согласно п.11.1 Договора Ответчик обязался подготовить необходимый комплект документов для государственной регистрации перехода права собственности по настоящему Договору. До настоящего времени обязательства не выполнены, на основании </w:t>
      </w:r>
      <w:r w:rsidRPr="0097116E">
        <w:rPr>
          <w:rFonts w:ascii="Times New Roman" w:hAnsi="Times New Roman"/>
          <w:sz w:val="24"/>
          <w:szCs w:val="24"/>
        </w:rPr>
        <w:lastRenderedPageBreak/>
        <w:t>запроса получен ответ о необходимости обращения в судебные органы для государственной регистрации перехода права собственности Помещения 2 на Истцов.</w:t>
      </w:r>
      <w:r w:rsidR="00397878" w:rsidRPr="0097116E">
        <w:rPr>
          <w:rFonts w:ascii="Times New Roman" w:hAnsi="Times New Roman"/>
          <w:sz w:val="24"/>
          <w:szCs w:val="24"/>
        </w:rPr>
        <w:t xml:space="preserve"> От подписания передаточного акта, необходимого для регистрации перехода права собственности, Ответчик – ДЖП и ЖФ г.Москвы уклоняется. </w:t>
      </w:r>
    </w:p>
    <w:p w14:paraId="52AFF6A4" w14:textId="77777777" w:rsidR="00961872" w:rsidRPr="0097116E" w:rsidRDefault="00397878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В настоящее время в силу отсутствия государственной регистрации</w:t>
      </w:r>
      <w:r w:rsidR="00787F53" w:rsidRPr="0097116E">
        <w:rPr>
          <w:rFonts w:ascii="Times New Roman" w:hAnsi="Times New Roman"/>
          <w:sz w:val="24"/>
          <w:szCs w:val="24"/>
        </w:rPr>
        <w:t xml:space="preserve"> перехода</w:t>
      </w:r>
      <w:r w:rsidRPr="0097116E">
        <w:rPr>
          <w:rFonts w:ascii="Times New Roman" w:hAnsi="Times New Roman"/>
          <w:sz w:val="24"/>
          <w:szCs w:val="24"/>
        </w:rPr>
        <w:t xml:space="preserve"> права собственности </w:t>
      </w:r>
      <w:r w:rsidR="00787F53" w:rsidRPr="0097116E">
        <w:rPr>
          <w:rFonts w:ascii="Times New Roman" w:hAnsi="Times New Roman"/>
          <w:sz w:val="24"/>
          <w:szCs w:val="24"/>
        </w:rPr>
        <w:t xml:space="preserve">на указанную квартиру </w:t>
      </w:r>
      <w:r w:rsidRPr="0097116E">
        <w:rPr>
          <w:rFonts w:ascii="Times New Roman" w:hAnsi="Times New Roman"/>
          <w:sz w:val="24"/>
          <w:szCs w:val="24"/>
        </w:rPr>
        <w:t>право Истцов на распоряжение, пользование в</w:t>
      </w:r>
      <w:r w:rsidR="00787F53" w:rsidRPr="0097116E">
        <w:rPr>
          <w:rFonts w:ascii="Times New Roman" w:hAnsi="Times New Roman"/>
          <w:sz w:val="24"/>
          <w:szCs w:val="24"/>
        </w:rPr>
        <w:t>ышеуказанным имуществом нарушается</w:t>
      </w:r>
      <w:r w:rsidRPr="0097116E">
        <w:rPr>
          <w:rFonts w:ascii="Times New Roman" w:hAnsi="Times New Roman"/>
          <w:sz w:val="24"/>
          <w:szCs w:val="24"/>
        </w:rPr>
        <w:t xml:space="preserve">. </w:t>
      </w:r>
    </w:p>
    <w:p w14:paraId="4395CE0A" w14:textId="77777777" w:rsidR="003E5B86" w:rsidRPr="0097116E" w:rsidRDefault="003E5B86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В соответствии со ст. 131 ГК РФ право собственности и другие вещные</w:t>
      </w:r>
      <w:r w:rsidR="00526C69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права на недвижимые вещи подлежат государственной регистрации в Едином</w:t>
      </w:r>
      <w:r w:rsidR="00526C69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государственном реестре прав на недвижимое имущество и сделок с ним.</w:t>
      </w:r>
    </w:p>
    <w:p w14:paraId="650E3504" w14:textId="77777777" w:rsidR="0097116E" w:rsidRPr="0097116E" w:rsidRDefault="000B2186" w:rsidP="0097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В соответствии с ч. 3</w:t>
      </w:r>
      <w:r w:rsidR="00961872" w:rsidRPr="0097116E">
        <w:rPr>
          <w:rFonts w:ascii="Times New Roman" w:hAnsi="Times New Roman"/>
          <w:sz w:val="24"/>
          <w:szCs w:val="24"/>
        </w:rPr>
        <w:t xml:space="preserve"> ст. 551 ГК РФ, п. 1 ст. 16 ФЗ «</w:t>
      </w:r>
      <w:r w:rsidRPr="0097116E">
        <w:rPr>
          <w:rFonts w:ascii="Times New Roman" w:hAnsi="Times New Roman"/>
          <w:sz w:val="24"/>
          <w:szCs w:val="24"/>
        </w:rPr>
        <w:t>О государственной регистрации прав на недв</w:t>
      </w:r>
      <w:r w:rsidR="00961872" w:rsidRPr="0097116E">
        <w:rPr>
          <w:rFonts w:ascii="Times New Roman" w:hAnsi="Times New Roman"/>
          <w:sz w:val="24"/>
          <w:szCs w:val="24"/>
        </w:rPr>
        <w:t>ижимое имущество и сделок с ним»</w:t>
      </w:r>
      <w:r w:rsidRPr="0097116E">
        <w:rPr>
          <w:rFonts w:ascii="Times New Roman" w:hAnsi="Times New Roman"/>
          <w:sz w:val="24"/>
          <w:szCs w:val="24"/>
        </w:rPr>
        <w:t xml:space="preserve"> в случае уклонения одной стороны от государственной регистрации сделки истец вправе защищать свои права путем обращения в суд с заявлением о регистрации перехода права. Решение суда является основанием </w:t>
      </w:r>
      <w:r w:rsidR="00526C69" w:rsidRPr="0097116E">
        <w:rPr>
          <w:rFonts w:ascii="Times New Roman" w:hAnsi="Times New Roman"/>
          <w:sz w:val="24"/>
          <w:szCs w:val="24"/>
        </w:rPr>
        <w:t xml:space="preserve">для </w:t>
      </w:r>
      <w:r w:rsidRPr="0097116E">
        <w:rPr>
          <w:rFonts w:ascii="Times New Roman" w:hAnsi="Times New Roman"/>
          <w:sz w:val="24"/>
          <w:szCs w:val="24"/>
        </w:rPr>
        <w:t>регистрации права собственности истца.</w:t>
      </w:r>
    </w:p>
    <w:p w14:paraId="6D14BD0E" w14:textId="77777777" w:rsidR="003E5B86" w:rsidRPr="0097116E" w:rsidRDefault="003E5B86" w:rsidP="0097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В соответствии с п. 3 ст. 165 ГК РФ если сделка, требующая</w:t>
      </w:r>
      <w:r w:rsidR="00526C69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государственной регистрации, совершена в надлежащей форме, но одна из</w:t>
      </w:r>
      <w:r w:rsidR="00526C69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сторон уклоняется от ее регистрации, суд вправе по требованию другой</w:t>
      </w:r>
      <w:r w:rsidR="00526C69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стороны вынести решение о регистрации сделки. В этом случае сделка</w:t>
      </w:r>
      <w:r w:rsidR="00526C69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регистрируется в соответствии с решением суда.</w:t>
      </w:r>
    </w:p>
    <w:p w14:paraId="4FA5C3C9" w14:textId="77777777" w:rsidR="00E72BC3" w:rsidRPr="0097116E" w:rsidRDefault="00E72BC3" w:rsidP="00B07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ab/>
        <w:t xml:space="preserve">Истцом при подаче искового заявления были </w:t>
      </w:r>
      <w:r w:rsidR="00E40FF6" w:rsidRPr="0097116E">
        <w:rPr>
          <w:rFonts w:ascii="Times New Roman" w:hAnsi="Times New Roman"/>
          <w:sz w:val="24"/>
          <w:szCs w:val="24"/>
        </w:rPr>
        <w:t xml:space="preserve">понесены расходы в размере </w:t>
      </w:r>
      <w:r w:rsidR="00961872" w:rsidRPr="0097116E">
        <w:rPr>
          <w:rFonts w:ascii="Times New Roman" w:hAnsi="Times New Roman"/>
          <w:sz w:val="24"/>
          <w:szCs w:val="24"/>
        </w:rPr>
        <w:t>200 руб</w:t>
      </w:r>
      <w:r w:rsidR="000B00CD" w:rsidRPr="0097116E">
        <w:rPr>
          <w:rFonts w:ascii="Times New Roman" w:hAnsi="Times New Roman"/>
          <w:b/>
          <w:bCs/>
          <w:sz w:val="24"/>
          <w:szCs w:val="24"/>
        </w:rPr>
        <w:t>.</w:t>
      </w:r>
      <w:r w:rsidRPr="0097116E">
        <w:rPr>
          <w:rFonts w:ascii="Times New Roman" w:hAnsi="Times New Roman"/>
          <w:sz w:val="24"/>
          <w:szCs w:val="24"/>
        </w:rPr>
        <w:t>,</w:t>
      </w:r>
      <w:r w:rsidR="00397878" w:rsidRPr="0097116E">
        <w:rPr>
          <w:rFonts w:ascii="Times New Roman" w:hAnsi="Times New Roman"/>
          <w:sz w:val="24"/>
          <w:szCs w:val="24"/>
        </w:rPr>
        <w:t xml:space="preserve"> связанные с оплатой госпошлины, а также в размере 40 000 руб., связанные с необходимостью обращения за юридической помощью</w:t>
      </w:r>
    </w:p>
    <w:p w14:paraId="2554E00C" w14:textId="77777777" w:rsidR="00526C69" w:rsidRPr="0097116E" w:rsidRDefault="00526C69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3E0A9" w14:textId="77777777" w:rsidR="00997882" w:rsidRPr="0097116E" w:rsidRDefault="003E5B86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На основании изложенного и руководствуясь ст.ст. 12, 131, п.3 ст.165</w:t>
      </w:r>
      <w:r w:rsidR="00526C69" w:rsidRPr="0097116E">
        <w:rPr>
          <w:rFonts w:ascii="Times New Roman" w:hAnsi="Times New Roman"/>
          <w:sz w:val="24"/>
          <w:szCs w:val="24"/>
        </w:rPr>
        <w:t xml:space="preserve">, ч.3 ст.551 </w:t>
      </w:r>
      <w:r w:rsidRPr="0097116E">
        <w:rPr>
          <w:rFonts w:ascii="Times New Roman" w:hAnsi="Times New Roman"/>
          <w:sz w:val="24"/>
          <w:szCs w:val="24"/>
        </w:rPr>
        <w:t>ГК РФ,</w:t>
      </w:r>
      <w:r w:rsidR="00E72BC3" w:rsidRPr="0097116E">
        <w:rPr>
          <w:rFonts w:ascii="Times New Roman" w:hAnsi="Times New Roman"/>
          <w:sz w:val="24"/>
          <w:szCs w:val="24"/>
        </w:rPr>
        <w:t xml:space="preserve"> 98,</w:t>
      </w:r>
      <w:r w:rsidR="00397878" w:rsidRPr="0097116E">
        <w:rPr>
          <w:rFonts w:ascii="Times New Roman" w:hAnsi="Times New Roman"/>
          <w:sz w:val="24"/>
          <w:szCs w:val="24"/>
        </w:rPr>
        <w:t xml:space="preserve"> 100,</w:t>
      </w:r>
      <w:r w:rsidRPr="0097116E">
        <w:rPr>
          <w:rFonts w:ascii="Times New Roman" w:hAnsi="Times New Roman"/>
          <w:sz w:val="24"/>
          <w:szCs w:val="24"/>
        </w:rPr>
        <w:t xml:space="preserve"> </w:t>
      </w:r>
      <w:r w:rsidR="00997882" w:rsidRPr="0097116E">
        <w:rPr>
          <w:rFonts w:ascii="Times New Roman" w:hAnsi="Times New Roman"/>
          <w:sz w:val="24"/>
          <w:szCs w:val="24"/>
        </w:rPr>
        <w:t>131-132 ГПК РФ,</w:t>
      </w:r>
    </w:p>
    <w:p w14:paraId="2F6E84FE" w14:textId="77777777" w:rsidR="00526C69" w:rsidRPr="0097116E" w:rsidRDefault="00526C69" w:rsidP="007C1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0D6B2" w14:textId="77777777" w:rsidR="003E5B86" w:rsidRPr="0097116E" w:rsidRDefault="00997882" w:rsidP="007C1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16E">
        <w:rPr>
          <w:rFonts w:ascii="Times New Roman" w:hAnsi="Times New Roman"/>
          <w:b/>
          <w:sz w:val="24"/>
          <w:szCs w:val="24"/>
        </w:rPr>
        <w:t>ПРОШУ</w:t>
      </w:r>
      <w:r w:rsidR="003E5B86" w:rsidRPr="0097116E">
        <w:rPr>
          <w:rFonts w:ascii="Times New Roman" w:hAnsi="Times New Roman"/>
          <w:b/>
          <w:sz w:val="24"/>
          <w:szCs w:val="24"/>
        </w:rPr>
        <w:t>:</w:t>
      </w:r>
    </w:p>
    <w:p w14:paraId="5B693D02" w14:textId="77777777" w:rsidR="00397878" w:rsidRPr="0097116E" w:rsidRDefault="00397878" w:rsidP="00875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 xml:space="preserve">Обязать Ответчика – </w:t>
      </w:r>
      <w:r w:rsidR="0097116E" w:rsidRPr="0097116E">
        <w:rPr>
          <w:rFonts w:ascii="Times New Roman" w:hAnsi="Times New Roman"/>
          <w:sz w:val="24"/>
          <w:szCs w:val="24"/>
        </w:rPr>
        <w:t>ДЖП и ЖФ</w:t>
      </w:r>
      <w:r w:rsidRPr="0097116E">
        <w:rPr>
          <w:rFonts w:ascii="Times New Roman" w:hAnsi="Times New Roman"/>
          <w:sz w:val="24"/>
          <w:szCs w:val="24"/>
        </w:rPr>
        <w:t xml:space="preserve"> г.Москвы </w:t>
      </w:r>
      <w:r w:rsidR="00787F53" w:rsidRPr="0097116E">
        <w:rPr>
          <w:rFonts w:ascii="Times New Roman" w:hAnsi="Times New Roman"/>
          <w:sz w:val="24"/>
          <w:szCs w:val="24"/>
        </w:rPr>
        <w:t xml:space="preserve">– </w:t>
      </w:r>
      <w:r w:rsidRPr="0097116E">
        <w:rPr>
          <w:rFonts w:ascii="Times New Roman" w:hAnsi="Times New Roman"/>
          <w:sz w:val="24"/>
          <w:szCs w:val="24"/>
        </w:rPr>
        <w:t>заключить</w:t>
      </w:r>
      <w:r w:rsidR="0097116E" w:rsidRPr="0097116E">
        <w:rPr>
          <w:rFonts w:ascii="Times New Roman" w:hAnsi="Times New Roman"/>
          <w:sz w:val="24"/>
          <w:szCs w:val="24"/>
        </w:rPr>
        <w:t xml:space="preserve"> в пяти</w:t>
      </w:r>
      <w:r w:rsidR="00787F53" w:rsidRPr="0097116E">
        <w:rPr>
          <w:rFonts w:ascii="Times New Roman" w:hAnsi="Times New Roman"/>
          <w:sz w:val="24"/>
          <w:szCs w:val="24"/>
        </w:rPr>
        <w:t>дневный срок</w:t>
      </w:r>
      <w:r w:rsidRPr="0097116E">
        <w:rPr>
          <w:rFonts w:ascii="Times New Roman" w:hAnsi="Times New Roman"/>
          <w:sz w:val="24"/>
          <w:szCs w:val="24"/>
        </w:rPr>
        <w:t xml:space="preserve"> передаточный акт о </w:t>
      </w:r>
      <w:r w:rsidR="00787F53" w:rsidRPr="0097116E">
        <w:rPr>
          <w:rFonts w:ascii="Times New Roman" w:hAnsi="Times New Roman"/>
          <w:sz w:val="24"/>
          <w:szCs w:val="24"/>
        </w:rPr>
        <w:t>передаче квартиры 72 по адресу: г.Москва, Нижегородская ул. д.11 Истцам –А</w:t>
      </w:r>
      <w:r w:rsidR="0097116E" w:rsidRPr="0097116E">
        <w:rPr>
          <w:rFonts w:ascii="Times New Roman" w:hAnsi="Times New Roman"/>
          <w:sz w:val="24"/>
          <w:szCs w:val="24"/>
        </w:rPr>
        <w:t>.</w:t>
      </w:r>
      <w:r w:rsidR="00787F53" w:rsidRPr="0097116E">
        <w:rPr>
          <w:rFonts w:ascii="Times New Roman" w:hAnsi="Times New Roman"/>
          <w:sz w:val="24"/>
          <w:szCs w:val="24"/>
        </w:rPr>
        <w:t>Е.Б. и Б</w:t>
      </w:r>
      <w:r w:rsidR="0097116E" w:rsidRPr="0097116E">
        <w:rPr>
          <w:rFonts w:ascii="Times New Roman" w:hAnsi="Times New Roman"/>
          <w:sz w:val="24"/>
          <w:szCs w:val="24"/>
        </w:rPr>
        <w:t>.</w:t>
      </w:r>
      <w:r w:rsidR="00787F53" w:rsidRPr="0097116E">
        <w:rPr>
          <w:rFonts w:ascii="Times New Roman" w:hAnsi="Times New Roman"/>
          <w:sz w:val="24"/>
          <w:szCs w:val="24"/>
        </w:rPr>
        <w:t>М.С.;</w:t>
      </w:r>
    </w:p>
    <w:p w14:paraId="6F566777" w14:textId="77777777" w:rsidR="004806CD" w:rsidRPr="0097116E" w:rsidRDefault="00397878" w:rsidP="00875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Признать за Истцами</w:t>
      </w:r>
      <w:r w:rsidR="00787F53" w:rsidRPr="0097116E">
        <w:rPr>
          <w:rFonts w:ascii="Times New Roman" w:hAnsi="Times New Roman"/>
          <w:sz w:val="24"/>
          <w:szCs w:val="24"/>
        </w:rPr>
        <w:t xml:space="preserve"> – А</w:t>
      </w:r>
      <w:r w:rsidR="0097116E" w:rsidRPr="0097116E">
        <w:rPr>
          <w:rFonts w:ascii="Times New Roman" w:hAnsi="Times New Roman"/>
          <w:sz w:val="24"/>
          <w:szCs w:val="24"/>
        </w:rPr>
        <w:t>.</w:t>
      </w:r>
      <w:r w:rsidR="00787F53" w:rsidRPr="0097116E">
        <w:rPr>
          <w:rFonts w:ascii="Times New Roman" w:hAnsi="Times New Roman"/>
          <w:sz w:val="24"/>
          <w:szCs w:val="24"/>
        </w:rPr>
        <w:t>Е.Б. и Б</w:t>
      </w:r>
      <w:r w:rsidR="0097116E" w:rsidRPr="0097116E">
        <w:rPr>
          <w:rFonts w:ascii="Times New Roman" w:hAnsi="Times New Roman"/>
          <w:sz w:val="24"/>
          <w:szCs w:val="24"/>
        </w:rPr>
        <w:t>.</w:t>
      </w:r>
      <w:r w:rsidR="00787F53" w:rsidRPr="0097116E">
        <w:rPr>
          <w:rFonts w:ascii="Times New Roman" w:hAnsi="Times New Roman"/>
          <w:sz w:val="24"/>
          <w:szCs w:val="24"/>
        </w:rPr>
        <w:t>М.С.</w:t>
      </w:r>
      <w:r w:rsidR="004806CD" w:rsidRPr="0097116E">
        <w:rPr>
          <w:rFonts w:ascii="Times New Roman" w:hAnsi="Times New Roman"/>
          <w:sz w:val="24"/>
          <w:szCs w:val="24"/>
        </w:rPr>
        <w:t xml:space="preserve"> право</w:t>
      </w:r>
      <w:r w:rsidR="00787F53" w:rsidRPr="0097116E">
        <w:rPr>
          <w:rFonts w:ascii="Times New Roman" w:hAnsi="Times New Roman"/>
          <w:sz w:val="24"/>
          <w:szCs w:val="24"/>
        </w:rPr>
        <w:t xml:space="preserve"> общей долевой (по ½</w:t>
      </w:r>
      <w:r w:rsidR="00AF3361" w:rsidRPr="0097116E">
        <w:rPr>
          <w:rFonts w:ascii="Times New Roman" w:hAnsi="Times New Roman"/>
          <w:sz w:val="24"/>
          <w:szCs w:val="24"/>
        </w:rPr>
        <w:t xml:space="preserve"> доли</w:t>
      </w:r>
      <w:r w:rsidR="00787F53" w:rsidRPr="0097116E">
        <w:rPr>
          <w:rFonts w:ascii="Times New Roman" w:hAnsi="Times New Roman"/>
          <w:sz w:val="24"/>
          <w:szCs w:val="24"/>
        </w:rPr>
        <w:t>)</w:t>
      </w:r>
      <w:r w:rsidR="004806CD" w:rsidRPr="0097116E">
        <w:rPr>
          <w:rFonts w:ascii="Times New Roman" w:hAnsi="Times New Roman"/>
          <w:sz w:val="24"/>
          <w:szCs w:val="24"/>
        </w:rPr>
        <w:t xml:space="preserve"> собственности на квартиру</w:t>
      </w:r>
      <w:r w:rsidR="000B00CD" w:rsidRPr="0097116E">
        <w:rPr>
          <w:rFonts w:ascii="Times New Roman" w:hAnsi="Times New Roman"/>
          <w:sz w:val="24"/>
          <w:szCs w:val="24"/>
        </w:rPr>
        <w:t xml:space="preserve">, по адресу, </w:t>
      </w:r>
      <w:r w:rsidRPr="0097116E">
        <w:rPr>
          <w:rFonts w:ascii="Times New Roman" w:hAnsi="Times New Roman"/>
          <w:sz w:val="24"/>
          <w:szCs w:val="24"/>
        </w:rPr>
        <w:t>г.Москва, Нижегородская ул., д.1</w:t>
      </w:r>
      <w:r w:rsidR="00787F53" w:rsidRPr="0097116E">
        <w:rPr>
          <w:rFonts w:ascii="Times New Roman" w:hAnsi="Times New Roman"/>
          <w:sz w:val="24"/>
          <w:szCs w:val="24"/>
        </w:rPr>
        <w:t>1</w:t>
      </w:r>
      <w:r w:rsidR="004A7939" w:rsidRPr="0097116E">
        <w:rPr>
          <w:rFonts w:ascii="Times New Roman" w:hAnsi="Times New Roman"/>
          <w:sz w:val="24"/>
          <w:szCs w:val="24"/>
        </w:rPr>
        <w:t>;</w:t>
      </w:r>
      <w:r w:rsidR="00787F53" w:rsidRPr="0097116E">
        <w:rPr>
          <w:rFonts w:ascii="Times New Roman" w:hAnsi="Times New Roman"/>
          <w:sz w:val="24"/>
          <w:szCs w:val="24"/>
        </w:rPr>
        <w:t xml:space="preserve"> </w:t>
      </w:r>
    </w:p>
    <w:p w14:paraId="60CC3617" w14:textId="77777777" w:rsidR="00E72BC3" w:rsidRDefault="00787F53" w:rsidP="00875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 xml:space="preserve">Взыскать с Ответчика </w:t>
      </w:r>
      <w:r w:rsidR="0097116E" w:rsidRPr="0097116E">
        <w:rPr>
          <w:rFonts w:ascii="Times New Roman" w:hAnsi="Times New Roman"/>
          <w:sz w:val="24"/>
          <w:szCs w:val="24"/>
        </w:rPr>
        <w:t>–</w:t>
      </w:r>
      <w:r w:rsidRPr="0097116E">
        <w:rPr>
          <w:rFonts w:ascii="Times New Roman" w:hAnsi="Times New Roman"/>
          <w:sz w:val="24"/>
          <w:szCs w:val="24"/>
        </w:rPr>
        <w:t xml:space="preserve"> </w:t>
      </w:r>
      <w:r w:rsidR="0097116E" w:rsidRPr="0097116E">
        <w:rPr>
          <w:rFonts w:ascii="Times New Roman" w:hAnsi="Times New Roman"/>
          <w:sz w:val="24"/>
          <w:szCs w:val="24"/>
        </w:rPr>
        <w:t>ДЖП и ЖФ</w:t>
      </w:r>
      <w:r w:rsidRPr="0097116E">
        <w:rPr>
          <w:rFonts w:ascii="Times New Roman" w:hAnsi="Times New Roman"/>
          <w:sz w:val="24"/>
          <w:szCs w:val="24"/>
        </w:rPr>
        <w:t xml:space="preserve"> г.Москвы - </w:t>
      </w:r>
      <w:r w:rsidR="00E72BC3" w:rsidRPr="0097116E">
        <w:rPr>
          <w:rFonts w:ascii="Times New Roman" w:hAnsi="Times New Roman"/>
          <w:sz w:val="24"/>
          <w:szCs w:val="24"/>
        </w:rPr>
        <w:t>д</w:t>
      </w:r>
      <w:r w:rsidR="000B00CD" w:rsidRPr="0097116E">
        <w:rPr>
          <w:rFonts w:ascii="Times New Roman" w:hAnsi="Times New Roman"/>
          <w:sz w:val="24"/>
          <w:szCs w:val="24"/>
        </w:rPr>
        <w:t xml:space="preserve">енежные средства в размере </w:t>
      </w:r>
      <w:r w:rsidRPr="0097116E">
        <w:rPr>
          <w:rFonts w:ascii="Times New Roman" w:hAnsi="Times New Roman"/>
          <w:sz w:val="24"/>
          <w:szCs w:val="24"/>
        </w:rPr>
        <w:t>200 руб.</w:t>
      </w:r>
      <w:r w:rsidR="00E72BC3" w:rsidRPr="0097116E">
        <w:rPr>
          <w:rFonts w:ascii="Times New Roman" w:hAnsi="Times New Roman"/>
          <w:sz w:val="24"/>
          <w:szCs w:val="24"/>
        </w:rPr>
        <w:t>, уплаченные в качестве госпошлины</w:t>
      </w:r>
      <w:r w:rsidRPr="0097116E">
        <w:rPr>
          <w:rFonts w:ascii="Times New Roman" w:hAnsi="Times New Roman"/>
          <w:sz w:val="24"/>
          <w:szCs w:val="24"/>
        </w:rPr>
        <w:t>, 40 000 руб. в качестве компенсации услуг представителя</w:t>
      </w:r>
      <w:r w:rsidR="00E72BC3" w:rsidRPr="0097116E">
        <w:rPr>
          <w:rFonts w:ascii="Times New Roman" w:hAnsi="Times New Roman"/>
          <w:sz w:val="24"/>
          <w:szCs w:val="24"/>
        </w:rPr>
        <w:t>.</w:t>
      </w:r>
    </w:p>
    <w:p w14:paraId="154405EC" w14:textId="77777777" w:rsidR="008753C9" w:rsidRPr="00277034" w:rsidRDefault="008753C9" w:rsidP="008753C9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</w:t>
      </w:r>
      <w:r w:rsidRPr="008753C9">
        <w:rPr>
          <w:rFonts w:ascii="Times New Roman" w:hAnsi="Times New Roman"/>
          <w:sz w:val="24"/>
          <w:szCs w:val="24"/>
        </w:rPr>
        <w:t>дического бюро «</w:t>
      </w:r>
      <w:r w:rsidRPr="008753C9">
        <w:rPr>
          <w:rFonts w:ascii="Times New Roman" w:hAnsi="Times New Roman"/>
          <w:sz w:val="24"/>
          <w:szCs w:val="24"/>
          <w:lang w:val="en-US"/>
        </w:rPr>
        <w:t>Moscow</w:t>
      </w:r>
      <w:r w:rsidRPr="008753C9">
        <w:rPr>
          <w:rFonts w:ascii="Times New Roman" w:hAnsi="Times New Roman"/>
          <w:sz w:val="24"/>
          <w:szCs w:val="24"/>
        </w:rPr>
        <w:t xml:space="preserve"> </w:t>
      </w:r>
      <w:r w:rsidRPr="008753C9">
        <w:rPr>
          <w:rFonts w:ascii="Times New Roman" w:hAnsi="Times New Roman"/>
          <w:sz w:val="24"/>
          <w:szCs w:val="24"/>
          <w:lang w:val="en-US"/>
        </w:rPr>
        <w:t>legal</w:t>
      </w:r>
      <w:r w:rsidRPr="008753C9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753C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DA3E1FC" w14:textId="77777777" w:rsidR="008753C9" w:rsidRPr="0097116E" w:rsidRDefault="008753C9" w:rsidP="00875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163AD" w14:textId="77777777" w:rsidR="00997882" w:rsidRPr="0097116E" w:rsidRDefault="00997882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9C9AC" w14:textId="77777777" w:rsidR="000B2186" w:rsidRPr="0097116E" w:rsidRDefault="000B2186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Приложение:</w:t>
      </w:r>
    </w:p>
    <w:p w14:paraId="73BAC5EA" w14:textId="77777777" w:rsidR="00997882" w:rsidRPr="0097116E" w:rsidRDefault="0097116E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копи</w:t>
      </w:r>
      <w:r w:rsidR="00997882" w:rsidRPr="0097116E">
        <w:rPr>
          <w:rFonts w:ascii="Times New Roman" w:hAnsi="Times New Roman"/>
          <w:sz w:val="24"/>
          <w:szCs w:val="24"/>
        </w:rPr>
        <w:t>я</w:t>
      </w:r>
      <w:r w:rsidR="000B2186" w:rsidRPr="0097116E">
        <w:rPr>
          <w:rFonts w:ascii="Times New Roman" w:hAnsi="Times New Roman"/>
          <w:sz w:val="24"/>
          <w:szCs w:val="24"/>
        </w:rPr>
        <w:t xml:space="preserve"> искового заявления (</w:t>
      </w:r>
      <w:r w:rsidR="00AF3361" w:rsidRPr="0097116E">
        <w:rPr>
          <w:rFonts w:ascii="Times New Roman" w:hAnsi="Times New Roman"/>
          <w:sz w:val="24"/>
          <w:szCs w:val="24"/>
        </w:rPr>
        <w:t>3</w:t>
      </w:r>
      <w:r w:rsidR="000B2186" w:rsidRPr="0097116E">
        <w:rPr>
          <w:rFonts w:ascii="Times New Roman" w:hAnsi="Times New Roman"/>
          <w:sz w:val="24"/>
          <w:szCs w:val="24"/>
        </w:rPr>
        <w:t xml:space="preserve"> экз.);</w:t>
      </w:r>
      <w:r w:rsidR="00997882" w:rsidRPr="0097116E">
        <w:rPr>
          <w:rFonts w:ascii="Times New Roman" w:hAnsi="Times New Roman"/>
          <w:sz w:val="24"/>
          <w:szCs w:val="24"/>
        </w:rPr>
        <w:t xml:space="preserve"> </w:t>
      </w:r>
    </w:p>
    <w:p w14:paraId="5F479AB7" w14:textId="77777777" w:rsidR="00997882" w:rsidRPr="0097116E" w:rsidRDefault="00AF3361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копия Д</w:t>
      </w:r>
      <w:r w:rsidR="00997882" w:rsidRPr="0097116E">
        <w:rPr>
          <w:rFonts w:ascii="Times New Roman" w:hAnsi="Times New Roman"/>
          <w:sz w:val="24"/>
          <w:szCs w:val="24"/>
        </w:rPr>
        <w:t>оговора</w:t>
      </w:r>
      <w:r w:rsidR="000B00CD" w:rsidRPr="0097116E">
        <w:rPr>
          <w:rFonts w:ascii="Times New Roman" w:hAnsi="Times New Roman"/>
          <w:sz w:val="24"/>
          <w:szCs w:val="24"/>
        </w:rPr>
        <w:t xml:space="preserve"> </w:t>
      </w:r>
      <w:r w:rsidRPr="0097116E">
        <w:rPr>
          <w:rFonts w:ascii="Times New Roman" w:hAnsi="Times New Roman"/>
          <w:sz w:val="24"/>
          <w:szCs w:val="24"/>
        </w:rPr>
        <w:t>мены (4</w:t>
      </w:r>
      <w:r w:rsidR="00997882" w:rsidRPr="0097116E">
        <w:rPr>
          <w:rFonts w:ascii="Times New Roman" w:hAnsi="Times New Roman"/>
          <w:sz w:val="24"/>
          <w:szCs w:val="24"/>
        </w:rPr>
        <w:t xml:space="preserve"> экз.);</w:t>
      </w:r>
    </w:p>
    <w:p w14:paraId="5907504C" w14:textId="77777777" w:rsidR="00AF3361" w:rsidRPr="0097116E" w:rsidRDefault="00AF3361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 xml:space="preserve">копия свидетельств о праве собственности Истцов на Помещение 1 (кв.66) (4 экз.); </w:t>
      </w:r>
    </w:p>
    <w:p w14:paraId="08A04A15" w14:textId="77777777" w:rsidR="00AF3361" w:rsidRPr="0097116E" w:rsidRDefault="00AF3361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копия технического паспорта на квартиру 72 (4 экз.);</w:t>
      </w:r>
    </w:p>
    <w:p w14:paraId="0846AC46" w14:textId="77777777" w:rsidR="00AF3361" w:rsidRPr="0097116E" w:rsidRDefault="00AF3361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 xml:space="preserve">копия письма ДЖП и ЖФ (4 экз.); </w:t>
      </w:r>
    </w:p>
    <w:p w14:paraId="1A4BA617" w14:textId="77777777" w:rsidR="00997882" w:rsidRPr="0097116E" w:rsidRDefault="00997882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доверенность на представителя (1 экз.);</w:t>
      </w:r>
    </w:p>
    <w:p w14:paraId="632F7DB8" w14:textId="77777777" w:rsidR="00AF3361" w:rsidRPr="0097116E" w:rsidRDefault="00AF3361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копия соглашения об оказания юридической помощи (4 экз.);</w:t>
      </w:r>
    </w:p>
    <w:p w14:paraId="2FF6F2FB" w14:textId="77777777" w:rsidR="00997882" w:rsidRPr="0097116E" w:rsidRDefault="00997882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квитанция об оплате госпошлины.</w:t>
      </w:r>
    </w:p>
    <w:p w14:paraId="2FD459AE" w14:textId="77777777" w:rsidR="0097116E" w:rsidRPr="0097116E" w:rsidRDefault="0097116E" w:rsidP="009711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выписка из ЕГРЮЛ (7 стр.)  (</w:t>
      </w:r>
      <w:r w:rsidRPr="0097116E">
        <w:rPr>
          <w:rFonts w:ascii="Times New Roman" w:hAnsi="Times New Roman"/>
          <w:sz w:val="24"/>
          <w:szCs w:val="24"/>
          <w:lang w:val="en-US"/>
        </w:rPr>
        <w:t>http</w:t>
      </w:r>
      <w:r w:rsidRPr="0097116E">
        <w:rPr>
          <w:rFonts w:ascii="Times New Roman" w:hAnsi="Times New Roman"/>
          <w:sz w:val="24"/>
          <w:szCs w:val="24"/>
        </w:rPr>
        <w:t>://</w:t>
      </w:r>
      <w:r w:rsidRPr="0097116E">
        <w:rPr>
          <w:rFonts w:ascii="Times New Roman" w:hAnsi="Times New Roman"/>
          <w:sz w:val="24"/>
          <w:szCs w:val="24"/>
          <w:lang w:val="en-US"/>
        </w:rPr>
        <w:t>msk</w:t>
      </w:r>
      <w:r w:rsidRPr="0097116E">
        <w:rPr>
          <w:rFonts w:ascii="Times New Roman" w:hAnsi="Times New Roman"/>
          <w:sz w:val="24"/>
          <w:szCs w:val="24"/>
        </w:rPr>
        <w:t>-</w:t>
      </w:r>
      <w:r w:rsidRPr="0097116E">
        <w:rPr>
          <w:rFonts w:ascii="Times New Roman" w:hAnsi="Times New Roman"/>
          <w:sz w:val="24"/>
          <w:szCs w:val="24"/>
          <w:lang w:val="en-US"/>
        </w:rPr>
        <w:t>legal</w:t>
      </w:r>
      <w:r w:rsidRPr="0097116E">
        <w:rPr>
          <w:rFonts w:ascii="Times New Roman" w:hAnsi="Times New Roman"/>
          <w:sz w:val="24"/>
          <w:szCs w:val="24"/>
        </w:rPr>
        <w:t>.</w:t>
      </w:r>
      <w:r w:rsidRPr="0097116E">
        <w:rPr>
          <w:rFonts w:ascii="Times New Roman" w:hAnsi="Times New Roman"/>
          <w:sz w:val="24"/>
          <w:szCs w:val="24"/>
          <w:lang w:val="en-US"/>
        </w:rPr>
        <w:t>ru</w:t>
      </w:r>
      <w:r w:rsidRPr="0097116E">
        <w:rPr>
          <w:rFonts w:ascii="Times New Roman" w:hAnsi="Times New Roman"/>
          <w:sz w:val="24"/>
          <w:szCs w:val="24"/>
        </w:rPr>
        <w:t>)</w:t>
      </w:r>
    </w:p>
    <w:p w14:paraId="00814188" w14:textId="77777777" w:rsidR="00526C69" w:rsidRPr="0097116E" w:rsidRDefault="00526C69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B9F4C" w14:textId="77777777" w:rsidR="00997882" w:rsidRPr="0097116E" w:rsidRDefault="00DD7FA7" w:rsidP="007C1C6B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lastRenderedPageBreak/>
        <w:t>Представитель Истцов по доверенности</w:t>
      </w:r>
    </w:p>
    <w:p w14:paraId="2DDB1CD9" w14:textId="77777777" w:rsidR="00B07370" w:rsidRPr="0097116E" w:rsidRDefault="00B07370" w:rsidP="00526C6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49EE87F9" w14:textId="77777777" w:rsidR="00997882" w:rsidRPr="0097116E" w:rsidRDefault="00997882" w:rsidP="007C1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116E">
        <w:rPr>
          <w:rFonts w:ascii="Times New Roman" w:hAnsi="Times New Roman"/>
          <w:sz w:val="24"/>
          <w:szCs w:val="24"/>
        </w:rPr>
        <w:t>_______________________/</w:t>
      </w:r>
      <w:r w:rsidR="000B00CD" w:rsidRPr="0097116E">
        <w:rPr>
          <w:rFonts w:ascii="Times New Roman" w:hAnsi="Times New Roman"/>
          <w:sz w:val="24"/>
          <w:szCs w:val="24"/>
        </w:rPr>
        <w:t>Хоруженко А.С</w:t>
      </w:r>
      <w:r w:rsidRPr="0097116E">
        <w:rPr>
          <w:rFonts w:ascii="Times New Roman" w:hAnsi="Times New Roman"/>
          <w:sz w:val="24"/>
          <w:szCs w:val="24"/>
        </w:rPr>
        <w:t>./</w:t>
      </w:r>
    </w:p>
    <w:p w14:paraId="5EE33ECF" w14:textId="77777777" w:rsidR="003A6947" w:rsidRPr="0097116E" w:rsidRDefault="00DD7FA7" w:rsidP="007C1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04.2014 г"/>
        </w:smartTagPr>
        <w:r w:rsidRPr="0097116E">
          <w:rPr>
            <w:rFonts w:ascii="Times New Roman" w:hAnsi="Times New Roman"/>
            <w:sz w:val="24"/>
            <w:szCs w:val="24"/>
          </w:rPr>
          <w:t>04.2014</w:t>
        </w:r>
        <w:r w:rsidR="00997882" w:rsidRPr="0097116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997882" w:rsidRPr="0097116E">
        <w:rPr>
          <w:rFonts w:ascii="Times New Roman" w:hAnsi="Times New Roman"/>
          <w:sz w:val="24"/>
          <w:szCs w:val="24"/>
        </w:rPr>
        <w:t>.</w:t>
      </w:r>
    </w:p>
    <w:sectPr w:rsidR="003A6947" w:rsidRPr="0097116E" w:rsidSect="00B07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4D7C" w14:textId="77777777" w:rsidR="00611C72" w:rsidRDefault="00611C72" w:rsidP="00526C69">
      <w:pPr>
        <w:spacing w:after="0" w:line="240" w:lineRule="auto"/>
      </w:pPr>
      <w:r>
        <w:separator/>
      </w:r>
    </w:p>
  </w:endnote>
  <w:endnote w:type="continuationSeparator" w:id="0">
    <w:p w14:paraId="4ECCC9E0" w14:textId="77777777" w:rsidR="00611C72" w:rsidRDefault="00611C72" w:rsidP="0052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F5F0" w14:textId="77777777" w:rsidR="002C29CC" w:rsidRDefault="002C29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95FF" w14:textId="77777777" w:rsidR="00DF4082" w:rsidRDefault="00DF4082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2C29CC">
      <w:rPr>
        <w:noProof/>
      </w:rPr>
      <w:t>1</w:t>
    </w:r>
    <w:r>
      <w:fldChar w:fldCharType="end"/>
    </w:r>
  </w:p>
  <w:p w14:paraId="2B613214" w14:textId="77777777" w:rsidR="00DF4082" w:rsidRDefault="00DF40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8928" w14:textId="77777777" w:rsidR="002C29CC" w:rsidRDefault="002C2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85DB" w14:textId="77777777" w:rsidR="00611C72" w:rsidRDefault="00611C72" w:rsidP="00526C69">
      <w:pPr>
        <w:spacing w:after="0" w:line="240" w:lineRule="auto"/>
      </w:pPr>
      <w:r>
        <w:separator/>
      </w:r>
    </w:p>
  </w:footnote>
  <w:footnote w:type="continuationSeparator" w:id="0">
    <w:p w14:paraId="52C06FD6" w14:textId="77777777" w:rsidR="00611C72" w:rsidRDefault="00611C72" w:rsidP="0052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B760" w14:textId="77777777" w:rsidR="002C29CC" w:rsidRDefault="002C29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71A7" w14:textId="77777777" w:rsidR="002C29CC" w:rsidRDefault="002C29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EF40" w14:textId="77777777" w:rsidR="002C29CC" w:rsidRDefault="002C29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6509"/>
    <w:multiLevelType w:val="hybridMultilevel"/>
    <w:tmpl w:val="1078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966A0"/>
    <w:multiLevelType w:val="hybridMultilevel"/>
    <w:tmpl w:val="A42C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36A71"/>
    <w:multiLevelType w:val="hybridMultilevel"/>
    <w:tmpl w:val="9BD0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F4DD2"/>
    <w:multiLevelType w:val="hybridMultilevel"/>
    <w:tmpl w:val="A5F4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11E"/>
    <w:rsid w:val="00011FB2"/>
    <w:rsid w:val="000368DB"/>
    <w:rsid w:val="00063696"/>
    <w:rsid w:val="00082C4F"/>
    <w:rsid w:val="000B00CD"/>
    <w:rsid w:val="000B2186"/>
    <w:rsid w:val="000F11E0"/>
    <w:rsid w:val="00252D08"/>
    <w:rsid w:val="002C29CC"/>
    <w:rsid w:val="002E30D4"/>
    <w:rsid w:val="002E3539"/>
    <w:rsid w:val="00397878"/>
    <w:rsid w:val="003A6947"/>
    <w:rsid w:val="003E02C0"/>
    <w:rsid w:val="003E5B86"/>
    <w:rsid w:val="00406F63"/>
    <w:rsid w:val="0041030E"/>
    <w:rsid w:val="00464DA1"/>
    <w:rsid w:val="0046742D"/>
    <w:rsid w:val="004806CD"/>
    <w:rsid w:val="0048186C"/>
    <w:rsid w:val="004A7939"/>
    <w:rsid w:val="0051284D"/>
    <w:rsid w:val="00517A8E"/>
    <w:rsid w:val="00520EE4"/>
    <w:rsid w:val="00526C69"/>
    <w:rsid w:val="00576A89"/>
    <w:rsid w:val="005963D5"/>
    <w:rsid w:val="005967BD"/>
    <w:rsid w:val="006051A1"/>
    <w:rsid w:val="00611C72"/>
    <w:rsid w:val="006573B7"/>
    <w:rsid w:val="00657EC9"/>
    <w:rsid w:val="006629C7"/>
    <w:rsid w:val="006724F1"/>
    <w:rsid w:val="006E03B7"/>
    <w:rsid w:val="006E1232"/>
    <w:rsid w:val="007178C2"/>
    <w:rsid w:val="00787F53"/>
    <w:rsid w:val="007C1C6B"/>
    <w:rsid w:val="008753C9"/>
    <w:rsid w:val="008E048B"/>
    <w:rsid w:val="00961872"/>
    <w:rsid w:val="0097116E"/>
    <w:rsid w:val="009817D1"/>
    <w:rsid w:val="00997882"/>
    <w:rsid w:val="009C2132"/>
    <w:rsid w:val="00A03B4C"/>
    <w:rsid w:val="00AD56D2"/>
    <w:rsid w:val="00AE12E5"/>
    <w:rsid w:val="00AF3361"/>
    <w:rsid w:val="00B07370"/>
    <w:rsid w:val="00BD7BBE"/>
    <w:rsid w:val="00C86AB9"/>
    <w:rsid w:val="00CD5602"/>
    <w:rsid w:val="00D45873"/>
    <w:rsid w:val="00D8611E"/>
    <w:rsid w:val="00D926F7"/>
    <w:rsid w:val="00DC31AA"/>
    <w:rsid w:val="00DD7FA7"/>
    <w:rsid w:val="00DF4082"/>
    <w:rsid w:val="00E0669D"/>
    <w:rsid w:val="00E40261"/>
    <w:rsid w:val="00E40FF6"/>
    <w:rsid w:val="00E611DF"/>
    <w:rsid w:val="00E72BC3"/>
    <w:rsid w:val="00E83CB1"/>
    <w:rsid w:val="00EC6AF2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162D069"/>
  <w15:chartTrackingRefBased/>
  <w15:docId w15:val="{EE6C7CB7-DDE0-44DB-B5EC-7B449D7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E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C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526C6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26C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526C69"/>
    <w:rPr>
      <w:sz w:val="22"/>
      <w:szCs w:val="22"/>
      <w:lang w:eastAsia="en-US"/>
    </w:rPr>
  </w:style>
  <w:style w:type="character" w:styleId="a7">
    <w:name w:val="Strong"/>
    <w:uiPriority w:val="22"/>
    <w:qFormat/>
    <w:rsid w:val="006E03B7"/>
    <w:rPr>
      <w:b/>
      <w:bCs/>
    </w:rPr>
  </w:style>
  <w:style w:type="character" w:styleId="a8">
    <w:name w:val="Hyperlink"/>
    <w:unhideWhenUsed/>
    <w:rsid w:val="007C1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2013-08-01T10:04:00Z</cp:lastPrinted>
  <dcterms:created xsi:type="dcterms:W3CDTF">2021-07-03T07:28:00Z</dcterms:created>
  <dcterms:modified xsi:type="dcterms:W3CDTF">2021-07-03T07:28:00Z</dcterms:modified>
</cp:coreProperties>
</file>